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4416D3" w:rsidRDefault="00DC26A8" w:rsidP="004416D3">
      <w:pPr>
        <w:pStyle w:val="Kop5"/>
      </w:pPr>
      <w:r>
        <w:t>Definitie</w:t>
      </w:r>
    </w:p>
    <w:p w14:paraId="2DBD6AB1" w14:textId="5EDBFC9A" w:rsidR="004416D3" w:rsidRDefault="00DC26A8" w:rsidP="004416D3">
      <w:r>
        <w:t>Kaartlaag is h</w:t>
      </w:r>
      <w:r w:rsidRPr="008A7D55">
        <w:t xml:space="preserve">et objecttype </w:t>
      </w:r>
      <w:r>
        <w:t>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