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6C45" w14:textId="77777777" w:rsidR="00713915" w:rsidRDefault="00713915" w:rsidP="00713915">
      <w:pPr>
        <w:pStyle w:val="Kop4"/>
      </w:pPr>
      <w:bookmarkStart w:id="318" w:name="_Ref_225e1e7c376ffc7e78e861d01c588c09_1"/>
      <w:r w:rsidRPr="00F03DD9">
        <w:t>Regeling</w:t>
      </w:r>
      <w:bookmarkEnd w:id="318"/>
    </w:p>
    <w:p w14:paraId="29955694" w14:textId="22F6773E" w:rsidR="00713915" w:rsidRDefault="00713915" w:rsidP="00713915">
      <w:r>
        <w:t xml:space="preserve">In paragraaf </w:t>
      </w:r>
      <w:r w:rsidRPr="00EF065D">
        <w:rPr>
          <w:rStyle w:val="Verwijzing"/>
        </w:rPr>
        <w:fldChar w:fldCharType="begin"/>
      </w:r>
      <w:r w:rsidRPr="00EF065D">
        <w:rPr>
          <w:rStyle w:val="Verwijzing"/>
        </w:rPr>
        <w:instrText xml:space="preserve"> REF _Ref_eec65e51f0f6d069849ec402bd40c850_1 \r \h </w:instrText>
      </w:r>
      <w:r w:rsidRPr="00EF065D">
        <w:rPr>
          <w:rStyle w:val="Verwijzing"/>
        </w:rPr>
      </w:r>
      <w:r w:rsidRPr="00EF065D">
        <w:rPr>
          <w:rStyle w:val="Verwijzing"/>
        </w:rPr>
        <w:fldChar w:fldCharType="separate"/>
      </w:r>
      <w:r w:rsidR="00D90108" w:rsidRPr="00EF065D">
        <w:rPr>
          <w:rStyle w:val="Verwijzing"/>
        </w:rPr>
        <w:t>4.5.3.1</w:t>
      </w:r>
      <w:r w:rsidRPr="00EF065D">
        <w:rPr>
          <w:rStyle w:val="Verwijzing"/>
        </w:rPr>
        <w:fldChar w:fldCharType="end"/>
      </w:r>
      <w:r>
        <w:t xml:space="preserve"> is de norm voor het model RegelingVrijetekst vastgelegd: welke elementen moeten respectievelijk mogen worden gebruikt en hoe vaak kunnen ze voorkomen. Paragraaf </w:t>
      </w:r>
      <w:r w:rsidRPr="00EF065D">
        <w:rPr>
          <w:rStyle w:val="Verwijzing"/>
        </w:rPr>
        <w:fldChar w:fldCharType="begin"/>
      </w:r>
      <w:r w:rsidRPr="00EF065D">
        <w:rPr>
          <w:rStyle w:val="Verwijzing"/>
        </w:rPr>
        <w:instrText xml:space="preserve"> REF _Ref_f4ed025b543dc5c39a01bf64e05d3047_1 \r \h </w:instrText>
      </w:r>
      <w:r w:rsidRPr="00EF065D">
        <w:rPr>
          <w:rStyle w:val="Verwijzing"/>
        </w:rPr>
      </w:r>
      <w:r w:rsidRPr="00EF065D">
        <w:rPr>
          <w:rStyle w:val="Verwijzing"/>
        </w:rPr>
        <w:fldChar w:fldCharType="separate"/>
      </w:r>
      <w:r w:rsidR="00D90108" w:rsidRPr="00EF065D">
        <w:rPr>
          <w:rStyle w:val="Verwijzing"/>
        </w:rPr>
        <w:t>4.5.3.2</w:t>
      </w:r>
      <w:r w:rsidRPr="00EF065D">
        <w:rPr>
          <w:rStyle w:val="Verwijzing"/>
        </w:rPr>
        <w:fldChar w:fldCharType="end"/>
      </w:r>
      <w:r>
        <w:t xml:space="preserve"> geeft een uitgebreide toelichting op de elementen van de Regeling, waaronder ook tips over het al dan niet gebruikelijk zijn van een bepaald element. In paragraaf </w:t>
      </w:r>
      <w:r w:rsidRPr="00EF065D">
        <w:rPr>
          <w:rStyle w:val="Verwijzing"/>
        </w:rPr>
        <w:fldChar w:fldCharType="begin"/>
      </w:r>
      <w:r w:rsidRPr="00EF065D">
        <w:rPr>
          <w:rStyle w:val="Verwijzing"/>
        </w:rPr>
        <w:instrText xml:space="preserve"> REF _Ref_7429782bfc7747e343442ab4a4c24bcf_1 \r \h </w:instrText>
      </w:r>
      <w:r w:rsidRPr="00EF065D">
        <w:rPr>
          <w:rStyle w:val="Verwijzing"/>
        </w:rPr>
      </w:r>
      <w:r w:rsidRPr="00EF065D">
        <w:rPr>
          <w:rStyle w:val="Verwijzing"/>
        </w:rPr>
        <w:fldChar w:fldCharType="separate"/>
      </w:r>
      <w:r w:rsidR="00D90108" w:rsidRPr="00EF065D">
        <w:rPr>
          <w:rStyle w:val="Verwijzing"/>
        </w:rPr>
        <w:t>4.5.3.3</w:t>
      </w:r>
      <w:r w:rsidRPr="00EF065D">
        <w:rPr>
          <w:rStyle w:val="Verwijzing"/>
        </w:rPr>
        <w:fldChar w:fldCharType="end"/>
      </w:r>
      <w:r>
        <w:t xml:space="preserve"> worden norm en toelichting concreet gemaakt met een voorbeeld.</w:t>
      </w:r>
    </w:p>
    <w:p w14:paraId="6127387E" w14:textId="77777777" w:rsidR="00713915" w:rsidRDefault="00713915" w:rsidP="00713915">
      <w:r>
        <w:t>Opgemerkt wordt dat de STOP-modellen voor Besluit en Regeling XML-modellen zijn. Met de in de volgende paragrafen genoemde elementen worden dus (STOP-)XML-elementen bedoeld.</w:t>
      </w:r>
    </w:p>
    <w:p w14:paraId="38AF139D" w14:textId="77777777" w:rsidR="00713915" w:rsidRPr="00104DF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