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1C828" w14:textId="57F895DA" w:rsidR="00535E41" w:rsidRDefault="00535E41" w:rsidP="004A152B">
      <w:pPr>
        <w:pStyle w:val="Kop5"/>
      </w:pPr>
      <w:r>
        <w:t>Nor</w:t>
      </w:r>
      <w:r w:rsidR="004A152B">
        <w:t>m</w:t>
      </w:r>
    </w:p>
    <w:p w14:paraId="0F9C3F46" w14:textId="616AC71C" w:rsidR="0044672B" w:rsidRDefault="005220C0" w:rsidP="00F51A27">
      <w:r>
        <w:t xml:space="preserve">Voor </w:t>
      </w:r>
      <w:fldSimple w:instr=" DOCVARIABLE ID01+ ">
        <w:r w:rsidR="00176B7A">
          <w:t>het omgevingsplan</w:t>
        </w:r>
      </w:fldSimple>
      <w:r w:rsidR="000F00A4">
        <w:t xml:space="preserve"> </w:t>
      </w:r>
      <w:r w:rsidR="00DC5670">
        <w:t xml:space="preserve">moet </w:t>
      </w:r>
      <w:r>
        <w:t xml:space="preserve">het </w:t>
      </w:r>
      <w:r w:rsidRPr="005220C0">
        <w:t>compacte model</w:t>
      </w:r>
      <w:r>
        <w:t xml:space="preserve"> </w:t>
      </w:r>
      <w:r w:rsidR="000D3CF3">
        <w:t>voor Regeling en Besluit</w:t>
      </w:r>
      <w:r w:rsidR="00DC5670">
        <w:t xml:space="preserve"> worden</w:t>
      </w:r>
      <w:r w:rsidR="000D3CF3">
        <w:t xml:space="preserve"> </w:t>
      </w:r>
      <w:r>
        <w:t>toe</w:t>
      </w:r>
      <w:r w:rsidR="00DC5670">
        <w:t>g</w:t>
      </w:r>
      <w:r>
        <w:t>epas</w:t>
      </w:r>
      <w:r w:rsidR="00DC5670">
        <w:t>t</w:t>
      </w:r>
      <w:r>
        <w:t>.</w:t>
      </w:r>
      <w:bookmarkStart w:id="746" w:name="_Ref_32e2fc5ffd7c4322f2f7ab46408aa132_1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