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77777777" w:rsidR="00E33EDD" w:rsidRPr="0090054C" w:rsidRDefault="00E33EDD" w:rsidP="00E33EDD">
      <w:pPr>
        <w:pStyle w:val="Kop2"/>
      </w:pPr>
      <w:r w:rsidRPr="0090054C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