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D368CB" w:rsidRDefault="00E33EDD" w:rsidP="00E33EDD">
      <w:pPr>
        <w:pStyle w:val="Kop1"/>
      </w:pPr>
      <w:bookmarkStart w:id="0" w:name="_Ref_70b07588f5bcccc211add9f1c3903d72_1"/>
      <w:r w:rsidRPr="00D368CB">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