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62F4" w14:textId="5143E2F2" w:rsidR="00E33EDD" w:rsidRPr="00F62F31" w:rsidRDefault="008D66AA" w:rsidP="00E33EDD">
      <w:pPr>
        <w:pStyle w:val="Kop4"/>
      </w:pPr>
      <w:r>
        <w:t xml:space="preserve">LVBB, </w:t>
      </w:r>
      <w:r w:rsidR="00F03DAE">
        <w:t>o</w:t>
      </w:r>
      <w:r>
        <w:t>verheid.nl en DSO-LV</w:t>
      </w:r>
    </w:p>
    <w:p w14:paraId="4D93B84F" w14:textId="4ACA8FEC" w:rsidR="00DA6D81" w:rsidRDefault="001D4F3D" w:rsidP="00E33EDD">
      <w:r>
        <w:t>O</w:t>
      </w:r>
      <w:r w:rsidR="00F452CD">
        <w:t>mgevingsdocument</w:t>
      </w:r>
      <w:r>
        <w:t>en</w:t>
      </w:r>
      <w:r w:rsidR="00DA6D81">
        <w:t xml:space="preserve"> moeten om werking te kunnen hebben</w:t>
      </w:r>
      <w:r w:rsidR="0050266D">
        <w:t>,</w:t>
      </w:r>
      <w:r w:rsidR="00DA6D81">
        <w:t xml:space="preserve"> worden bekendgemaakt</w:t>
      </w:r>
      <w:r w:rsidR="00376E24">
        <w:t xml:space="preserve"> respectievelijk gepubliceerd.</w:t>
      </w:r>
      <w:r w:rsidR="002078C8">
        <w:t xml:space="preserve"> </w:t>
      </w:r>
      <w:r w:rsidR="00E411C0">
        <w:t xml:space="preserve">Daartoe moeten ze worden </w:t>
      </w:r>
      <w:r w:rsidR="00F72B52">
        <w:t>aangeleverd aan de Landelijke Voorziening Bekendmaken en Beschikbaarstellen (verder: LVBB)</w:t>
      </w:r>
      <w:r w:rsidR="006C4E9C">
        <w:t>.</w:t>
      </w:r>
      <w:r w:rsidR="00F72B52">
        <w:t xml:space="preserve"> </w:t>
      </w:r>
      <w:r w:rsidR="005C1181">
        <w:t xml:space="preserve">De LVBB </w:t>
      </w:r>
      <w:r w:rsidR="00123F6B">
        <w:t>ver</w:t>
      </w:r>
      <w:r w:rsidR="005C1181">
        <w:t xml:space="preserve">zorgt </w:t>
      </w:r>
      <w:r w:rsidR="00123F6B">
        <w:t>vervolgens</w:t>
      </w:r>
      <w:r w:rsidR="005C1181">
        <w:t xml:space="preserve"> de bekendmaking van de besluiten </w:t>
      </w:r>
      <w:r w:rsidR="00123F6B">
        <w:t xml:space="preserve">en de </w:t>
      </w:r>
      <w:r w:rsidR="00123F6B" w:rsidRPr="00123F6B">
        <w:t xml:space="preserve">consolidatie van wijzigingsbesluiten in de </w:t>
      </w:r>
      <w:r w:rsidR="00123F6B">
        <w:t xml:space="preserve">(geconsolideerde) </w:t>
      </w:r>
      <w:r w:rsidR="00302273">
        <w:t>R</w:t>
      </w:r>
      <w:r w:rsidR="00123F6B" w:rsidRPr="00123F6B">
        <w:t>egeling</w:t>
      </w:r>
      <w:r w:rsidR="00123F6B">
        <w:t xml:space="preserve">. Beide worden geplaatst op het internetportaal overheid.nl: de </w:t>
      </w:r>
      <w:r w:rsidR="005C1181">
        <w:t xml:space="preserve">bekendmaking van de besluiten </w:t>
      </w:r>
      <w:r w:rsidR="00123F6B">
        <w:t xml:space="preserve">komt </w:t>
      </w:r>
      <w:r w:rsidR="008D66AA" w:rsidRPr="008D66AA">
        <w:t>op offici</w:t>
      </w:r>
      <w:r w:rsidR="00F03DAE">
        <w:t>e</w:t>
      </w:r>
      <w:r w:rsidR="008D66AA" w:rsidRPr="008D66AA">
        <w:t xml:space="preserve">lebekendmakingen.nl </w:t>
      </w:r>
      <w:r w:rsidR="00074A84" w:rsidRPr="00074A84">
        <w:t xml:space="preserve">in het digitale publicatieblad van het bevoegde gezag </w:t>
      </w:r>
      <w:r w:rsidR="005C1181">
        <w:t xml:space="preserve">en de </w:t>
      </w:r>
      <w:r w:rsidR="00E0225F">
        <w:t xml:space="preserve">geconsolideerde </w:t>
      </w:r>
      <w:r w:rsidR="008B7535">
        <w:t>R</w:t>
      </w:r>
      <w:r w:rsidR="005C1181">
        <w:t>egeling</w:t>
      </w:r>
      <w:r w:rsidR="00E0225F">
        <w:t xml:space="preserve"> in de nationale respectievelijk lokale </w:t>
      </w:r>
      <w:r w:rsidR="003E14FF">
        <w:t>regeling</w:t>
      </w:r>
      <w:r w:rsidR="00E0225F">
        <w:t>enbank</w:t>
      </w:r>
      <w:r w:rsidR="005C1181">
        <w:t xml:space="preserve">. </w:t>
      </w:r>
      <w:r w:rsidR="00E91538">
        <w:t>De</w:t>
      </w:r>
      <w:r w:rsidR="004D6DB8" w:rsidDel="00AA0894">
        <w:t xml:space="preserve"> </w:t>
      </w:r>
      <w:r w:rsidR="004D6DB8" w:rsidDel="008B7535">
        <w:t xml:space="preserve">geconsolideerde </w:t>
      </w:r>
      <w:r w:rsidR="008B7535">
        <w:t>Regeling</w:t>
      </w:r>
      <w:r w:rsidR="00423D19">
        <w:t xml:space="preserve"> </w:t>
      </w:r>
      <w:r w:rsidR="008B7535">
        <w:t xml:space="preserve">(in </w:t>
      </w:r>
      <w:r w:rsidR="00F03DAE">
        <w:t>STOP</w:t>
      </w:r>
      <w:r w:rsidR="008B7535">
        <w:t xml:space="preserve">-termen: de Toestand) </w:t>
      </w:r>
      <w:r w:rsidR="00AA0894">
        <w:t xml:space="preserve">wordt doorgeleverd </w:t>
      </w:r>
      <w:r w:rsidR="004D6DB8">
        <w:t xml:space="preserve">aan de hierna te bespreken DSO-LV. </w:t>
      </w:r>
      <w:r w:rsidR="004C7686">
        <w:t>D</w:t>
      </w:r>
      <w:r w:rsidR="00F438D4">
        <w:t>eze</w:t>
      </w:r>
      <w:r w:rsidR="004C7686">
        <w:t xml:space="preserve"> proces</w:t>
      </w:r>
      <w:r w:rsidR="00F438D4">
        <w:t>sen</w:t>
      </w:r>
      <w:r w:rsidR="004C7686">
        <w:t xml:space="preserve"> en de resultaten daarvan zijn nader beschreven in </w:t>
      </w:r>
      <w:r w:rsidR="00F03DAE">
        <w:t xml:space="preserve">paragraaf </w:t>
      </w:r>
      <w:r w:rsidR="004C7686" w:rsidRPr="00712F87">
        <w:rPr>
          <w:rStyle w:val="Verwijzing"/>
        </w:rPr>
        <w:fldChar w:fldCharType="begin"/>
      </w:r>
      <w:r w:rsidR="004C7686" w:rsidRPr="00712F87">
        <w:rPr>
          <w:rStyle w:val="Verwijzing"/>
        </w:rPr>
        <w:instrText xml:space="preserve"> REF _Ref_ad9ae15e60cd868fda00aae4b9e99100_1 </w:instrText>
      </w:r>
      <w:r w:rsidR="00F03DAE" w:rsidRPr="00712F87">
        <w:rPr>
          <w:rStyle w:val="Verwijzing"/>
        </w:rPr>
        <w:instrText>\n \h</w:instrText>
      </w:r>
      <w:r w:rsidR="004C7686" w:rsidRPr="00712F87">
        <w:rPr>
          <w:rStyle w:val="Verwijzing"/>
        </w:rPr>
        <w:instrText xml:space="preserve"> </w:instrText>
      </w:r>
      <w:r w:rsidR="004C7686" w:rsidRPr="00712F87">
        <w:rPr>
          <w:rStyle w:val="Verwijzing"/>
        </w:rPr>
      </w:r>
      <w:r w:rsidR="004C7686" w:rsidRPr="00712F87">
        <w:rPr>
          <w:rStyle w:val="Verwijzing"/>
        </w:rPr>
        <w:fldChar w:fldCharType="separate"/>
      </w:r>
      <w:r w:rsidR="00CD4A19" w:rsidRPr="00712F87">
        <w:rPr>
          <w:rStyle w:val="Verwijzing"/>
        </w:rPr>
        <w:t>3.8</w:t>
      </w:r>
      <w:r w:rsidR="004C7686" w:rsidRPr="00712F87">
        <w:rPr>
          <w:rStyle w:val="Verwijzing"/>
        </w:rPr>
        <w:fldChar w:fldCharType="end"/>
      </w:r>
      <w:r w:rsidR="00B05E9D">
        <w:t>.</w:t>
      </w:r>
    </w:p>
    <w:p w14:paraId="64EB4623" w14:textId="77777777" w:rsidR="00B05E9D" w:rsidRDefault="00B05E9D" w:rsidP="00E33EDD"/>
    <w:p w14:paraId="3D3AF186" w14:textId="177431D7" w:rsidR="00E33EDD" w:rsidRPr="00F62F31" w:rsidRDefault="00E33EDD" w:rsidP="00E33EDD">
      <w:r w:rsidRPr="00F62F31">
        <w:lastRenderedPageBreak/>
        <w:t xml:space="preserve">Digitalisering is een ander belangrijk instrument voor het behalen van </w:t>
      </w:r>
      <w:r w:rsidR="00275CC4" w:rsidRPr="00F62F31">
        <w:t>de</w:t>
      </w:r>
      <w:r w:rsidR="00275CC4">
        <w:t xml:space="preserve"> </w:t>
      </w:r>
      <w:r w:rsidR="00F03DAE">
        <w:t xml:space="preserve">in paragraaf </w:t>
      </w:r>
      <w:r w:rsidR="00F03DAE" w:rsidRPr="00712F87">
        <w:rPr>
          <w:rStyle w:val="Verwijzing"/>
        </w:rPr>
        <w:fldChar w:fldCharType="begin"/>
      </w:r>
      <w:r w:rsidR="00F03DAE" w:rsidRPr="00712F87">
        <w:rPr>
          <w:rStyle w:val="Verwijzing"/>
        </w:rPr>
        <w:instrText xml:space="preserve"> REF _Ref_7e575d3831e2e3eaf97d8c899c06ab74_1 \n \h </w:instrText>
      </w:r>
      <w:r w:rsidR="00F03DAE" w:rsidRPr="00712F87">
        <w:rPr>
          <w:rStyle w:val="Verwijzing"/>
        </w:rPr>
      </w:r>
      <w:r w:rsidR="00F03DAE" w:rsidRPr="00712F87">
        <w:rPr>
          <w:rStyle w:val="Verwijzing"/>
        </w:rPr>
        <w:fldChar w:fldCharType="separate"/>
      </w:r>
      <w:r w:rsidR="00CD4A19" w:rsidRPr="00712F87">
        <w:rPr>
          <w:rStyle w:val="Verwijzing"/>
        </w:rPr>
        <w:t>1.1.1</w:t>
      </w:r>
      <w:r w:rsidR="00F03DAE" w:rsidRPr="00712F87">
        <w:rPr>
          <w:rStyle w:val="Verwijzing"/>
        </w:rPr>
        <w:fldChar w:fldCharType="end"/>
      </w:r>
      <w:r w:rsidR="00F03DAE">
        <w:t xml:space="preserve"> genoemde </w:t>
      </w:r>
      <w:r w:rsidRPr="00F62F31">
        <w:t xml:space="preserve">verbeterdoelen. De Omgevingswet bevat de grondslagen voor </w:t>
      </w:r>
      <w:r w:rsidR="00AC3013">
        <w:t>de Landelijke Voorziening</w:t>
      </w:r>
      <w:r w:rsidR="00AC3013" w:rsidRPr="00F62F31">
        <w:t xml:space="preserve"> </w:t>
      </w:r>
      <w:r>
        <w:t>D</w:t>
      </w:r>
      <w:r w:rsidRPr="007B66FB">
        <w:t xml:space="preserve">igitaal </w:t>
      </w:r>
      <w:r>
        <w:t>S</w:t>
      </w:r>
      <w:r w:rsidRPr="007B66FB">
        <w:t>telsel</w:t>
      </w:r>
      <w:r>
        <w:t xml:space="preserve"> </w:t>
      </w:r>
      <w:r w:rsidRPr="007B66FB">
        <w:t>Omgevingswet</w:t>
      </w:r>
      <w:r w:rsidR="00AC3013">
        <w:t xml:space="preserve"> (verder: DSO</w:t>
      </w:r>
      <w:r w:rsidR="001C1FA6">
        <w:t>-LV)</w:t>
      </w:r>
      <w:r w:rsidRPr="007B66FB">
        <w:t>.</w:t>
      </w:r>
      <w:r w:rsidRPr="00F62F31">
        <w:t xml:space="preserve"> Daarmee is de juridische basis gelegd voor de ontwikkeling van DSO</w:t>
      </w:r>
      <w:r w:rsidR="001C1FA6">
        <w:t>-LV</w:t>
      </w:r>
      <w:r w:rsidRPr="00F62F31">
        <w:t xml:space="preserve"> en kunnen er regels worden gesteld over onder andere gemeenschappelijke definities in de standaarden en voorzieningen die onderdeel zijn van het stelsel.</w:t>
      </w:r>
    </w:p>
    <w:p w14:paraId="3EA83A1C" w14:textId="59B55008" w:rsidR="00E33EDD" w:rsidRPr="00F62F31" w:rsidRDefault="00E33EDD" w:rsidP="00E33EDD">
      <w:r w:rsidRPr="00F62F31">
        <w:t>DSO</w:t>
      </w:r>
      <w:r w:rsidR="001C1FA6">
        <w:t>-LV</w:t>
      </w:r>
      <w:r w:rsidRPr="00F62F31">
        <w:t xml:space="preserve"> zorgt voor samenhangende, eenduidige en toegankelijke informatie van goede kwaliteit en draagt bij aan de verbetering van het stelsel van het omgevingsrecht. Het stimuleert een snellere en integrale besluitvorming onder de Omgevingswet en vergroot het gebruikersgemak.</w:t>
      </w:r>
    </w:p>
    <w:p w14:paraId="56CA26B4" w14:textId="03DE95E0" w:rsidR="00E33EDD" w:rsidRPr="00F62F31" w:rsidRDefault="00E33EDD" w:rsidP="00E33EDD">
      <w:r w:rsidRPr="00F62F31">
        <w:t>DSO</w:t>
      </w:r>
      <w:r w:rsidR="001F5A08">
        <w:t>-LV</w:t>
      </w:r>
      <w:r w:rsidRPr="00F62F31">
        <w:t xml:space="preserve"> biedt het digitale loket waar initiatiefnemers, overheden en belanghebbenden snel kunnen zien wat kan en mag in de fysieke leefomgeving</w:t>
      </w:r>
      <w:r w:rsidR="001F5A08">
        <w:t>: het Omgevingsloket</w:t>
      </w:r>
      <w:r w:rsidRPr="00F62F31">
        <w:t xml:space="preserve">. Via het </w:t>
      </w:r>
      <w:r w:rsidR="001F5A08">
        <w:t xml:space="preserve">Omgevingsloket </w:t>
      </w:r>
      <w:r w:rsidRPr="00F62F31">
        <w:t>kunnen zij:</w:t>
      </w:r>
    </w:p>
    <w:p w14:paraId="1DD34F8C" w14:textId="77777777" w:rsidR="00E33EDD" w:rsidRPr="00F62F31" w:rsidRDefault="00E33EDD" w:rsidP="006D3479">
      <w:pPr>
        <w:pStyle w:val="Opsommingtekens1"/>
      </w:pPr>
      <w:r w:rsidRPr="00F62F31">
        <w:t>vergunningen aanvragen en meldingen doen;</w:t>
      </w:r>
    </w:p>
    <w:p w14:paraId="5A758444" w14:textId="2CFED960" w:rsidR="00712F87" w:rsidRDefault="00E33EDD" w:rsidP="00E33EDD">
      <w:pPr>
        <w:pStyle w:val="Opsommingtekens1"/>
      </w:pPr>
      <w:r w:rsidRPr="00F62F31">
        <w:t>zien welke regels en beleid van toepassing zijn op een locatie. De basis hiervoor zijn de</w:t>
      </w:r>
      <w:r w:rsidR="00F452CD">
        <w:t xml:space="preserve"> omgevingsdocumenten</w:t>
      </w:r>
      <w:r w:rsidRPr="00F62F31">
        <w:t>, waaronder omgevingsvisies, omgevingsverordeningen</w:t>
      </w:r>
      <w:r w:rsidR="001E6A63">
        <w:t>,</w:t>
      </w:r>
      <w:r w:rsidR="00822559">
        <w:t xml:space="preserve"> </w:t>
      </w:r>
      <w:r w:rsidRPr="00F62F31">
        <w:t>omgevingsplannen, projectbesluiten</w:t>
      </w:r>
      <w:r w:rsidR="006D1F7F">
        <w:t>, AMvB</w:t>
      </w:r>
      <w:r w:rsidR="00175570">
        <w:t>’</w:t>
      </w:r>
      <w:r w:rsidR="006D1F7F">
        <w:t>s, M</w:t>
      </w:r>
      <w:r w:rsidR="00143A46">
        <w:t>R</w:t>
      </w:r>
      <w:r w:rsidRPr="00F62F31">
        <w:t xml:space="preserve"> en programma</w:t>
      </w:r>
      <w:r w:rsidR="00175570">
        <w:t>’</w:t>
      </w:r>
      <w:r w:rsidRPr="00F62F31">
        <w:t>s</w:t>
      </w:r>
      <w:r w:rsidR="00F03DAE">
        <w:t>;</w:t>
      </w:r>
    </w:p>
    <w:p w14:paraId="4E9F812E" w14:textId="696009EE" w:rsidR="00E33EDD" w:rsidRPr="00F62F31" w:rsidRDefault="00F03DAE" w:rsidP="00E33EDD">
      <w:pPr>
        <w:pStyle w:val="Opsommingtekens1"/>
      </w:pPr>
      <w:r w:rsidRPr="007B6431">
        <w:t>(op termijn) informatie raadplegen over de kwaliteit van de fysieke leefomgeving, zoals gegevens over water- of luchtkwaliteit en geluidbelasting.</w:t>
      </w:r>
    </w:p>
    <w:p w14:paraId="582B9AF3" w14:textId="77777777" w:rsidR="00E33EDD" w:rsidRPr="00F62F31" w:rsidRDefault="00E33EDD" w:rsidP="00E33EDD"/>
    <w:p w14:paraId="479A6B4A" w14:textId="7DA14D0C" w:rsidR="00E33EDD" w:rsidRPr="00F62F31" w:rsidRDefault="00E33EDD" w:rsidP="00E33EDD">
      <w:r w:rsidRPr="00F62F31">
        <w:t>Om aan deze doelstellingen van DSO</w:t>
      </w:r>
      <w:r w:rsidR="00201866">
        <w:t>-LV</w:t>
      </w:r>
      <w:r w:rsidRPr="00F62F31">
        <w:t xml:space="preserve"> te kunnen voldoen</w:t>
      </w:r>
      <w:r w:rsidR="002B7D87">
        <w:t>,</w:t>
      </w:r>
      <w:r w:rsidRPr="00F62F31">
        <w:t xml:space="preserve"> is het nodig om de</w:t>
      </w:r>
      <w:r w:rsidR="00F452CD">
        <w:t xml:space="preserve"> omgevingsdocumenten</w:t>
      </w:r>
      <w:r w:rsidRPr="00F62F31">
        <w:t xml:space="preserve"> </w:t>
      </w:r>
      <w:r w:rsidRPr="00F62F31">
        <w:rPr>
          <w:i/>
          <w:iCs/>
        </w:rPr>
        <w:t>machineleesbaar</w:t>
      </w:r>
      <w:r w:rsidRPr="00F62F31">
        <w:t xml:space="preserve"> te maken en de gebruikte gegevens </w:t>
      </w:r>
      <w:r w:rsidRPr="00F62F31">
        <w:rPr>
          <w:i/>
          <w:iCs/>
        </w:rPr>
        <w:t>uitwisselbaar</w:t>
      </w:r>
      <w:r w:rsidRPr="00F62F31">
        <w:t xml:space="preserve"> te maken. Dat betekent dat de</w:t>
      </w:r>
      <w:r w:rsidR="00F452CD">
        <w:t xml:space="preserve"> omgevingsdocumenten</w:t>
      </w:r>
      <w:r w:rsidRPr="00F62F31">
        <w:t xml:space="preserve"> vanuit informatiekundig en technisch oogpunt moeten worden gestructureerd en gestandaardiseerd.</w:t>
      </w:r>
    </w:p>
    <w:p w14:paraId="0A12C7C8" w14:textId="25F6F7C8" w:rsidR="00E33EDD" w:rsidRPr="00F62F31" w:rsidRDefault="00E33EDD" w:rsidP="00E33EDD">
      <w:r w:rsidRPr="00F62F31">
        <w:t>De Omgevingswet biedt daartoe de mogelijkheid door het stellen van regels over de inrichting en vormgeving van de</w:t>
      </w:r>
      <w:r w:rsidR="00F452CD">
        <w:t xml:space="preserve"> omgevingsdocumenten</w:t>
      </w:r>
      <w:r w:rsidRPr="00F62F31">
        <w:t xml:space="preserve">, </w:t>
      </w:r>
      <w:r>
        <w:t>die</w:t>
      </w:r>
      <w:r w:rsidRPr="00F62F31">
        <w:t xml:space="preserve"> worden vastgelegd in de Standaard Officiële Publicaties (STOP) en het onderhavige document.</w:t>
      </w:r>
      <w:r w:rsidR="00C847EE">
        <w:t xml:space="preserve"> </w:t>
      </w:r>
      <w:r w:rsidR="00C847EE" w:rsidRPr="00C847EE">
        <w:t>Bij ministeriële regeling zullen regels worden opgenomen rond het gebruik van deze standaard voor officiële overheidspublicaties.</w:t>
      </w:r>
    </w:p>
    <w:p w14:paraId="0D870B97" w14:textId="77777777" w:rsidR="00E33EDD" w:rsidRPr="00F62F31" w:rsidRDefault="00E33EDD" w:rsidP="00E33EDD"/>
    <w:p w14:paraId="10D461B8" w14:textId="25165736" w:rsidR="00E33EDD" w:rsidRPr="00F62F31" w:rsidRDefault="00E33EDD" w:rsidP="00E33EDD">
      <w:r w:rsidRPr="00F62F31">
        <w:t xml:space="preserve">De </w:t>
      </w:r>
      <w:r w:rsidR="00F03DAE">
        <w:t>STOP/TPOD-</w:t>
      </w:r>
      <w:r w:rsidRPr="00F62F31">
        <w:t>standaard legt vast hoe tekst moet worden ingedeeld en geannoteerd, hoe tekst aan locaties moet worden gekoppeld, welke waardelijsten van toepassing zijn en hoe het resultaat vervolgens uitgewisseld moet worden. Het is aan de bevoegde gezagen om de inhoud te bepalen.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33D72" w14:textId="77777777" w:rsidR="003F5D8B" w:rsidRDefault="003F5D8B">
      <w:r>
        <w:separator/>
      </w:r>
    </w:p>
    <w:p w14:paraId="37490FA3" w14:textId="77777777" w:rsidR="003F5D8B" w:rsidRDefault="003F5D8B"/>
  </w:endnote>
  <w:endnote w:type="continuationSeparator" w:id="0">
    <w:p w14:paraId="08FE037D" w14:textId="77777777" w:rsidR="003F5D8B" w:rsidRPr="003C450F" w:rsidRDefault="003F5D8B" w:rsidP="003C450F"/>
  </w:endnote>
  <w:endnote w:type="continuationNotice" w:id="1">
    <w:p w14:paraId="72228354" w14:textId="77777777" w:rsidR="003F5D8B" w:rsidRDefault="003F5D8B" w:rsidP="003C450F"/>
  </w:endnote>
  <w:endnote w:id="2">
    <w:p w14:paraId="1940A68F" w14:textId="77777777" w:rsidR="006D3479" w:rsidRDefault="006D3479">
      <w:pPr>
        <w:pStyle w:val="Eindnoottekst"/>
      </w:pPr>
      <w:r>
        <w:rPr>
          <w:rStyle w:val="Eindnootmarkering"/>
        </w:rPr>
        <w:endnoteRef/>
      </w:r>
      <w:r>
        <w:t xml:space="preserve"> TPOD30</w:t>
      </w:r>
    </w:p>
  </w:endnote>
  <w:endnote w:id="3">
    <w:p w14:paraId="6042726C" w14:textId="77777777" w:rsidR="006D3479" w:rsidRDefault="006D3479">
      <w:pPr>
        <w:pStyle w:val="Eindnoottekst"/>
      </w:pPr>
      <w:r>
        <w:rPr>
          <w:rStyle w:val="Eindnootmarkering"/>
        </w:rPr>
        <w:endnoteRef/>
      </w:r>
      <w:r>
        <w:t xml:space="preserve"> TPOD40</w:t>
      </w:r>
    </w:p>
  </w:endnote>
  <w:endnote w:id="4">
    <w:p w14:paraId="74950E14" w14:textId="77777777" w:rsidR="006D3479" w:rsidRDefault="006D3479">
      <w:pPr>
        <w:pStyle w:val="Eindnoottekst"/>
      </w:pPr>
      <w:r>
        <w:rPr>
          <w:rStyle w:val="Eindnootmarkering"/>
        </w:rPr>
        <w:endnoteRef/>
      </w:r>
      <w:r>
        <w:t xml:space="preserve"> TPOD60</w:t>
      </w:r>
    </w:p>
  </w:endnote>
  <w:endnote w:id="5">
    <w:p w14:paraId="154A18EB" w14:textId="77777777" w:rsidR="006D3479" w:rsidRDefault="006D3479">
      <w:pPr>
        <w:pStyle w:val="Eindnoottekst"/>
      </w:pPr>
      <w:r>
        <w:rPr>
          <w:rStyle w:val="Eindnootmarkering"/>
        </w:rPr>
        <w:endnoteRef/>
      </w:r>
      <w:r>
        <w:t xml:space="preserve"> TPOD70</w:t>
      </w:r>
    </w:p>
  </w:endnote>
  <w:endnote w:id="6">
    <w:p w14:paraId="11FC2F2A" w14:textId="77777777" w:rsidR="006D3479" w:rsidRDefault="006D3479" w:rsidP="008C786A">
      <w:pPr>
        <w:pStyle w:val="Eindnoottekst"/>
      </w:pPr>
      <w:r>
        <w:rPr>
          <w:rStyle w:val="Eindnootmarkering"/>
        </w:rPr>
        <w:endnoteRef/>
      </w:r>
      <w:r>
        <w:t xml:space="preserve"> TPOD1780</w:t>
      </w:r>
    </w:p>
  </w:endnote>
  <w:endnote w:id="7">
    <w:p w14:paraId="12AA19AE" w14:textId="77777777" w:rsidR="006D3479" w:rsidRDefault="006D3479" w:rsidP="008C786A">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0968BDC5" w14:textId="77777777" w:rsidR="00F05EF2" w:rsidRDefault="00F05EF2" w:rsidP="00F05EF2">
      <w:pPr>
        <w:pStyle w:val="Eindnoottekst"/>
      </w:pPr>
      <w:r>
        <w:rPr>
          <w:rStyle w:val="Eindnootmarkering"/>
        </w:rPr>
        <w:endnoteRef/>
      </w:r>
      <w:r>
        <w:t xml:space="preserve"> TPOD880</w:t>
      </w:r>
    </w:p>
  </w:endnote>
  <w:endnote w:id="9">
    <w:p w14:paraId="179F6DBC" w14:textId="77777777" w:rsidR="006D3479" w:rsidRPr="006D1F7F" w:rsidRDefault="006D3479">
      <w:pPr>
        <w:pStyle w:val="Eindnoottekst"/>
      </w:pPr>
      <w:r>
        <w:rPr>
          <w:rStyle w:val="Eindnootmarkering"/>
        </w:rPr>
        <w:endnoteRef/>
      </w:r>
      <w:r w:rsidRPr="006D1F7F">
        <w:t xml:space="preserve"> TPOD1650</w:t>
      </w:r>
    </w:p>
  </w:endnote>
  <w:endnote w:id="10">
    <w:p w14:paraId="5A41825D" w14:textId="77777777" w:rsidR="006D3479" w:rsidRPr="00A21A54" w:rsidRDefault="006D3479">
      <w:pPr>
        <w:pStyle w:val="Eindnoottekst"/>
      </w:pPr>
      <w:r>
        <w:rPr>
          <w:rStyle w:val="Eindnootmarkering"/>
        </w:rPr>
        <w:endnoteRef/>
      </w:r>
      <w: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0690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F5B1E98" w14:textId="77777777" w:rsidR="006D3479" w:rsidRPr="00BC3B53" w:rsidRDefault="006D347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21F3A"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6784BD46" w14:textId="77777777" w:rsidR="006D3479" w:rsidRPr="00BC3B53" w:rsidRDefault="006D347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7E050" w14:textId="77777777" w:rsidR="006D3479" w:rsidRPr="00BC3B53" w:rsidRDefault="006D347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F537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8C2D966" w14:textId="77777777" w:rsidR="006D3479" w:rsidRPr="00BC3B53" w:rsidRDefault="006D347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FC8D5" w14:textId="77777777" w:rsidR="003F5D8B" w:rsidRPr="00B35331" w:rsidRDefault="003F5D8B" w:rsidP="00577995">
      <w:pPr>
        <w:pStyle w:val="Voettekst"/>
      </w:pPr>
    </w:p>
  </w:footnote>
  <w:footnote w:type="continuationSeparator" w:id="0">
    <w:p w14:paraId="718FD430" w14:textId="77777777" w:rsidR="003F5D8B" w:rsidRDefault="003F5D8B">
      <w:r>
        <w:continuationSeparator/>
      </w:r>
    </w:p>
    <w:p w14:paraId="35CC1A38" w14:textId="77777777" w:rsidR="003F5D8B" w:rsidRDefault="003F5D8B"/>
    <w:p w14:paraId="721695A8" w14:textId="77777777" w:rsidR="003F5D8B" w:rsidRDefault="003F5D8B"/>
  </w:footnote>
  <w:footnote w:type="continuationNotice" w:id="1">
    <w:p w14:paraId="0A6A277C" w14:textId="77777777" w:rsidR="003F5D8B" w:rsidRDefault="003F5D8B">
      <w:pPr>
        <w:spacing w:line="240" w:lineRule="auto"/>
      </w:pPr>
    </w:p>
  </w:footnote>
  <w:footnote w:id="2">
    <w:p w14:paraId="6922AB01" w14:textId="77777777" w:rsidR="006D3479" w:rsidRDefault="006D3479"/>
    <w:p w14:paraId="397FE941" w14:textId="77777777" w:rsidR="006D3479" w:rsidRDefault="006D3479"/>
  </w:footnote>
  <w:footnote w:id="3">
    <w:p w14:paraId="10403A0D" w14:textId="733ACF3C" w:rsidR="006D3479" w:rsidRDefault="006D3479" w:rsidP="008C786A">
      <w:pPr>
        <w:pStyle w:val="Voetnoottekst"/>
      </w:pPr>
      <w:r>
        <w:rPr>
          <w:rStyle w:val="Voetnootmarkering"/>
        </w:rPr>
        <w:footnoteRef/>
      </w:r>
      <w:r>
        <w:t xml:space="preserve"> </w:t>
      </w:r>
      <w:r>
        <w:tab/>
      </w:r>
      <w:r w:rsidRPr="00C56F8B">
        <w:t xml:space="preserve">Een compleet overzicht van alle </w:t>
      </w:r>
      <w:r>
        <w:t>inhoud-</w:t>
      </w:r>
      <w:r w:rsidRPr="00C56F8B">
        <w:t>elementen is te vinden in het IMOP-tekstschema met de bijbehorende documentatie</w:t>
      </w:r>
    </w:p>
  </w:footnote>
  <w:footnote w:id="4">
    <w:p w14:paraId="0AFFCA2F" w14:textId="77777777" w:rsidR="006D3479" w:rsidRDefault="006D3479" w:rsidP="008C786A">
      <w:pPr>
        <w:pStyle w:val="Voetnoottekst"/>
      </w:pPr>
      <w:r>
        <w:rPr>
          <w:rStyle w:val="Voetnootmarkering"/>
        </w:rPr>
        <w:footnoteRef/>
      </w:r>
      <w:r>
        <w:t xml:space="preserve"> Ontleend aan Aanwijzing 3.57 van de Aanwijzingen voor de regelgeving</w:t>
      </w:r>
    </w:p>
  </w:footnote>
  <w:footnote w:id="5">
    <w:p w14:paraId="02481C98" w14:textId="7283F177" w:rsidR="000D2065" w:rsidRDefault="000D2065">
      <w:pPr>
        <w:pStyle w:val="Voetnoottekst"/>
      </w:pPr>
      <w:r>
        <w:rPr>
          <w:rStyle w:val="Voetnootmarkering"/>
        </w:rPr>
        <w:footnoteRef/>
      </w:r>
      <w:r>
        <w:t xml:space="preserve"> </w:t>
      </w:r>
      <w:r w:rsidR="00C37B37">
        <w:tab/>
      </w:r>
      <w:r w:rsidR="00C37B37" w:rsidRPr="00C37B37">
        <w:t>Dit element is voor de volledigheid toegevoegd. Het ligt niet echt voor de hand dat het in voorbeschermingsregels gebruikt zal worden</w:t>
      </w:r>
    </w:p>
  </w:footnote>
  <w:footnote w:id="6">
    <w:p w14:paraId="265ADD5A" w14:textId="21FA1AF8" w:rsidR="00C37B37" w:rsidRDefault="00C37B37">
      <w:pPr>
        <w:pStyle w:val="Voetnoottekst"/>
      </w:pPr>
      <w:r>
        <w:rPr>
          <w:rStyle w:val="Voetnootmarkering"/>
        </w:rPr>
        <w:footnoteRef/>
      </w:r>
      <w:r>
        <w:t xml:space="preserve"> </w:t>
      </w:r>
      <w:r>
        <w:tab/>
        <w:t>Zie vorige noot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D3479" w:rsidRPr="00275984" w14:paraId="1FE3AA38" w14:textId="77777777" w:rsidTr="007A7F8E">
      <w:trPr>
        <w:trHeight w:val="400"/>
      </w:trPr>
      <w:tc>
        <w:tcPr>
          <w:tcW w:w="7520" w:type="dxa"/>
          <w:shd w:val="clear" w:color="auto" w:fill="auto"/>
        </w:tcPr>
        <w:p w14:paraId="7D8985EC" w14:textId="77777777" w:rsidR="006D3479" w:rsidRPr="002E14E1" w:rsidRDefault="006D347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7C05E701" w14:textId="77777777" w:rsidR="006D3479" w:rsidRDefault="006D347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79097020" w14:textId="77777777" w:rsidTr="00FF3E80">
      <w:trPr>
        <w:cantSplit/>
        <w:trHeight w:hRule="exact" w:val="3402"/>
      </w:trPr>
      <w:tc>
        <w:tcPr>
          <w:tcW w:w="6236" w:type="dxa"/>
          <w:gridSpan w:val="2"/>
          <w:shd w:val="clear" w:color="auto" w:fill="auto"/>
        </w:tcPr>
        <w:p w14:paraId="765369A9" w14:textId="77777777" w:rsidR="006D3479" w:rsidRPr="00BC3B53" w:rsidRDefault="006D3479" w:rsidP="00FF3E80">
          <w:r>
            <w:rPr>
              <w:noProof/>
            </w:rPr>
            <w:drawing>
              <wp:anchor distT="0" distB="0" distL="114300" distR="114300" simplePos="0" relativeHeight="251652096" behindDoc="0" locked="1" layoutInCell="1" allowOverlap="1" wp14:anchorId="06615AC4" wp14:editId="244E2AD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2665342D" w14:textId="77777777" w:rsidTr="00FF3E80">
      <w:trPr>
        <w:cantSplit/>
        <w:trHeight w:hRule="exact" w:val="1701"/>
      </w:trPr>
      <w:tc>
        <w:tcPr>
          <w:tcW w:w="6236" w:type="dxa"/>
          <w:gridSpan w:val="2"/>
          <w:shd w:val="clear" w:color="auto" w:fill="auto"/>
        </w:tcPr>
        <w:p w14:paraId="7A1F8604" w14:textId="479F6230" w:rsidR="006D3479" w:rsidRPr="00FA6FAC" w:rsidRDefault="006D347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p>
      </w:tc>
    </w:tr>
    <w:tr w:rsidR="006D3479" w:rsidRPr="00B60860" w14:paraId="3A5FD70E" w14:textId="77777777" w:rsidTr="00FF3E80">
      <w:trPr>
        <w:cantSplit/>
        <w:trHeight w:hRule="exact" w:val="1701"/>
      </w:trPr>
      <w:tc>
        <w:tcPr>
          <w:tcW w:w="6236" w:type="dxa"/>
          <w:gridSpan w:val="2"/>
          <w:shd w:val="clear" w:color="auto" w:fill="auto"/>
        </w:tcPr>
        <w:p w14:paraId="138F6B68" w14:textId="6FECCD0F" w:rsidR="006D3479" w:rsidRPr="00B60860" w:rsidRDefault="006D3479" w:rsidP="00FF3E80">
          <w:r w:rsidRPr="00CA6C0C">
            <w:t xml:space="preserve">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p>
        <w:p w14:paraId="00182C15" w14:textId="3F41B843" w:rsidR="006D3479" w:rsidRPr="00B60860" w:rsidRDefault="006D3479" w:rsidP="00FF3E80">
          <w:r>
            <w:t>Geonovum</w:t>
          </w:r>
        </w:p>
      </w:tc>
    </w:tr>
    <w:tr w:rsidR="006D3479" w:rsidRPr="00B60860" w14:paraId="1995CADD" w14:textId="77777777" w:rsidTr="00FF3E80">
      <w:trPr>
        <w:cantSplit/>
      </w:trPr>
      <w:tc>
        <w:tcPr>
          <w:tcW w:w="1134" w:type="dxa"/>
          <w:shd w:val="clear" w:color="auto" w:fill="auto"/>
        </w:tcPr>
        <w:p w14:paraId="09C9FB1F" w14:textId="77777777" w:rsidR="006D3479" w:rsidRPr="00CA6C0C" w:rsidRDefault="006D3479" w:rsidP="00FF3E80">
          <w:r>
            <w:t>Datum</w:t>
          </w:r>
        </w:p>
      </w:tc>
      <w:tc>
        <w:tcPr>
          <w:tcW w:w="3118" w:type="dxa"/>
          <w:shd w:val="clear" w:color="auto" w:fill="auto"/>
        </w:tcPr>
        <w:p w14:paraId="24B39CDF" w14:textId="78266CCD" w:rsidR="006D3479" w:rsidRPr="00CA6C0C" w:rsidRDefault="006D3479" w:rsidP="00FF3E80">
          <w:r>
            <w:fldChar w:fldCharType="begin"/>
          </w:r>
          <w:r>
            <w:instrText xml:space="preserve"> SAVEDATE  \@ "d MMMM yyyy" </w:instrText>
          </w:r>
          <w:r>
            <w:fldChar w:fldCharType="separate"/>
          </w:r>
          <w:r w:rsidR="00E06717">
            <w:rPr>
              <w:noProof/>
            </w:rPr>
            <w:t>3 juni 2021</w:t>
          </w:r>
          <w:r>
            <w:fldChar w:fldCharType="end"/>
          </w:r>
        </w:p>
      </w:tc>
    </w:tr>
  </w:tbl>
  <w:p w14:paraId="22944E70" w14:textId="77777777" w:rsidR="006D3479" w:rsidRPr="00EB5B83" w:rsidRDefault="006D347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6380BC23" w14:textId="77777777" w:rsidTr="00E034D2">
      <w:trPr>
        <w:cantSplit/>
        <w:trHeight w:hRule="exact" w:val="3402"/>
      </w:trPr>
      <w:tc>
        <w:tcPr>
          <w:tcW w:w="6236" w:type="dxa"/>
          <w:gridSpan w:val="2"/>
          <w:shd w:val="clear" w:color="auto" w:fill="auto"/>
        </w:tcPr>
        <w:p w14:paraId="35E66A17" w14:textId="77777777" w:rsidR="006D3479" w:rsidRPr="00BC3B53" w:rsidRDefault="006D347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0F35AC7C" w14:textId="77777777" w:rsidTr="00E034D2">
      <w:trPr>
        <w:cantSplit/>
        <w:trHeight w:hRule="exact" w:val="1701"/>
      </w:trPr>
      <w:tc>
        <w:tcPr>
          <w:tcW w:w="6236" w:type="dxa"/>
          <w:gridSpan w:val="2"/>
          <w:shd w:val="clear" w:color="auto" w:fill="auto"/>
        </w:tcPr>
        <w:p w14:paraId="5CBE6501" w14:textId="0D23B143" w:rsidR="006D3479" w:rsidRPr="00FA6FAC" w:rsidRDefault="006D347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43B5F">
            <w:rPr>
              <w:noProof/>
            </w:rPr>
            <w:t>voorbereidingsbesluit</w:t>
          </w:r>
          <w:r>
            <w:rPr>
              <w:noProof/>
            </w:rPr>
            <w:fldChar w:fldCharType="end"/>
          </w:r>
        </w:p>
      </w:tc>
    </w:tr>
    <w:tr w:rsidR="006D3479" w:rsidRPr="00B60860" w14:paraId="42BE94D7" w14:textId="77777777" w:rsidTr="00C7236D">
      <w:trPr>
        <w:cantSplit/>
        <w:trHeight w:hRule="exact" w:val="1701"/>
      </w:trPr>
      <w:tc>
        <w:tcPr>
          <w:tcW w:w="6236" w:type="dxa"/>
          <w:gridSpan w:val="2"/>
          <w:shd w:val="clear" w:color="auto" w:fill="auto"/>
        </w:tcPr>
        <w:p w14:paraId="1926D1B6" w14:textId="0816248B" w:rsidR="006D3479" w:rsidRPr="00B60860" w:rsidRDefault="006D3479" w:rsidP="00577995">
          <w:r w:rsidRPr="00CA6C0C">
            <w:t xml:space="preserve">Versie </w:t>
          </w:r>
          <w:r>
            <w:rPr>
              <w:noProof/>
            </w:rPr>
            <w:fldChar w:fldCharType="begin"/>
          </w:r>
          <w:r>
            <w:rPr>
              <w:noProof/>
            </w:rPr>
            <w:instrText xml:space="preserve"> DOCVARIABLE ID04 </w:instrText>
          </w:r>
          <w:r>
            <w:rPr>
              <w:noProof/>
            </w:rPr>
            <w:fldChar w:fldCharType="separate"/>
          </w:r>
          <w:r w:rsidR="00A43B5F">
            <w:rPr>
              <w:noProof/>
            </w:rPr>
            <w:t>1.0.0</w:t>
          </w:r>
          <w:r>
            <w:rPr>
              <w:noProof/>
            </w:rPr>
            <w:fldChar w:fldCharType="end"/>
          </w:r>
        </w:p>
        <w:p w14:paraId="01480398" w14:textId="77777777" w:rsidR="006D3479" w:rsidRPr="00B60860" w:rsidRDefault="006D3479" w:rsidP="00577995">
          <w:r>
            <w:t>Geonovum – KOOP</w:t>
          </w:r>
        </w:p>
      </w:tc>
    </w:tr>
    <w:tr w:rsidR="006D3479" w:rsidRPr="00B60860" w14:paraId="7FAC18CD" w14:textId="77777777" w:rsidTr="00C7236D">
      <w:trPr>
        <w:cantSplit/>
      </w:trPr>
      <w:tc>
        <w:tcPr>
          <w:tcW w:w="1134" w:type="dxa"/>
          <w:shd w:val="clear" w:color="auto" w:fill="auto"/>
        </w:tcPr>
        <w:p w14:paraId="2460E5E8" w14:textId="77777777" w:rsidR="006D3479" w:rsidRPr="00CA6C0C" w:rsidRDefault="006D3479" w:rsidP="00577995">
          <w:r>
            <w:t>Datum</w:t>
          </w:r>
        </w:p>
      </w:tc>
      <w:tc>
        <w:tcPr>
          <w:tcW w:w="3118" w:type="dxa"/>
          <w:shd w:val="clear" w:color="auto" w:fill="auto"/>
        </w:tcPr>
        <w:p w14:paraId="3460C681" w14:textId="57BE2D16" w:rsidR="006D3479" w:rsidRPr="00CA6C0C" w:rsidRDefault="006D3479" w:rsidP="00577995">
          <w:r>
            <w:fldChar w:fldCharType="begin"/>
          </w:r>
          <w:r>
            <w:instrText xml:space="preserve"> SAVEDATE  \@ "d MMMM yyyy" </w:instrText>
          </w:r>
          <w:r>
            <w:fldChar w:fldCharType="separate"/>
          </w:r>
          <w:r w:rsidR="00E06717">
            <w:rPr>
              <w:noProof/>
            </w:rPr>
            <w:t>3 juni 2021</w:t>
          </w:r>
          <w:r>
            <w:fldChar w:fldCharType="end"/>
          </w:r>
        </w:p>
      </w:tc>
    </w:tr>
  </w:tbl>
  <w:p w14:paraId="08407DCB" w14:textId="77777777" w:rsidR="006D3479" w:rsidRDefault="006D347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F3776" w14:textId="605E6EF4" w:rsidR="006D3479" w:rsidRDefault="006D347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D4A1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06717">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14"/>
  </w:num>
  <w:num w:numId="4">
    <w:abstractNumId w:val="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19">
    <w:abstractNumId w:val="11"/>
  </w:num>
  <w:num w:numId="20">
    <w:abstractNumId w:val="6"/>
  </w:num>
  <w:num w:numId="21">
    <w:abstractNumId w:val="9"/>
  </w:num>
  <w:num w:numId="22">
    <w:abstractNumId w:val="17"/>
  </w:num>
  <w:num w:numId="23">
    <w:abstractNumId w:val="13"/>
  </w:num>
  <w:num w:numId="24">
    <w:abstractNumId w:val="8"/>
  </w:num>
  <w:num w:numId="25">
    <w:abstractNumId w:val="4"/>
  </w:num>
  <w:num w:numId="26">
    <w:abstractNumId w:val="1"/>
  </w:num>
  <w:num w:numId="27">
    <w:abstractNumId w:val="10"/>
  </w:num>
  <w:num w:numId="28">
    <w:abstractNumId w:val="21"/>
  </w:num>
  <w:num w:numId="29">
    <w:abstractNumId w:val="12"/>
  </w:num>
  <w:num w:numId="30">
    <w:abstractNumId w:val="16"/>
  </w:num>
  <w:num w:numId="31">
    <w:abstractNumId w:val="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18"/>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voorbereidingsbesluit"/>
    <w:docVar w:name="ID01_CAPS" w:val="Voorbereidingsbesluit"/>
    <w:docVar w:name="ID01+" w:val="het voorbereidingsbesluit"/>
    <w:docVar w:name="ID01+_CAPS" w:val="Het voorbereidingsbesluit"/>
    <w:docVar w:name="ID02" w:val="het"/>
    <w:docVar w:name="ID03" w:val="vb"/>
    <w:docVar w:name="ID04" w:val="2.0.0-rc"/>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29D"/>
    <w:rsid w:val="00005438"/>
    <w:rsid w:val="00005635"/>
    <w:rsid w:val="000056C8"/>
    <w:rsid w:val="0000577E"/>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63"/>
    <w:rsid w:val="000251B8"/>
    <w:rsid w:val="00025301"/>
    <w:rsid w:val="0002577A"/>
    <w:rsid w:val="000257AF"/>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A84"/>
    <w:rsid w:val="00074BB9"/>
    <w:rsid w:val="00075203"/>
    <w:rsid w:val="000755D6"/>
    <w:rsid w:val="00075786"/>
    <w:rsid w:val="00075C9F"/>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9F4"/>
    <w:rsid w:val="00087D32"/>
    <w:rsid w:val="00087DD9"/>
    <w:rsid w:val="00087F51"/>
    <w:rsid w:val="00087FB4"/>
    <w:rsid w:val="00090228"/>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5178"/>
    <w:rsid w:val="000A5236"/>
    <w:rsid w:val="000A529D"/>
    <w:rsid w:val="000A5B82"/>
    <w:rsid w:val="000A5F01"/>
    <w:rsid w:val="000A64EC"/>
    <w:rsid w:val="000A6810"/>
    <w:rsid w:val="000A6FFF"/>
    <w:rsid w:val="000A739C"/>
    <w:rsid w:val="000A7754"/>
    <w:rsid w:val="000A775D"/>
    <w:rsid w:val="000A7881"/>
    <w:rsid w:val="000A7903"/>
    <w:rsid w:val="000A7A59"/>
    <w:rsid w:val="000B032A"/>
    <w:rsid w:val="000B05F3"/>
    <w:rsid w:val="000B0674"/>
    <w:rsid w:val="000B069D"/>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96"/>
    <w:rsid w:val="000E31FA"/>
    <w:rsid w:val="000E3AC9"/>
    <w:rsid w:val="000E3B63"/>
    <w:rsid w:val="000E3CFD"/>
    <w:rsid w:val="000E3F22"/>
    <w:rsid w:val="000E4032"/>
    <w:rsid w:val="000E42B0"/>
    <w:rsid w:val="000E498E"/>
    <w:rsid w:val="000E4ADE"/>
    <w:rsid w:val="000E4C21"/>
    <w:rsid w:val="000E4D86"/>
    <w:rsid w:val="000E4F78"/>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91A"/>
    <w:rsid w:val="00137A08"/>
    <w:rsid w:val="00137E63"/>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CAF"/>
    <w:rsid w:val="00152055"/>
    <w:rsid w:val="0015230B"/>
    <w:rsid w:val="001523A6"/>
    <w:rsid w:val="001524B2"/>
    <w:rsid w:val="001527A7"/>
    <w:rsid w:val="001527FE"/>
    <w:rsid w:val="00152A96"/>
    <w:rsid w:val="00152D1A"/>
    <w:rsid w:val="0015347F"/>
    <w:rsid w:val="001534D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8C5"/>
    <w:rsid w:val="00195A4F"/>
    <w:rsid w:val="00195F98"/>
    <w:rsid w:val="00196623"/>
    <w:rsid w:val="001966D0"/>
    <w:rsid w:val="00196803"/>
    <w:rsid w:val="001968EF"/>
    <w:rsid w:val="00196A3E"/>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2B"/>
    <w:rsid w:val="001A7A12"/>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120B"/>
    <w:rsid w:val="001D1271"/>
    <w:rsid w:val="001D137E"/>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7D6"/>
    <w:rsid w:val="001F3D00"/>
    <w:rsid w:val="001F3EE8"/>
    <w:rsid w:val="001F41DC"/>
    <w:rsid w:val="001F4B63"/>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630E"/>
    <w:rsid w:val="00206479"/>
    <w:rsid w:val="00206748"/>
    <w:rsid w:val="002067C8"/>
    <w:rsid w:val="00206C53"/>
    <w:rsid w:val="00206D9B"/>
    <w:rsid w:val="00206EE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5776"/>
    <w:rsid w:val="00215ACF"/>
    <w:rsid w:val="00215B1B"/>
    <w:rsid w:val="00216348"/>
    <w:rsid w:val="0021666B"/>
    <w:rsid w:val="00216A20"/>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B28"/>
    <w:rsid w:val="00286D08"/>
    <w:rsid w:val="0028707A"/>
    <w:rsid w:val="0028712D"/>
    <w:rsid w:val="00287289"/>
    <w:rsid w:val="002872AC"/>
    <w:rsid w:val="0028753B"/>
    <w:rsid w:val="0028785B"/>
    <w:rsid w:val="0029059F"/>
    <w:rsid w:val="0029083D"/>
    <w:rsid w:val="00290CDE"/>
    <w:rsid w:val="00290FB7"/>
    <w:rsid w:val="00291244"/>
    <w:rsid w:val="00291315"/>
    <w:rsid w:val="002916CB"/>
    <w:rsid w:val="0029189A"/>
    <w:rsid w:val="002918FC"/>
    <w:rsid w:val="00291B1F"/>
    <w:rsid w:val="00291FB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6B"/>
    <w:rsid w:val="002954D1"/>
    <w:rsid w:val="00295651"/>
    <w:rsid w:val="00295666"/>
    <w:rsid w:val="00295668"/>
    <w:rsid w:val="00295A99"/>
    <w:rsid w:val="00295B8D"/>
    <w:rsid w:val="00295BA1"/>
    <w:rsid w:val="00295C69"/>
    <w:rsid w:val="00295C94"/>
    <w:rsid w:val="00295DB9"/>
    <w:rsid w:val="00295DDC"/>
    <w:rsid w:val="00296157"/>
    <w:rsid w:val="002963A7"/>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395"/>
    <w:rsid w:val="002C23C6"/>
    <w:rsid w:val="002C26DD"/>
    <w:rsid w:val="002C2822"/>
    <w:rsid w:val="002C2826"/>
    <w:rsid w:val="002C2B97"/>
    <w:rsid w:val="002C2D5F"/>
    <w:rsid w:val="002C2F4A"/>
    <w:rsid w:val="002C304B"/>
    <w:rsid w:val="002C30A5"/>
    <w:rsid w:val="002C31F4"/>
    <w:rsid w:val="002C3281"/>
    <w:rsid w:val="002C3CBD"/>
    <w:rsid w:val="002C3D1D"/>
    <w:rsid w:val="002C3DC1"/>
    <w:rsid w:val="002C3F10"/>
    <w:rsid w:val="002C3F55"/>
    <w:rsid w:val="002C42CD"/>
    <w:rsid w:val="002C433B"/>
    <w:rsid w:val="002C43C5"/>
    <w:rsid w:val="002C46E8"/>
    <w:rsid w:val="002C4BB9"/>
    <w:rsid w:val="002C4C39"/>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158"/>
    <w:rsid w:val="002E6269"/>
    <w:rsid w:val="002E6573"/>
    <w:rsid w:val="002E6593"/>
    <w:rsid w:val="002E6A95"/>
    <w:rsid w:val="002E6B54"/>
    <w:rsid w:val="002E6CF3"/>
    <w:rsid w:val="002E72C6"/>
    <w:rsid w:val="002E7395"/>
    <w:rsid w:val="002E752C"/>
    <w:rsid w:val="002E7694"/>
    <w:rsid w:val="002E7BB3"/>
    <w:rsid w:val="002E7BDF"/>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55D"/>
    <w:rsid w:val="00304618"/>
    <w:rsid w:val="003047BC"/>
    <w:rsid w:val="00304F27"/>
    <w:rsid w:val="00304F9F"/>
    <w:rsid w:val="0030510F"/>
    <w:rsid w:val="003051EF"/>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C5"/>
    <w:rsid w:val="00317B3A"/>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99E"/>
    <w:rsid w:val="00325A9A"/>
    <w:rsid w:val="00325AD4"/>
    <w:rsid w:val="00325AF2"/>
    <w:rsid w:val="0032619D"/>
    <w:rsid w:val="00326AF8"/>
    <w:rsid w:val="00326B36"/>
    <w:rsid w:val="00326D3D"/>
    <w:rsid w:val="00326F21"/>
    <w:rsid w:val="00327124"/>
    <w:rsid w:val="003276BF"/>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4539"/>
    <w:rsid w:val="003345B6"/>
    <w:rsid w:val="003347D9"/>
    <w:rsid w:val="003348AA"/>
    <w:rsid w:val="00334987"/>
    <w:rsid w:val="003349BD"/>
    <w:rsid w:val="00334C4E"/>
    <w:rsid w:val="003352CA"/>
    <w:rsid w:val="003356F1"/>
    <w:rsid w:val="00335799"/>
    <w:rsid w:val="00335956"/>
    <w:rsid w:val="00335AF7"/>
    <w:rsid w:val="00335FDD"/>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B9B"/>
    <w:rsid w:val="00352C72"/>
    <w:rsid w:val="00352EAF"/>
    <w:rsid w:val="0035301E"/>
    <w:rsid w:val="00353640"/>
    <w:rsid w:val="003538CD"/>
    <w:rsid w:val="00353B45"/>
    <w:rsid w:val="00353DA2"/>
    <w:rsid w:val="00353F5A"/>
    <w:rsid w:val="00354124"/>
    <w:rsid w:val="003543CF"/>
    <w:rsid w:val="0035440F"/>
    <w:rsid w:val="003545DD"/>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8E"/>
    <w:rsid w:val="003723BF"/>
    <w:rsid w:val="00372803"/>
    <w:rsid w:val="003728F3"/>
    <w:rsid w:val="00372B20"/>
    <w:rsid w:val="00372DA7"/>
    <w:rsid w:val="00372FAA"/>
    <w:rsid w:val="00372FB7"/>
    <w:rsid w:val="00373618"/>
    <w:rsid w:val="0037367F"/>
    <w:rsid w:val="00373D5C"/>
    <w:rsid w:val="00373ECA"/>
    <w:rsid w:val="00374710"/>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813"/>
    <w:rsid w:val="003A395A"/>
    <w:rsid w:val="003A3A34"/>
    <w:rsid w:val="003A3AA7"/>
    <w:rsid w:val="003A3B12"/>
    <w:rsid w:val="003A3CCA"/>
    <w:rsid w:val="003A42D8"/>
    <w:rsid w:val="003A4436"/>
    <w:rsid w:val="003A458D"/>
    <w:rsid w:val="003A47A0"/>
    <w:rsid w:val="003A4B83"/>
    <w:rsid w:val="003A4C67"/>
    <w:rsid w:val="003A4CF7"/>
    <w:rsid w:val="003A513E"/>
    <w:rsid w:val="003A5385"/>
    <w:rsid w:val="003A56AC"/>
    <w:rsid w:val="003A583F"/>
    <w:rsid w:val="003A5E18"/>
    <w:rsid w:val="003A6074"/>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CDC"/>
    <w:rsid w:val="00401D52"/>
    <w:rsid w:val="00402225"/>
    <w:rsid w:val="0040236B"/>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CBB"/>
    <w:rsid w:val="00407DAA"/>
    <w:rsid w:val="00407E2D"/>
    <w:rsid w:val="00407F9A"/>
    <w:rsid w:val="0041026C"/>
    <w:rsid w:val="004102C1"/>
    <w:rsid w:val="004104B3"/>
    <w:rsid w:val="00410528"/>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C83"/>
    <w:rsid w:val="00416D20"/>
    <w:rsid w:val="00416F6B"/>
    <w:rsid w:val="00417021"/>
    <w:rsid w:val="00417263"/>
    <w:rsid w:val="004179C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8FB"/>
    <w:rsid w:val="00451AAA"/>
    <w:rsid w:val="00451E1E"/>
    <w:rsid w:val="00451E5F"/>
    <w:rsid w:val="00452339"/>
    <w:rsid w:val="0045244B"/>
    <w:rsid w:val="0045275F"/>
    <w:rsid w:val="00452986"/>
    <w:rsid w:val="00452DC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921"/>
    <w:rsid w:val="00456BCD"/>
    <w:rsid w:val="00457072"/>
    <w:rsid w:val="00457431"/>
    <w:rsid w:val="004577F4"/>
    <w:rsid w:val="0045795E"/>
    <w:rsid w:val="00457964"/>
    <w:rsid w:val="00457987"/>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9C0"/>
    <w:rsid w:val="00487EBF"/>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D8A"/>
    <w:rsid w:val="004B081C"/>
    <w:rsid w:val="004B0A49"/>
    <w:rsid w:val="004B0B1B"/>
    <w:rsid w:val="004B0CBE"/>
    <w:rsid w:val="004B0CD1"/>
    <w:rsid w:val="004B0D62"/>
    <w:rsid w:val="004B117A"/>
    <w:rsid w:val="004B19FD"/>
    <w:rsid w:val="004B1A6F"/>
    <w:rsid w:val="004B1CCC"/>
    <w:rsid w:val="004B20BA"/>
    <w:rsid w:val="004B20E0"/>
    <w:rsid w:val="004B26A5"/>
    <w:rsid w:val="004B2719"/>
    <w:rsid w:val="004B283C"/>
    <w:rsid w:val="004B2A81"/>
    <w:rsid w:val="004B2AD5"/>
    <w:rsid w:val="004B2AED"/>
    <w:rsid w:val="004B2E0F"/>
    <w:rsid w:val="004B3769"/>
    <w:rsid w:val="004B37FC"/>
    <w:rsid w:val="004B3A1C"/>
    <w:rsid w:val="004B3AFC"/>
    <w:rsid w:val="004B3C9A"/>
    <w:rsid w:val="004B43B0"/>
    <w:rsid w:val="004B44EC"/>
    <w:rsid w:val="004B455E"/>
    <w:rsid w:val="004B459B"/>
    <w:rsid w:val="004B5289"/>
    <w:rsid w:val="004B53D2"/>
    <w:rsid w:val="004B548B"/>
    <w:rsid w:val="004B5650"/>
    <w:rsid w:val="004B59F6"/>
    <w:rsid w:val="004B5CD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CA3"/>
    <w:rsid w:val="004D444D"/>
    <w:rsid w:val="004D4513"/>
    <w:rsid w:val="004D48AF"/>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9E"/>
    <w:rsid w:val="004F348D"/>
    <w:rsid w:val="004F3706"/>
    <w:rsid w:val="004F38BD"/>
    <w:rsid w:val="004F39B8"/>
    <w:rsid w:val="004F3D2F"/>
    <w:rsid w:val="004F4321"/>
    <w:rsid w:val="004F451C"/>
    <w:rsid w:val="004F469E"/>
    <w:rsid w:val="004F4941"/>
    <w:rsid w:val="004F4B05"/>
    <w:rsid w:val="004F4E81"/>
    <w:rsid w:val="004F4FB7"/>
    <w:rsid w:val="004F5063"/>
    <w:rsid w:val="004F5157"/>
    <w:rsid w:val="004F51F4"/>
    <w:rsid w:val="004F521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7D8"/>
    <w:rsid w:val="004F78B9"/>
    <w:rsid w:val="004F7A16"/>
    <w:rsid w:val="004F7E20"/>
    <w:rsid w:val="0050005F"/>
    <w:rsid w:val="00500515"/>
    <w:rsid w:val="00500B6B"/>
    <w:rsid w:val="00500B82"/>
    <w:rsid w:val="00500EC9"/>
    <w:rsid w:val="00501099"/>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404"/>
    <w:rsid w:val="00506E5D"/>
    <w:rsid w:val="0050719E"/>
    <w:rsid w:val="00507327"/>
    <w:rsid w:val="005076A1"/>
    <w:rsid w:val="00507860"/>
    <w:rsid w:val="00507AAB"/>
    <w:rsid w:val="005100B5"/>
    <w:rsid w:val="005101BB"/>
    <w:rsid w:val="005104B6"/>
    <w:rsid w:val="005107EB"/>
    <w:rsid w:val="00510B8E"/>
    <w:rsid w:val="00510D1B"/>
    <w:rsid w:val="00510D6D"/>
    <w:rsid w:val="00510D9C"/>
    <w:rsid w:val="00511101"/>
    <w:rsid w:val="005112B1"/>
    <w:rsid w:val="0051134A"/>
    <w:rsid w:val="00511A98"/>
    <w:rsid w:val="00512001"/>
    <w:rsid w:val="00512112"/>
    <w:rsid w:val="005122B6"/>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6BB"/>
    <w:rsid w:val="00515849"/>
    <w:rsid w:val="00515BD3"/>
    <w:rsid w:val="00515D1D"/>
    <w:rsid w:val="00515FFB"/>
    <w:rsid w:val="0051608E"/>
    <w:rsid w:val="005160D8"/>
    <w:rsid w:val="0051631C"/>
    <w:rsid w:val="0051648F"/>
    <w:rsid w:val="00516B0D"/>
    <w:rsid w:val="00516CBE"/>
    <w:rsid w:val="00516FF2"/>
    <w:rsid w:val="005171F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3094"/>
    <w:rsid w:val="005631D7"/>
    <w:rsid w:val="00563406"/>
    <w:rsid w:val="005635A1"/>
    <w:rsid w:val="00563D4A"/>
    <w:rsid w:val="00563D9A"/>
    <w:rsid w:val="00563EBB"/>
    <w:rsid w:val="00564352"/>
    <w:rsid w:val="005646CA"/>
    <w:rsid w:val="00564703"/>
    <w:rsid w:val="00564885"/>
    <w:rsid w:val="00564A06"/>
    <w:rsid w:val="00564ACE"/>
    <w:rsid w:val="00564BA7"/>
    <w:rsid w:val="00564CEB"/>
    <w:rsid w:val="00564E70"/>
    <w:rsid w:val="00564FC4"/>
    <w:rsid w:val="00565348"/>
    <w:rsid w:val="005653BB"/>
    <w:rsid w:val="0056587A"/>
    <w:rsid w:val="00565D98"/>
    <w:rsid w:val="005660CD"/>
    <w:rsid w:val="005662E9"/>
    <w:rsid w:val="005663E5"/>
    <w:rsid w:val="0056660E"/>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427"/>
    <w:rsid w:val="005704B4"/>
    <w:rsid w:val="00570535"/>
    <w:rsid w:val="0057070B"/>
    <w:rsid w:val="00570E5E"/>
    <w:rsid w:val="0057112E"/>
    <w:rsid w:val="00571207"/>
    <w:rsid w:val="00571209"/>
    <w:rsid w:val="00571A9F"/>
    <w:rsid w:val="00571C2F"/>
    <w:rsid w:val="00571DE4"/>
    <w:rsid w:val="00571F17"/>
    <w:rsid w:val="00571FB1"/>
    <w:rsid w:val="005723DF"/>
    <w:rsid w:val="005725D2"/>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D9A"/>
    <w:rsid w:val="00584298"/>
    <w:rsid w:val="005842F3"/>
    <w:rsid w:val="00584BD3"/>
    <w:rsid w:val="00585022"/>
    <w:rsid w:val="00585358"/>
    <w:rsid w:val="00585AEA"/>
    <w:rsid w:val="00585BE0"/>
    <w:rsid w:val="00585E84"/>
    <w:rsid w:val="005862F4"/>
    <w:rsid w:val="005863EA"/>
    <w:rsid w:val="00586461"/>
    <w:rsid w:val="005864F9"/>
    <w:rsid w:val="005868EB"/>
    <w:rsid w:val="005873B4"/>
    <w:rsid w:val="005879AC"/>
    <w:rsid w:val="00587E04"/>
    <w:rsid w:val="00587ED5"/>
    <w:rsid w:val="00590114"/>
    <w:rsid w:val="005901C3"/>
    <w:rsid w:val="00590262"/>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2F3"/>
    <w:rsid w:val="005A255F"/>
    <w:rsid w:val="005A26EB"/>
    <w:rsid w:val="005A2761"/>
    <w:rsid w:val="005A2C47"/>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F5E"/>
    <w:rsid w:val="005B037D"/>
    <w:rsid w:val="005B07DF"/>
    <w:rsid w:val="005B080D"/>
    <w:rsid w:val="005B0886"/>
    <w:rsid w:val="005B0BBC"/>
    <w:rsid w:val="005B102D"/>
    <w:rsid w:val="005B1878"/>
    <w:rsid w:val="005B19F7"/>
    <w:rsid w:val="005B1B7D"/>
    <w:rsid w:val="005B21FC"/>
    <w:rsid w:val="005B2201"/>
    <w:rsid w:val="005B2555"/>
    <w:rsid w:val="005B26C3"/>
    <w:rsid w:val="005B2767"/>
    <w:rsid w:val="005B282B"/>
    <w:rsid w:val="005B28D4"/>
    <w:rsid w:val="005B2C36"/>
    <w:rsid w:val="005B2C7D"/>
    <w:rsid w:val="005B2CB3"/>
    <w:rsid w:val="005B2E68"/>
    <w:rsid w:val="005B2F4A"/>
    <w:rsid w:val="005B33F4"/>
    <w:rsid w:val="005B3431"/>
    <w:rsid w:val="005B369A"/>
    <w:rsid w:val="005B3B36"/>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E8A"/>
    <w:rsid w:val="005F1E9D"/>
    <w:rsid w:val="005F258D"/>
    <w:rsid w:val="005F285B"/>
    <w:rsid w:val="005F2D90"/>
    <w:rsid w:val="005F3280"/>
    <w:rsid w:val="005F32D7"/>
    <w:rsid w:val="005F3595"/>
    <w:rsid w:val="005F3E1C"/>
    <w:rsid w:val="005F3FCB"/>
    <w:rsid w:val="005F4595"/>
    <w:rsid w:val="005F46B0"/>
    <w:rsid w:val="005F48CB"/>
    <w:rsid w:val="005F4EBF"/>
    <w:rsid w:val="005F53BA"/>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E8"/>
    <w:rsid w:val="00611588"/>
    <w:rsid w:val="006115EF"/>
    <w:rsid w:val="006119E3"/>
    <w:rsid w:val="00611E5A"/>
    <w:rsid w:val="006120F1"/>
    <w:rsid w:val="00612429"/>
    <w:rsid w:val="00612B1B"/>
    <w:rsid w:val="00612C34"/>
    <w:rsid w:val="00612C54"/>
    <w:rsid w:val="006134D6"/>
    <w:rsid w:val="006137F6"/>
    <w:rsid w:val="006138C5"/>
    <w:rsid w:val="00613A37"/>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172"/>
    <w:rsid w:val="006265CF"/>
    <w:rsid w:val="006267E2"/>
    <w:rsid w:val="006267F9"/>
    <w:rsid w:val="00626A42"/>
    <w:rsid w:val="00626B0D"/>
    <w:rsid w:val="00627085"/>
    <w:rsid w:val="0062750D"/>
    <w:rsid w:val="00627539"/>
    <w:rsid w:val="0062755E"/>
    <w:rsid w:val="00627577"/>
    <w:rsid w:val="00627758"/>
    <w:rsid w:val="00627CE4"/>
    <w:rsid w:val="00630120"/>
    <w:rsid w:val="006302C9"/>
    <w:rsid w:val="006303D7"/>
    <w:rsid w:val="00630738"/>
    <w:rsid w:val="00630C92"/>
    <w:rsid w:val="00630FFE"/>
    <w:rsid w:val="00631069"/>
    <w:rsid w:val="006317D9"/>
    <w:rsid w:val="00631D05"/>
    <w:rsid w:val="006321C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E7"/>
    <w:rsid w:val="00637EBE"/>
    <w:rsid w:val="00637F74"/>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FD6"/>
    <w:rsid w:val="00647FF6"/>
    <w:rsid w:val="006516A3"/>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527"/>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D73"/>
    <w:rsid w:val="006623D3"/>
    <w:rsid w:val="00662713"/>
    <w:rsid w:val="00662BC7"/>
    <w:rsid w:val="00662FEB"/>
    <w:rsid w:val="00663215"/>
    <w:rsid w:val="006634F5"/>
    <w:rsid w:val="00663613"/>
    <w:rsid w:val="006639E4"/>
    <w:rsid w:val="00663A22"/>
    <w:rsid w:val="00663A59"/>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800"/>
    <w:rsid w:val="006C2B0A"/>
    <w:rsid w:val="006C2C7B"/>
    <w:rsid w:val="006C2DE1"/>
    <w:rsid w:val="006C2E1E"/>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347"/>
    <w:rsid w:val="006D335A"/>
    <w:rsid w:val="006D33D2"/>
    <w:rsid w:val="006D3479"/>
    <w:rsid w:val="006D363A"/>
    <w:rsid w:val="006D3665"/>
    <w:rsid w:val="006D37F7"/>
    <w:rsid w:val="006D4674"/>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96"/>
    <w:rsid w:val="006F395A"/>
    <w:rsid w:val="006F3F17"/>
    <w:rsid w:val="006F3F44"/>
    <w:rsid w:val="006F4160"/>
    <w:rsid w:val="006F41A8"/>
    <w:rsid w:val="006F4472"/>
    <w:rsid w:val="006F44B8"/>
    <w:rsid w:val="006F47A8"/>
    <w:rsid w:val="006F47CE"/>
    <w:rsid w:val="006F4C5E"/>
    <w:rsid w:val="006F4C7B"/>
    <w:rsid w:val="006F5067"/>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9FE"/>
    <w:rsid w:val="00722CB3"/>
    <w:rsid w:val="00722D86"/>
    <w:rsid w:val="00722F3E"/>
    <w:rsid w:val="007234E4"/>
    <w:rsid w:val="00723639"/>
    <w:rsid w:val="00723818"/>
    <w:rsid w:val="00723AAA"/>
    <w:rsid w:val="00723BE7"/>
    <w:rsid w:val="00723FE7"/>
    <w:rsid w:val="00724D85"/>
    <w:rsid w:val="00724E62"/>
    <w:rsid w:val="00724E83"/>
    <w:rsid w:val="00725176"/>
    <w:rsid w:val="007257F9"/>
    <w:rsid w:val="00725B76"/>
    <w:rsid w:val="007264EE"/>
    <w:rsid w:val="00727135"/>
    <w:rsid w:val="0072746E"/>
    <w:rsid w:val="007274A3"/>
    <w:rsid w:val="00727ADD"/>
    <w:rsid w:val="00727D3A"/>
    <w:rsid w:val="00727EF2"/>
    <w:rsid w:val="00730077"/>
    <w:rsid w:val="007306CE"/>
    <w:rsid w:val="0073099F"/>
    <w:rsid w:val="00730A89"/>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7D"/>
    <w:rsid w:val="00751D5C"/>
    <w:rsid w:val="00751FDD"/>
    <w:rsid w:val="007523CF"/>
    <w:rsid w:val="00752599"/>
    <w:rsid w:val="00752694"/>
    <w:rsid w:val="00752A68"/>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1438"/>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53C"/>
    <w:rsid w:val="007677C3"/>
    <w:rsid w:val="007679EB"/>
    <w:rsid w:val="0077001E"/>
    <w:rsid w:val="007701B2"/>
    <w:rsid w:val="007703E2"/>
    <w:rsid w:val="00770800"/>
    <w:rsid w:val="00770830"/>
    <w:rsid w:val="00770975"/>
    <w:rsid w:val="00770B7C"/>
    <w:rsid w:val="00770BB1"/>
    <w:rsid w:val="0077189B"/>
    <w:rsid w:val="00771A63"/>
    <w:rsid w:val="00771E09"/>
    <w:rsid w:val="00771F04"/>
    <w:rsid w:val="007721A6"/>
    <w:rsid w:val="00772378"/>
    <w:rsid w:val="0077241E"/>
    <w:rsid w:val="00772474"/>
    <w:rsid w:val="00772688"/>
    <w:rsid w:val="00772982"/>
    <w:rsid w:val="0077369E"/>
    <w:rsid w:val="00773C83"/>
    <w:rsid w:val="00773D03"/>
    <w:rsid w:val="00773F6F"/>
    <w:rsid w:val="0077405E"/>
    <w:rsid w:val="00774298"/>
    <w:rsid w:val="00774385"/>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A4"/>
    <w:rsid w:val="007B0486"/>
    <w:rsid w:val="007B068C"/>
    <w:rsid w:val="007B0755"/>
    <w:rsid w:val="007B0929"/>
    <w:rsid w:val="007B0952"/>
    <w:rsid w:val="007B0A26"/>
    <w:rsid w:val="007B0AB2"/>
    <w:rsid w:val="007B1644"/>
    <w:rsid w:val="007B1D63"/>
    <w:rsid w:val="007B2631"/>
    <w:rsid w:val="007B2FB5"/>
    <w:rsid w:val="007B318B"/>
    <w:rsid w:val="007B324B"/>
    <w:rsid w:val="007B38AE"/>
    <w:rsid w:val="007B39FB"/>
    <w:rsid w:val="007B3A1D"/>
    <w:rsid w:val="007B3A50"/>
    <w:rsid w:val="007B3BBD"/>
    <w:rsid w:val="007B3E46"/>
    <w:rsid w:val="007B4427"/>
    <w:rsid w:val="007B4671"/>
    <w:rsid w:val="007B47B0"/>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E1"/>
    <w:rsid w:val="008019DB"/>
    <w:rsid w:val="008019F3"/>
    <w:rsid w:val="00801B10"/>
    <w:rsid w:val="00801BCB"/>
    <w:rsid w:val="00802155"/>
    <w:rsid w:val="00802272"/>
    <w:rsid w:val="0080297F"/>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37"/>
    <w:rsid w:val="00865A02"/>
    <w:rsid w:val="00865A66"/>
    <w:rsid w:val="00866292"/>
    <w:rsid w:val="008666BF"/>
    <w:rsid w:val="008667C6"/>
    <w:rsid w:val="00866ED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E86"/>
    <w:rsid w:val="00885F70"/>
    <w:rsid w:val="00885FEC"/>
    <w:rsid w:val="0088609E"/>
    <w:rsid w:val="008865EF"/>
    <w:rsid w:val="00886A8B"/>
    <w:rsid w:val="00886B51"/>
    <w:rsid w:val="00886C23"/>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4C2"/>
    <w:rsid w:val="0089671A"/>
    <w:rsid w:val="00896729"/>
    <w:rsid w:val="0089675D"/>
    <w:rsid w:val="00896AB6"/>
    <w:rsid w:val="00896D53"/>
    <w:rsid w:val="00896EB2"/>
    <w:rsid w:val="00897353"/>
    <w:rsid w:val="008975FF"/>
    <w:rsid w:val="00897717"/>
    <w:rsid w:val="00897DA4"/>
    <w:rsid w:val="00897F6F"/>
    <w:rsid w:val="008A1211"/>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67B6"/>
    <w:rsid w:val="008A6880"/>
    <w:rsid w:val="008A6943"/>
    <w:rsid w:val="008A6F44"/>
    <w:rsid w:val="008A6FB5"/>
    <w:rsid w:val="008A726C"/>
    <w:rsid w:val="008A7292"/>
    <w:rsid w:val="008A76B2"/>
    <w:rsid w:val="008A789E"/>
    <w:rsid w:val="008A79CE"/>
    <w:rsid w:val="008A7BAE"/>
    <w:rsid w:val="008A7D9F"/>
    <w:rsid w:val="008B0468"/>
    <w:rsid w:val="008B05F7"/>
    <w:rsid w:val="008B0A68"/>
    <w:rsid w:val="008B0CC5"/>
    <w:rsid w:val="008B0E06"/>
    <w:rsid w:val="008B0FB8"/>
    <w:rsid w:val="008B105F"/>
    <w:rsid w:val="008B16AA"/>
    <w:rsid w:val="008B18DC"/>
    <w:rsid w:val="008B1F37"/>
    <w:rsid w:val="008B2488"/>
    <w:rsid w:val="008B28D1"/>
    <w:rsid w:val="008B34AA"/>
    <w:rsid w:val="008B3BD1"/>
    <w:rsid w:val="008B3D10"/>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C76"/>
    <w:rsid w:val="008E2D6F"/>
    <w:rsid w:val="008E2DBB"/>
    <w:rsid w:val="008E31FD"/>
    <w:rsid w:val="008E3397"/>
    <w:rsid w:val="008E3421"/>
    <w:rsid w:val="008E34EC"/>
    <w:rsid w:val="008E38F7"/>
    <w:rsid w:val="008E39FE"/>
    <w:rsid w:val="008E3B66"/>
    <w:rsid w:val="008E3C01"/>
    <w:rsid w:val="008E3D71"/>
    <w:rsid w:val="008E41BE"/>
    <w:rsid w:val="008E41DD"/>
    <w:rsid w:val="008E48A7"/>
    <w:rsid w:val="008E4BCB"/>
    <w:rsid w:val="008E4DB4"/>
    <w:rsid w:val="008E4FE0"/>
    <w:rsid w:val="008E52CB"/>
    <w:rsid w:val="008E53D1"/>
    <w:rsid w:val="008E58E3"/>
    <w:rsid w:val="008E5925"/>
    <w:rsid w:val="008E597C"/>
    <w:rsid w:val="008E59DE"/>
    <w:rsid w:val="008E5A41"/>
    <w:rsid w:val="008E5AAF"/>
    <w:rsid w:val="008E5C2A"/>
    <w:rsid w:val="008E5CB8"/>
    <w:rsid w:val="008E5DC9"/>
    <w:rsid w:val="008E5E5F"/>
    <w:rsid w:val="008E5E8B"/>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B3B"/>
    <w:rsid w:val="00922CC6"/>
    <w:rsid w:val="00922F0B"/>
    <w:rsid w:val="009232F9"/>
    <w:rsid w:val="00923407"/>
    <w:rsid w:val="009234E9"/>
    <w:rsid w:val="009236FB"/>
    <w:rsid w:val="009239C6"/>
    <w:rsid w:val="00924466"/>
    <w:rsid w:val="00924644"/>
    <w:rsid w:val="00924EB4"/>
    <w:rsid w:val="0092500C"/>
    <w:rsid w:val="00925668"/>
    <w:rsid w:val="009259BD"/>
    <w:rsid w:val="00925A19"/>
    <w:rsid w:val="00925A4D"/>
    <w:rsid w:val="00925A9A"/>
    <w:rsid w:val="00925F81"/>
    <w:rsid w:val="00925FC5"/>
    <w:rsid w:val="00926437"/>
    <w:rsid w:val="009264A7"/>
    <w:rsid w:val="009264AB"/>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2C"/>
    <w:rsid w:val="009303F5"/>
    <w:rsid w:val="009304F7"/>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9B3"/>
    <w:rsid w:val="00934C01"/>
    <w:rsid w:val="00934CCC"/>
    <w:rsid w:val="00934DB1"/>
    <w:rsid w:val="00934F16"/>
    <w:rsid w:val="009352E4"/>
    <w:rsid w:val="0093553E"/>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C9C"/>
    <w:rsid w:val="00965977"/>
    <w:rsid w:val="00965CED"/>
    <w:rsid w:val="00965F45"/>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282"/>
    <w:rsid w:val="009732F8"/>
    <w:rsid w:val="00973434"/>
    <w:rsid w:val="0097362D"/>
    <w:rsid w:val="009736B3"/>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D8D"/>
    <w:rsid w:val="009A1415"/>
    <w:rsid w:val="009A182F"/>
    <w:rsid w:val="009A1BE7"/>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6B0"/>
    <w:rsid w:val="009A5724"/>
    <w:rsid w:val="009A5B2E"/>
    <w:rsid w:val="009A5B51"/>
    <w:rsid w:val="009A5DC2"/>
    <w:rsid w:val="009A5E67"/>
    <w:rsid w:val="009A604B"/>
    <w:rsid w:val="009A60B9"/>
    <w:rsid w:val="009A619A"/>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253"/>
    <w:rsid w:val="009C1345"/>
    <w:rsid w:val="009C165B"/>
    <w:rsid w:val="009C1A38"/>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34F"/>
    <w:rsid w:val="009E64E0"/>
    <w:rsid w:val="009E69AB"/>
    <w:rsid w:val="009E6B81"/>
    <w:rsid w:val="009E6BD8"/>
    <w:rsid w:val="009E6D76"/>
    <w:rsid w:val="009E6F9C"/>
    <w:rsid w:val="009E6FD7"/>
    <w:rsid w:val="009E724D"/>
    <w:rsid w:val="009E79E8"/>
    <w:rsid w:val="009E7A4F"/>
    <w:rsid w:val="009E7EEB"/>
    <w:rsid w:val="009F007F"/>
    <w:rsid w:val="009F0278"/>
    <w:rsid w:val="009F0B81"/>
    <w:rsid w:val="009F0E9A"/>
    <w:rsid w:val="009F0EA6"/>
    <w:rsid w:val="009F1095"/>
    <w:rsid w:val="009F14D5"/>
    <w:rsid w:val="009F1BD1"/>
    <w:rsid w:val="009F1E8E"/>
    <w:rsid w:val="009F1FE0"/>
    <w:rsid w:val="009F2007"/>
    <w:rsid w:val="009F244E"/>
    <w:rsid w:val="009F266D"/>
    <w:rsid w:val="009F2804"/>
    <w:rsid w:val="009F28EE"/>
    <w:rsid w:val="009F2A50"/>
    <w:rsid w:val="009F2C9B"/>
    <w:rsid w:val="009F30BB"/>
    <w:rsid w:val="009F333B"/>
    <w:rsid w:val="009F3524"/>
    <w:rsid w:val="009F3591"/>
    <w:rsid w:val="009F36B3"/>
    <w:rsid w:val="009F3B40"/>
    <w:rsid w:val="009F4168"/>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2AC"/>
    <w:rsid w:val="00A0641E"/>
    <w:rsid w:val="00A06649"/>
    <w:rsid w:val="00A06768"/>
    <w:rsid w:val="00A06A5F"/>
    <w:rsid w:val="00A06E82"/>
    <w:rsid w:val="00A06F06"/>
    <w:rsid w:val="00A07177"/>
    <w:rsid w:val="00A07247"/>
    <w:rsid w:val="00A07902"/>
    <w:rsid w:val="00A07AC6"/>
    <w:rsid w:val="00A1005E"/>
    <w:rsid w:val="00A10575"/>
    <w:rsid w:val="00A10BB9"/>
    <w:rsid w:val="00A10CC5"/>
    <w:rsid w:val="00A1115B"/>
    <w:rsid w:val="00A113A4"/>
    <w:rsid w:val="00A11553"/>
    <w:rsid w:val="00A1165E"/>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FDA"/>
    <w:rsid w:val="00A42FE6"/>
    <w:rsid w:val="00A4311C"/>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BF0"/>
    <w:rsid w:val="00A56219"/>
    <w:rsid w:val="00A563A0"/>
    <w:rsid w:val="00A56966"/>
    <w:rsid w:val="00A57025"/>
    <w:rsid w:val="00A57094"/>
    <w:rsid w:val="00A570A2"/>
    <w:rsid w:val="00A570B7"/>
    <w:rsid w:val="00A5719C"/>
    <w:rsid w:val="00A571A7"/>
    <w:rsid w:val="00A572AA"/>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58F"/>
    <w:rsid w:val="00A61680"/>
    <w:rsid w:val="00A61B54"/>
    <w:rsid w:val="00A61DEE"/>
    <w:rsid w:val="00A624C5"/>
    <w:rsid w:val="00A62533"/>
    <w:rsid w:val="00A62896"/>
    <w:rsid w:val="00A629CB"/>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E48"/>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6B1"/>
    <w:rsid w:val="00AA6742"/>
    <w:rsid w:val="00AA6AAC"/>
    <w:rsid w:val="00AA6BB5"/>
    <w:rsid w:val="00AA6C1E"/>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943"/>
    <w:rsid w:val="00AD0C8A"/>
    <w:rsid w:val="00AD0CDC"/>
    <w:rsid w:val="00AD0CE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AFF"/>
    <w:rsid w:val="00AF3C15"/>
    <w:rsid w:val="00AF3C6D"/>
    <w:rsid w:val="00AF3E90"/>
    <w:rsid w:val="00AF3E95"/>
    <w:rsid w:val="00AF4183"/>
    <w:rsid w:val="00AF4AD3"/>
    <w:rsid w:val="00AF4AEC"/>
    <w:rsid w:val="00AF4E4E"/>
    <w:rsid w:val="00AF502C"/>
    <w:rsid w:val="00AF506F"/>
    <w:rsid w:val="00AF50BA"/>
    <w:rsid w:val="00AF549E"/>
    <w:rsid w:val="00AF58C0"/>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889"/>
    <w:rsid w:val="00B0298F"/>
    <w:rsid w:val="00B02AA3"/>
    <w:rsid w:val="00B030F4"/>
    <w:rsid w:val="00B03212"/>
    <w:rsid w:val="00B033F8"/>
    <w:rsid w:val="00B0343F"/>
    <w:rsid w:val="00B034DF"/>
    <w:rsid w:val="00B036C0"/>
    <w:rsid w:val="00B036E2"/>
    <w:rsid w:val="00B03833"/>
    <w:rsid w:val="00B03896"/>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C37"/>
    <w:rsid w:val="00B42278"/>
    <w:rsid w:val="00B4229A"/>
    <w:rsid w:val="00B42325"/>
    <w:rsid w:val="00B425B2"/>
    <w:rsid w:val="00B42684"/>
    <w:rsid w:val="00B426D9"/>
    <w:rsid w:val="00B42C6B"/>
    <w:rsid w:val="00B42D97"/>
    <w:rsid w:val="00B42DC0"/>
    <w:rsid w:val="00B436B2"/>
    <w:rsid w:val="00B43784"/>
    <w:rsid w:val="00B43881"/>
    <w:rsid w:val="00B4412F"/>
    <w:rsid w:val="00B44884"/>
    <w:rsid w:val="00B44962"/>
    <w:rsid w:val="00B44968"/>
    <w:rsid w:val="00B44AE7"/>
    <w:rsid w:val="00B44EA6"/>
    <w:rsid w:val="00B44FB3"/>
    <w:rsid w:val="00B45109"/>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C2B"/>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F1F"/>
    <w:rsid w:val="00B75173"/>
    <w:rsid w:val="00B7526B"/>
    <w:rsid w:val="00B7573A"/>
    <w:rsid w:val="00B75833"/>
    <w:rsid w:val="00B758A6"/>
    <w:rsid w:val="00B75BF5"/>
    <w:rsid w:val="00B762B1"/>
    <w:rsid w:val="00B76333"/>
    <w:rsid w:val="00B76447"/>
    <w:rsid w:val="00B76678"/>
    <w:rsid w:val="00B76841"/>
    <w:rsid w:val="00B769B4"/>
    <w:rsid w:val="00B76AF1"/>
    <w:rsid w:val="00B76B9F"/>
    <w:rsid w:val="00B76F96"/>
    <w:rsid w:val="00B76FF0"/>
    <w:rsid w:val="00B7702F"/>
    <w:rsid w:val="00B77165"/>
    <w:rsid w:val="00B77315"/>
    <w:rsid w:val="00B775E2"/>
    <w:rsid w:val="00B779B1"/>
    <w:rsid w:val="00B77A68"/>
    <w:rsid w:val="00B77B88"/>
    <w:rsid w:val="00B77E43"/>
    <w:rsid w:val="00B80029"/>
    <w:rsid w:val="00B80062"/>
    <w:rsid w:val="00B8079C"/>
    <w:rsid w:val="00B808BF"/>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F22"/>
    <w:rsid w:val="00B92156"/>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73D"/>
    <w:rsid w:val="00BA6797"/>
    <w:rsid w:val="00BA6834"/>
    <w:rsid w:val="00BA74D4"/>
    <w:rsid w:val="00BA7858"/>
    <w:rsid w:val="00BA7A1A"/>
    <w:rsid w:val="00BA7EC6"/>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55D"/>
    <w:rsid w:val="00BB6839"/>
    <w:rsid w:val="00BB6C03"/>
    <w:rsid w:val="00BB6C52"/>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211"/>
    <w:rsid w:val="00BC121E"/>
    <w:rsid w:val="00BC13A2"/>
    <w:rsid w:val="00BC13BF"/>
    <w:rsid w:val="00BC140F"/>
    <w:rsid w:val="00BC1739"/>
    <w:rsid w:val="00BC1894"/>
    <w:rsid w:val="00BC190A"/>
    <w:rsid w:val="00BC1CA2"/>
    <w:rsid w:val="00BC1FC8"/>
    <w:rsid w:val="00BC2129"/>
    <w:rsid w:val="00BC2353"/>
    <w:rsid w:val="00BC28D3"/>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91D"/>
    <w:rsid w:val="00BD092C"/>
    <w:rsid w:val="00BD0C99"/>
    <w:rsid w:val="00BD0D36"/>
    <w:rsid w:val="00BD0D3C"/>
    <w:rsid w:val="00BD1126"/>
    <w:rsid w:val="00BD11BA"/>
    <w:rsid w:val="00BD11FC"/>
    <w:rsid w:val="00BD1BAB"/>
    <w:rsid w:val="00BD1CC3"/>
    <w:rsid w:val="00BD1DE2"/>
    <w:rsid w:val="00BD259C"/>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D31"/>
    <w:rsid w:val="00BF6312"/>
    <w:rsid w:val="00BF6521"/>
    <w:rsid w:val="00BF6ED1"/>
    <w:rsid w:val="00BF6EF6"/>
    <w:rsid w:val="00BF6F05"/>
    <w:rsid w:val="00BF6F89"/>
    <w:rsid w:val="00BF7096"/>
    <w:rsid w:val="00BF71A5"/>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27E45"/>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E63"/>
    <w:rsid w:val="00C352B1"/>
    <w:rsid w:val="00C3556F"/>
    <w:rsid w:val="00C3582F"/>
    <w:rsid w:val="00C359AA"/>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54"/>
    <w:rsid w:val="00C52BAF"/>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6676"/>
    <w:rsid w:val="00C56A7B"/>
    <w:rsid w:val="00C56C35"/>
    <w:rsid w:val="00C56CCC"/>
    <w:rsid w:val="00C56CF4"/>
    <w:rsid w:val="00C56E05"/>
    <w:rsid w:val="00C56F8B"/>
    <w:rsid w:val="00C57045"/>
    <w:rsid w:val="00C57203"/>
    <w:rsid w:val="00C57459"/>
    <w:rsid w:val="00C57D00"/>
    <w:rsid w:val="00C57EE4"/>
    <w:rsid w:val="00C604E0"/>
    <w:rsid w:val="00C6055E"/>
    <w:rsid w:val="00C60AFB"/>
    <w:rsid w:val="00C60DCC"/>
    <w:rsid w:val="00C610F4"/>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8A6"/>
    <w:rsid w:val="00C839D1"/>
    <w:rsid w:val="00C83A54"/>
    <w:rsid w:val="00C83A9B"/>
    <w:rsid w:val="00C83F7D"/>
    <w:rsid w:val="00C84143"/>
    <w:rsid w:val="00C84240"/>
    <w:rsid w:val="00C847EE"/>
    <w:rsid w:val="00C84911"/>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8A9"/>
    <w:rsid w:val="00CA5965"/>
    <w:rsid w:val="00CA5B7B"/>
    <w:rsid w:val="00CA5F43"/>
    <w:rsid w:val="00CA5FB5"/>
    <w:rsid w:val="00CA6550"/>
    <w:rsid w:val="00CA670F"/>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F27"/>
    <w:rsid w:val="00CB035A"/>
    <w:rsid w:val="00CB0367"/>
    <w:rsid w:val="00CB036D"/>
    <w:rsid w:val="00CB07C4"/>
    <w:rsid w:val="00CB0A21"/>
    <w:rsid w:val="00CB0BC4"/>
    <w:rsid w:val="00CB0DFA"/>
    <w:rsid w:val="00CB1154"/>
    <w:rsid w:val="00CB1420"/>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70"/>
    <w:rsid w:val="00CC0AD3"/>
    <w:rsid w:val="00CC0CD4"/>
    <w:rsid w:val="00CC0E12"/>
    <w:rsid w:val="00CC0FBD"/>
    <w:rsid w:val="00CC10E8"/>
    <w:rsid w:val="00CC17A1"/>
    <w:rsid w:val="00CC1A72"/>
    <w:rsid w:val="00CC1AD8"/>
    <w:rsid w:val="00CC1AEA"/>
    <w:rsid w:val="00CC1BD8"/>
    <w:rsid w:val="00CC1CC9"/>
    <w:rsid w:val="00CC1DDF"/>
    <w:rsid w:val="00CC1E33"/>
    <w:rsid w:val="00CC20B6"/>
    <w:rsid w:val="00CC2741"/>
    <w:rsid w:val="00CC2B27"/>
    <w:rsid w:val="00CC304A"/>
    <w:rsid w:val="00CC30F5"/>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A99"/>
    <w:rsid w:val="00D12D5C"/>
    <w:rsid w:val="00D12E82"/>
    <w:rsid w:val="00D12F88"/>
    <w:rsid w:val="00D12FC1"/>
    <w:rsid w:val="00D12FE1"/>
    <w:rsid w:val="00D13268"/>
    <w:rsid w:val="00D13899"/>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F0D"/>
    <w:rsid w:val="00D37F6E"/>
    <w:rsid w:val="00D40272"/>
    <w:rsid w:val="00D40344"/>
    <w:rsid w:val="00D4054E"/>
    <w:rsid w:val="00D40669"/>
    <w:rsid w:val="00D408EA"/>
    <w:rsid w:val="00D408EE"/>
    <w:rsid w:val="00D40A07"/>
    <w:rsid w:val="00D40BA4"/>
    <w:rsid w:val="00D41168"/>
    <w:rsid w:val="00D416CF"/>
    <w:rsid w:val="00D4198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E50"/>
    <w:rsid w:val="00D44ECC"/>
    <w:rsid w:val="00D44FD6"/>
    <w:rsid w:val="00D451AB"/>
    <w:rsid w:val="00D4537C"/>
    <w:rsid w:val="00D455CB"/>
    <w:rsid w:val="00D4566F"/>
    <w:rsid w:val="00D45EF6"/>
    <w:rsid w:val="00D46063"/>
    <w:rsid w:val="00D462FE"/>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D95"/>
    <w:rsid w:val="00D755EF"/>
    <w:rsid w:val="00D7565C"/>
    <w:rsid w:val="00D757F9"/>
    <w:rsid w:val="00D7588E"/>
    <w:rsid w:val="00D758DD"/>
    <w:rsid w:val="00D75EE4"/>
    <w:rsid w:val="00D75F64"/>
    <w:rsid w:val="00D76569"/>
    <w:rsid w:val="00D76780"/>
    <w:rsid w:val="00D772F2"/>
    <w:rsid w:val="00D773C3"/>
    <w:rsid w:val="00D77400"/>
    <w:rsid w:val="00D77973"/>
    <w:rsid w:val="00D77EB6"/>
    <w:rsid w:val="00D800E4"/>
    <w:rsid w:val="00D80111"/>
    <w:rsid w:val="00D80239"/>
    <w:rsid w:val="00D802B7"/>
    <w:rsid w:val="00D8084A"/>
    <w:rsid w:val="00D80D71"/>
    <w:rsid w:val="00D80E1B"/>
    <w:rsid w:val="00D80E61"/>
    <w:rsid w:val="00D80ECB"/>
    <w:rsid w:val="00D8140D"/>
    <w:rsid w:val="00D816B6"/>
    <w:rsid w:val="00D8171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A0E6B"/>
    <w:rsid w:val="00DA1530"/>
    <w:rsid w:val="00DA16C3"/>
    <w:rsid w:val="00DA1B81"/>
    <w:rsid w:val="00DA1E17"/>
    <w:rsid w:val="00DA1F77"/>
    <w:rsid w:val="00DA1FDA"/>
    <w:rsid w:val="00DA2082"/>
    <w:rsid w:val="00DA23ED"/>
    <w:rsid w:val="00DA26A8"/>
    <w:rsid w:val="00DA2F2A"/>
    <w:rsid w:val="00DA2FD9"/>
    <w:rsid w:val="00DA32D6"/>
    <w:rsid w:val="00DA3448"/>
    <w:rsid w:val="00DA34CA"/>
    <w:rsid w:val="00DA35D2"/>
    <w:rsid w:val="00DA37D0"/>
    <w:rsid w:val="00DA3B5C"/>
    <w:rsid w:val="00DA3B6D"/>
    <w:rsid w:val="00DA3D08"/>
    <w:rsid w:val="00DA3E22"/>
    <w:rsid w:val="00DA42C2"/>
    <w:rsid w:val="00DA43BA"/>
    <w:rsid w:val="00DA44FF"/>
    <w:rsid w:val="00DA4B66"/>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6EB"/>
    <w:rsid w:val="00DB1809"/>
    <w:rsid w:val="00DB1A4B"/>
    <w:rsid w:val="00DB1B98"/>
    <w:rsid w:val="00DB1CA0"/>
    <w:rsid w:val="00DB1FA2"/>
    <w:rsid w:val="00DB224E"/>
    <w:rsid w:val="00DB273B"/>
    <w:rsid w:val="00DB277B"/>
    <w:rsid w:val="00DB2AB2"/>
    <w:rsid w:val="00DB2C95"/>
    <w:rsid w:val="00DB3267"/>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31C"/>
    <w:rsid w:val="00DD647B"/>
    <w:rsid w:val="00DD67B3"/>
    <w:rsid w:val="00DD699E"/>
    <w:rsid w:val="00DD7275"/>
    <w:rsid w:val="00DD7555"/>
    <w:rsid w:val="00DD7602"/>
    <w:rsid w:val="00DD7B1F"/>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642"/>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A2"/>
    <w:rsid w:val="00E426EF"/>
    <w:rsid w:val="00E42901"/>
    <w:rsid w:val="00E42BBD"/>
    <w:rsid w:val="00E42DD2"/>
    <w:rsid w:val="00E42F1D"/>
    <w:rsid w:val="00E431CB"/>
    <w:rsid w:val="00E432EA"/>
    <w:rsid w:val="00E4346E"/>
    <w:rsid w:val="00E43682"/>
    <w:rsid w:val="00E436F9"/>
    <w:rsid w:val="00E43878"/>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8C3"/>
    <w:rsid w:val="00E839B2"/>
    <w:rsid w:val="00E83B17"/>
    <w:rsid w:val="00E83C34"/>
    <w:rsid w:val="00E83C53"/>
    <w:rsid w:val="00E842EB"/>
    <w:rsid w:val="00E84524"/>
    <w:rsid w:val="00E84604"/>
    <w:rsid w:val="00E8463B"/>
    <w:rsid w:val="00E846A8"/>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63C"/>
    <w:rsid w:val="00E9268C"/>
    <w:rsid w:val="00E9281E"/>
    <w:rsid w:val="00E92985"/>
    <w:rsid w:val="00E9298B"/>
    <w:rsid w:val="00E92C7E"/>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CF2"/>
    <w:rsid w:val="00E95D5F"/>
    <w:rsid w:val="00E9668F"/>
    <w:rsid w:val="00E96783"/>
    <w:rsid w:val="00E9679E"/>
    <w:rsid w:val="00E96A8A"/>
    <w:rsid w:val="00E96E7F"/>
    <w:rsid w:val="00E96FAA"/>
    <w:rsid w:val="00E96FD0"/>
    <w:rsid w:val="00E96FD2"/>
    <w:rsid w:val="00E976DD"/>
    <w:rsid w:val="00E97A39"/>
    <w:rsid w:val="00E97C46"/>
    <w:rsid w:val="00E97CA1"/>
    <w:rsid w:val="00E97FCF"/>
    <w:rsid w:val="00EA004F"/>
    <w:rsid w:val="00EA02D7"/>
    <w:rsid w:val="00EA0ACC"/>
    <w:rsid w:val="00EA0BAC"/>
    <w:rsid w:val="00EA0CD8"/>
    <w:rsid w:val="00EA0E83"/>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FC"/>
    <w:rsid w:val="00EB5B83"/>
    <w:rsid w:val="00EB5EB7"/>
    <w:rsid w:val="00EB6660"/>
    <w:rsid w:val="00EB6694"/>
    <w:rsid w:val="00EB6866"/>
    <w:rsid w:val="00EB6A72"/>
    <w:rsid w:val="00EB717A"/>
    <w:rsid w:val="00EB718D"/>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98"/>
    <w:rsid w:val="00EC5E06"/>
    <w:rsid w:val="00EC608C"/>
    <w:rsid w:val="00EC623D"/>
    <w:rsid w:val="00EC62CC"/>
    <w:rsid w:val="00EC63FC"/>
    <w:rsid w:val="00EC6644"/>
    <w:rsid w:val="00EC6910"/>
    <w:rsid w:val="00EC6D9B"/>
    <w:rsid w:val="00EC7027"/>
    <w:rsid w:val="00EC71CF"/>
    <w:rsid w:val="00EC7372"/>
    <w:rsid w:val="00EC7392"/>
    <w:rsid w:val="00EC73EB"/>
    <w:rsid w:val="00EC7703"/>
    <w:rsid w:val="00EC7851"/>
    <w:rsid w:val="00EC7968"/>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E5F"/>
    <w:rsid w:val="00EF46C1"/>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E4D"/>
    <w:rsid w:val="00F13FE0"/>
    <w:rsid w:val="00F140E4"/>
    <w:rsid w:val="00F1482A"/>
    <w:rsid w:val="00F14934"/>
    <w:rsid w:val="00F14B57"/>
    <w:rsid w:val="00F14BC5"/>
    <w:rsid w:val="00F14E79"/>
    <w:rsid w:val="00F1527D"/>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304A"/>
    <w:rsid w:val="00F2311E"/>
    <w:rsid w:val="00F23429"/>
    <w:rsid w:val="00F23AEC"/>
    <w:rsid w:val="00F23C92"/>
    <w:rsid w:val="00F2439E"/>
    <w:rsid w:val="00F2493A"/>
    <w:rsid w:val="00F249A2"/>
    <w:rsid w:val="00F24BAC"/>
    <w:rsid w:val="00F24BD9"/>
    <w:rsid w:val="00F24C20"/>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66F"/>
    <w:rsid w:val="00F41B59"/>
    <w:rsid w:val="00F41CB1"/>
    <w:rsid w:val="00F41F51"/>
    <w:rsid w:val="00F421E9"/>
    <w:rsid w:val="00F422B9"/>
    <w:rsid w:val="00F42EC2"/>
    <w:rsid w:val="00F430CE"/>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A4F"/>
    <w:rsid w:val="00F84D26"/>
    <w:rsid w:val="00F84D5B"/>
    <w:rsid w:val="00F84EC8"/>
    <w:rsid w:val="00F858EA"/>
    <w:rsid w:val="00F85D75"/>
    <w:rsid w:val="00F85F0C"/>
    <w:rsid w:val="00F8674C"/>
    <w:rsid w:val="00F86E46"/>
    <w:rsid w:val="00F86F75"/>
    <w:rsid w:val="00F870C6"/>
    <w:rsid w:val="00F872C0"/>
    <w:rsid w:val="00F873D5"/>
    <w:rsid w:val="00F87A3B"/>
    <w:rsid w:val="00F87B7A"/>
    <w:rsid w:val="00F87B93"/>
    <w:rsid w:val="00F87C6F"/>
    <w:rsid w:val="00F90000"/>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75A"/>
    <w:rsid w:val="00FA1AEC"/>
    <w:rsid w:val="00FA1EDB"/>
    <w:rsid w:val="00FA218A"/>
    <w:rsid w:val="00FA21AD"/>
    <w:rsid w:val="00FA2454"/>
    <w:rsid w:val="00FA25F3"/>
    <w:rsid w:val="00FA2805"/>
    <w:rsid w:val="00FA295C"/>
    <w:rsid w:val="00FA2CF2"/>
    <w:rsid w:val="00FA2EF2"/>
    <w:rsid w:val="00FA3030"/>
    <w:rsid w:val="00FA34B7"/>
    <w:rsid w:val="00FA3705"/>
    <w:rsid w:val="00FA3B5C"/>
    <w:rsid w:val="00FA3E24"/>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4A8"/>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97B"/>
    <w:rsid w:val="00FC498A"/>
    <w:rsid w:val="00FC4A3D"/>
    <w:rsid w:val="00FC4BB7"/>
    <w:rsid w:val="00FC4DA7"/>
    <w:rsid w:val="00FC4DEB"/>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13E1"/>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470"/>
    <w:rsid w:val="00FE25B1"/>
    <w:rsid w:val="00FE273F"/>
    <w:rsid w:val="00FE2802"/>
    <w:rsid w:val="00FE2B8D"/>
    <w:rsid w:val="00FE325C"/>
    <w:rsid w:val="00FE3268"/>
    <w:rsid w:val="00FE3270"/>
    <w:rsid w:val="00FE328D"/>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34FF49FB-1327-4AFA-9374-262DDBC2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06717"/>
    <w:pPr>
      <w:spacing w:line="280" w:lineRule="exact"/>
    </w:pPr>
    <w:rPr>
      <w:rFonts w:ascii="Verdana" w:hAnsi="Verdana"/>
      <w:sz w:val="18"/>
      <w:szCs w:val="24"/>
    </w:rPr>
  </w:style>
  <w:style w:type="paragraph" w:styleId="Kop1">
    <w:name w:val="heading 1"/>
    <w:basedOn w:val="Standaard"/>
    <w:next w:val="Standaard"/>
    <w:qFormat/>
    <w:rsid w:val="00E06717"/>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E06717"/>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E06717"/>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E06717"/>
    <w:pPr>
      <w:keepNext/>
      <w:numPr>
        <w:ilvl w:val="3"/>
        <w:numId w:val="2"/>
      </w:numPr>
      <w:spacing w:before="280"/>
      <w:outlineLvl w:val="3"/>
    </w:pPr>
    <w:rPr>
      <w:b/>
      <w:bCs/>
      <w:szCs w:val="28"/>
    </w:rPr>
  </w:style>
  <w:style w:type="paragraph" w:styleId="Kop5">
    <w:name w:val="heading 5"/>
    <w:basedOn w:val="Standaard"/>
    <w:next w:val="Standaard"/>
    <w:link w:val="Kop5Char"/>
    <w:rsid w:val="00E06717"/>
    <w:pPr>
      <w:keepNext/>
      <w:numPr>
        <w:ilvl w:val="4"/>
        <w:numId w:val="2"/>
      </w:numPr>
      <w:spacing w:before="280"/>
      <w:outlineLvl w:val="4"/>
    </w:pPr>
    <w:rPr>
      <w:bCs/>
      <w:i/>
      <w:iCs/>
      <w:szCs w:val="26"/>
    </w:rPr>
  </w:style>
  <w:style w:type="paragraph" w:styleId="Kop6">
    <w:name w:val="heading 6"/>
    <w:basedOn w:val="Standaard"/>
    <w:next w:val="Standaard"/>
    <w:link w:val="Kop6Char"/>
    <w:rsid w:val="00E06717"/>
    <w:pPr>
      <w:keepNext/>
      <w:numPr>
        <w:ilvl w:val="5"/>
        <w:numId w:val="2"/>
      </w:numPr>
      <w:spacing w:before="280"/>
      <w:outlineLvl w:val="5"/>
    </w:pPr>
    <w:rPr>
      <w:bCs/>
      <w:i/>
      <w:szCs w:val="22"/>
    </w:rPr>
  </w:style>
  <w:style w:type="paragraph" w:styleId="Kop7">
    <w:name w:val="heading 7"/>
    <w:basedOn w:val="Standaard"/>
    <w:next w:val="Standaard"/>
    <w:rsid w:val="00E06717"/>
    <w:pPr>
      <w:keepNext/>
      <w:spacing w:before="280"/>
      <w:outlineLvl w:val="6"/>
    </w:pPr>
  </w:style>
  <w:style w:type="paragraph" w:styleId="Kop8">
    <w:name w:val="heading 8"/>
    <w:basedOn w:val="Standaard"/>
    <w:next w:val="Standaard"/>
    <w:rsid w:val="00E06717"/>
    <w:pPr>
      <w:keepNext/>
      <w:spacing w:before="280"/>
      <w:outlineLvl w:val="7"/>
    </w:pPr>
    <w:rPr>
      <w:iCs/>
    </w:rPr>
  </w:style>
  <w:style w:type="paragraph" w:styleId="Kop9">
    <w:name w:val="heading 9"/>
    <w:basedOn w:val="Standaard"/>
    <w:next w:val="Standaard"/>
    <w:rsid w:val="00E06717"/>
    <w:pPr>
      <w:keepNext/>
      <w:spacing w:before="280"/>
      <w:outlineLvl w:val="8"/>
    </w:pPr>
    <w:rPr>
      <w:rFonts w:cs="Arial"/>
      <w:szCs w:val="22"/>
    </w:rPr>
  </w:style>
  <w:style w:type="character" w:default="1" w:styleId="Standaardalinea-lettertype">
    <w:name w:val="Default Paragraph Font"/>
    <w:uiPriority w:val="1"/>
    <w:semiHidden/>
    <w:unhideWhenUsed/>
    <w:rsid w:val="00E06717"/>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E06717"/>
  </w:style>
  <w:style w:type="paragraph" w:customStyle="1" w:styleId="Kop1voorwerk">
    <w:name w:val="Kop 1 voorwerk"/>
    <w:basedOn w:val="Standaard"/>
    <w:rsid w:val="00E06717"/>
    <w:pPr>
      <w:keepNext/>
      <w:pageBreakBefore/>
      <w:spacing w:after="700"/>
      <w:contextualSpacing/>
      <w:outlineLvl w:val="0"/>
    </w:pPr>
    <w:rPr>
      <w:sz w:val="24"/>
    </w:rPr>
  </w:style>
  <w:style w:type="numbering" w:customStyle="1" w:styleId="Nummering">
    <w:name w:val="Nummering"/>
    <w:basedOn w:val="Geenlijst"/>
    <w:uiPriority w:val="99"/>
    <w:rsid w:val="00E06717"/>
    <w:pPr>
      <w:numPr>
        <w:numId w:val="1"/>
      </w:numPr>
    </w:pPr>
  </w:style>
  <w:style w:type="paragraph" w:styleId="Inhopg1">
    <w:name w:val="toc 1"/>
    <w:basedOn w:val="Standaard"/>
    <w:next w:val="Standaard"/>
    <w:uiPriority w:val="39"/>
    <w:rsid w:val="00E06717"/>
    <w:pPr>
      <w:keepNext/>
      <w:tabs>
        <w:tab w:val="right" w:leader="dot" w:pos="8505"/>
      </w:tabs>
      <w:spacing w:before="280"/>
      <w:ind w:hanging="1134"/>
    </w:pPr>
    <w:rPr>
      <w:b/>
    </w:rPr>
  </w:style>
  <w:style w:type="paragraph" w:styleId="Koptekst">
    <w:name w:val="header"/>
    <w:basedOn w:val="Standaard"/>
    <w:rsid w:val="00E06717"/>
    <w:pPr>
      <w:spacing w:line="200" w:lineRule="exact"/>
    </w:pPr>
    <w:rPr>
      <w:rFonts w:cs="Verdana-Bold"/>
      <w:bCs/>
      <w:smallCaps/>
      <w:sz w:val="14"/>
      <w:szCs w:val="13"/>
    </w:rPr>
  </w:style>
  <w:style w:type="paragraph" w:styleId="Voettekst">
    <w:name w:val="footer"/>
    <w:basedOn w:val="Standaard"/>
    <w:rsid w:val="00E06717"/>
    <w:pPr>
      <w:tabs>
        <w:tab w:val="center" w:pos="4536"/>
        <w:tab w:val="right" w:pos="9072"/>
      </w:tabs>
    </w:pPr>
  </w:style>
  <w:style w:type="paragraph" w:styleId="Titel">
    <w:name w:val="Title"/>
    <w:basedOn w:val="Standaard"/>
    <w:uiPriority w:val="10"/>
    <w:rsid w:val="00E06717"/>
    <w:pPr>
      <w:spacing w:line="320" w:lineRule="atLeast"/>
    </w:pPr>
    <w:rPr>
      <w:rFonts w:cs="Arial"/>
      <w:b/>
      <w:bCs/>
      <w:kern w:val="28"/>
      <w:sz w:val="24"/>
      <w:szCs w:val="32"/>
    </w:rPr>
  </w:style>
  <w:style w:type="paragraph" w:styleId="Inhopg2">
    <w:name w:val="toc 2"/>
    <w:basedOn w:val="Standaard"/>
    <w:next w:val="Standaard"/>
    <w:uiPriority w:val="39"/>
    <w:rsid w:val="00E06717"/>
    <w:pPr>
      <w:keepNext/>
      <w:tabs>
        <w:tab w:val="right" w:leader="dot" w:pos="8505"/>
      </w:tabs>
      <w:spacing w:before="280"/>
      <w:ind w:hanging="1134"/>
    </w:pPr>
    <w:rPr>
      <w:b/>
    </w:rPr>
  </w:style>
  <w:style w:type="paragraph" w:styleId="Inhopg3">
    <w:name w:val="toc 3"/>
    <w:basedOn w:val="Standaard"/>
    <w:next w:val="Standaard"/>
    <w:uiPriority w:val="39"/>
    <w:rsid w:val="00E06717"/>
    <w:pPr>
      <w:tabs>
        <w:tab w:val="right" w:leader="dot" w:pos="8505"/>
      </w:tabs>
      <w:ind w:hanging="1134"/>
    </w:pPr>
  </w:style>
  <w:style w:type="table" w:customStyle="1" w:styleId="Tabel">
    <w:name w:val="Tabel"/>
    <w:basedOn w:val="Standaardtabel"/>
    <w:uiPriority w:val="99"/>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E06717"/>
    <w:pPr>
      <w:tabs>
        <w:tab w:val="right" w:leader="dot" w:pos="8505"/>
      </w:tabs>
      <w:ind w:hanging="1134"/>
    </w:pPr>
  </w:style>
  <w:style w:type="paragraph" w:styleId="Inhopg5">
    <w:name w:val="toc 5"/>
    <w:basedOn w:val="Standaard"/>
    <w:next w:val="Standaard"/>
    <w:uiPriority w:val="39"/>
    <w:rsid w:val="00E06717"/>
    <w:pPr>
      <w:tabs>
        <w:tab w:val="right" w:leader="dot" w:pos="8505"/>
      </w:tabs>
      <w:ind w:hanging="1134"/>
    </w:pPr>
  </w:style>
  <w:style w:type="paragraph" w:styleId="Voetnoottekst">
    <w:name w:val="footnote text"/>
    <w:basedOn w:val="Standaard"/>
    <w:link w:val="VoetnoottekstChar"/>
    <w:uiPriority w:val="99"/>
    <w:rsid w:val="00E0671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E06717"/>
    <w:rPr>
      <w:szCs w:val="20"/>
    </w:rPr>
  </w:style>
  <w:style w:type="table" w:customStyle="1" w:styleId="Versiehistorie">
    <w:name w:val="Versiehistorie"/>
    <w:basedOn w:val="Standaardtabel"/>
    <w:uiPriority w:val="99"/>
    <w:rsid w:val="00E0671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E06717"/>
    <w:rPr>
      <w:rFonts w:ascii="Verdana" w:hAnsi="Verdana"/>
      <w:sz w:val="18"/>
      <w:szCs w:val="24"/>
    </w:rPr>
  </w:style>
  <w:style w:type="table" w:styleId="Tabelraster">
    <w:name w:val="Table Grid"/>
    <w:basedOn w:val="Standaardtabel"/>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E06717"/>
    <w:pPr>
      <w:spacing w:line="240" w:lineRule="auto"/>
    </w:pPr>
    <w:rPr>
      <w:b/>
      <w:bCs/>
      <w:sz w:val="20"/>
      <w:szCs w:val="20"/>
    </w:rPr>
  </w:style>
  <w:style w:type="paragraph" w:customStyle="1" w:styleId="Colofon">
    <w:name w:val="Colofon"/>
    <w:basedOn w:val="Standaard"/>
    <w:rsid w:val="00E06717"/>
    <w:pPr>
      <w:ind w:left="2268" w:hanging="2268"/>
    </w:pPr>
  </w:style>
  <w:style w:type="paragraph" w:customStyle="1" w:styleId="Kop2bijlage">
    <w:name w:val="Kop 2 bijlage"/>
    <w:basedOn w:val="Standaard"/>
    <w:next w:val="Standaard"/>
    <w:rsid w:val="00E06717"/>
    <w:pPr>
      <w:keepNext/>
      <w:pageBreakBefore/>
      <w:numPr>
        <w:ilvl w:val="6"/>
        <w:numId w:val="2"/>
      </w:numPr>
      <w:spacing w:after="700"/>
    </w:pPr>
    <w:rPr>
      <w:sz w:val="24"/>
    </w:rPr>
  </w:style>
  <w:style w:type="paragraph" w:customStyle="1" w:styleId="Kop3bijlage">
    <w:name w:val="Kop 3 bijlage"/>
    <w:basedOn w:val="Standaard"/>
    <w:next w:val="Standaard"/>
    <w:rsid w:val="00E06717"/>
    <w:pPr>
      <w:keepNext/>
      <w:tabs>
        <w:tab w:val="num" w:pos="1276"/>
      </w:tabs>
      <w:spacing w:before="280"/>
      <w:outlineLvl w:val="2"/>
    </w:pPr>
    <w:rPr>
      <w:b/>
    </w:rPr>
  </w:style>
  <w:style w:type="paragraph" w:customStyle="1" w:styleId="Opsommingnummers1">
    <w:name w:val="Opsomming nummers 1"/>
    <w:basedOn w:val="Standaard"/>
    <w:qFormat/>
    <w:rsid w:val="00E06717"/>
    <w:pPr>
      <w:numPr>
        <w:numId w:val="1"/>
      </w:numPr>
    </w:pPr>
  </w:style>
  <w:style w:type="paragraph" w:customStyle="1" w:styleId="Opsommingnummers2">
    <w:name w:val="Opsomming nummers 2"/>
    <w:basedOn w:val="Standaard"/>
    <w:qFormat/>
    <w:rsid w:val="00E06717"/>
    <w:pPr>
      <w:numPr>
        <w:ilvl w:val="2"/>
        <w:numId w:val="1"/>
      </w:numPr>
    </w:pPr>
  </w:style>
  <w:style w:type="paragraph" w:customStyle="1" w:styleId="Opsommingnummers3">
    <w:name w:val="Opsomming nummers 3"/>
    <w:basedOn w:val="Standaard"/>
    <w:qFormat/>
    <w:rsid w:val="00E06717"/>
    <w:pPr>
      <w:numPr>
        <w:ilvl w:val="4"/>
        <w:numId w:val="1"/>
      </w:numPr>
    </w:pPr>
  </w:style>
  <w:style w:type="paragraph" w:styleId="Inhopg6">
    <w:name w:val="toc 6"/>
    <w:basedOn w:val="Standaard"/>
    <w:next w:val="Standaard"/>
    <w:uiPriority w:val="39"/>
    <w:unhideWhenUsed/>
    <w:rsid w:val="00E06717"/>
    <w:pPr>
      <w:tabs>
        <w:tab w:val="right" w:leader="dot" w:pos="8505"/>
      </w:tabs>
      <w:ind w:hanging="1134"/>
    </w:pPr>
  </w:style>
  <w:style w:type="paragraph" w:styleId="Inhopg7">
    <w:name w:val="toc 7"/>
    <w:basedOn w:val="Standaard"/>
    <w:next w:val="Standaard"/>
    <w:uiPriority w:val="39"/>
    <w:rsid w:val="00E06717"/>
    <w:pPr>
      <w:tabs>
        <w:tab w:val="right" w:leader="dot" w:pos="8505"/>
      </w:tabs>
    </w:pPr>
  </w:style>
  <w:style w:type="paragraph" w:customStyle="1" w:styleId="Opsommingtekens1">
    <w:name w:val="Opsomming tekens 1"/>
    <w:basedOn w:val="Standaard"/>
    <w:qFormat/>
    <w:rsid w:val="00E06717"/>
    <w:pPr>
      <w:numPr>
        <w:ilvl w:val="1"/>
        <w:numId w:val="1"/>
      </w:numPr>
    </w:pPr>
  </w:style>
  <w:style w:type="paragraph" w:customStyle="1" w:styleId="Opsommingtekens2">
    <w:name w:val="Opsomming tekens 2"/>
    <w:basedOn w:val="Standaard"/>
    <w:qFormat/>
    <w:rsid w:val="00E06717"/>
    <w:pPr>
      <w:numPr>
        <w:ilvl w:val="3"/>
        <w:numId w:val="1"/>
      </w:numPr>
    </w:pPr>
  </w:style>
  <w:style w:type="paragraph" w:customStyle="1" w:styleId="Opsommingtekens3">
    <w:name w:val="Opsomming tekens 3"/>
    <w:basedOn w:val="Standaard"/>
    <w:qFormat/>
    <w:rsid w:val="00E06717"/>
    <w:pPr>
      <w:numPr>
        <w:ilvl w:val="5"/>
        <w:numId w:val="1"/>
      </w:numPr>
    </w:pPr>
  </w:style>
  <w:style w:type="paragraph" w:customStyle="1" w:styleId="Opsommingtekens4">
    <w:name w:val="Opsomming tekens 4"/>
    <w:basedOn w:val="Standaard"/>
    <w:qFormat/>
    <w:rsid w:val="00E06717"/>
    <w:pPr>
      <w:numPr>
        <w:ilvl w:val="6"/>
        <w:numId w:val="1"/>
      </w:numPr>
    </w:pPr>
  </w:style>
  <w:style w:type="paragraph" w:customStyle="1" w:styleId="Tabeltitel">
    <w:name w:val="Tabeltitel"/>
    <w:basedOn w:val="Standaard"/>
    <w:next w:val="Standaard"/>
    <w:qFormat/>
    <w:rsid w:val="00E06717"/>
    <w:pPr>
      <w:keepNext/>
      <w:numPr>
        <w:numId w:val="10"/>
      </w:numPr>
      <w:spacing w:before="280" w:after="140"/>
    </w:pPr>
    <w:rPr>
      <w:b/>
    </w:rPr>
  </w:style>
  <w:style w:type="numbering" w:styleId="111111">
    <w:name w:val="Outline List 2"/>
    <w:basedOn w:val="Geenlijst"/>
    <w:semiHidden/>
    <w:unhideWhenUsed/>
    <w:rsid w:val="00E06717"/>
  </w:style>
  <w:style w:type="numbering" w:styleId="1ai">
    <w:name w:val="Outline List 1"/>
    <w:basedOn w:val="Geenlijst"/>
    <w:semiHidden/>
    <w:unhideWhenUsed/>
    <w:rsid w:val="00E06717"/>
  </w:style>
  <w:style w:type="table" w:styleId="3D-effectenvoortabel1">
    <w:name w:val="Table 3D effects 1"/>
    <w:basedOn w:val="Standaardtabel"/>
    <w:semiHidden/>
    <w:unhideWhenUsed/>
    <w:rsid w:val="00E0671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E0671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E0671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E06717"/>
    <w:pPr>
      <w:spacing w:line="240" w:lineRule="auto"/>
    </w:pPr>
    <w:rPr>
      <w:sz w:val="14"/>
    </w:rPr>
  </w:style>
  <w:style w:type="character" w:styleId="Verwijzingopmerking">
    <w:name w:val="annotation reference"/>
    <w:basedOn w:val="Standaardalinea-lettertype"/>
    <w:semiHidden/>
    <w:unhideWhenUsed/>
    <w:rsid w:val="00E06717"/>
    <w:rPr>
      <w:sz w:val="16"/>
      <w:szCs w:val="16"/>
    </w:rPr>
  </w:style>
  <w:style w:type="paragraph" w:styleId="Documentstructuur">
    <w:name w:val="Document Map"/>
    <w:basedOn w:val="Standaard"/>
    <w:semiHidden/>
    <w:unhideWhenUsed/>
    <w:rsid w:val="00E06717"/>
    <w:pPr>
      <w:spacing w:line="240" w:lineRule="auto"/>
    </w:pPr>
    <w:rPr>
      <w:rFonts w:ascii="Tahoma" w:hAnsi="Tahoma" w:cs="Tahoma"/>
      <w:sz w:val="16"/>
      <w:szCs w:val="16"/>
    </w:rPr>
  </w:style>
  <w:style w:type="table" w:styleId="Donkerelijst">
    <w:name w:val="Dark List"/>
    <w:basedOn w:val="Standaardtabel"/>
    <w:uiPriority w:val="61"/>
    <w:rsid w:val="00E0671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E0671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E0671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E0671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E0671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E0671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E0671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E0671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E0671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E0671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E0671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E0671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E0671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E0671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E0671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E0671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E0671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E0671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E06717"/>
    <w:pPr>
      <w:spacing w:line="240" w:lineRule="auto"/>
      <w:ind w:left="180" w:hanging="180"/>
    </w:pPr>
  </w:style>
  <w:style w:type="paragraph" w:styleId="Index2">
    <w:name w:val="index 2"/>
    <w:basedOn w:val="Standaard"/>
    <w:next w:val="Standaard"/>
    <w:semiHidden/>
    <w:unhideWhenUsed/>
    <w:rsid w:val="00E06717"/>
    <w:pPr>
      <w:spacing w:line="240" w:lineRule="auto"/>
      <w:ind w:left="360" w:hanging="180"/>
    </w:pPr>
  </w:style>
  <w:style w:type="paragraph" w:styleId="Index3">
    <w:name w:val="index 3"/>
    <w:basedOn w:val="Standaard"/>
    <w:next w:val="Standaard"/>
    <w:semiHidden/>
    <w:unhideWhenUsed/>
    <w:rsid w:val="00E06717"/>
    <w:pPr>
      <w:spacing w:line="240" w:lineRule="auto"/>
      <w:ind w:left="540" w:hanging="180"/>
    </w:pPr>
  </w:style>
  <w:style w:type="paragraph" w:styleId="Index4">
    <w:name w:val="index 4"/>
    <w:basedOn w:val="Standaard"/>
    <w:next w:val="Standaard"/>
    <w:semiHidden/>
    <w:unhideWhenUsed/>
    <w:rsid w:val="00E06717"/>
    <w:pPr>
      <w:spacing w:line="240" w:lineRule="auto"/>
      <w:ind w:left="720" w:hanging="180"/>
    </w:pPr>
  </w:style>
  <w:style w:type="paragraph" w:styleId="Index5">
    <w:name w:val="index 5"/>
    <w:basedOn w:val="Standaard"/>
    <w:next w:val="Standaard"/>
    <w:semiHidden/>
    <w:unhideWhenUsed/>
    <w:rsid w:val="00E06717"/>
    <w:pPr>
      <w:spacing w:line="240" w:lineRule="auto"/>
      <w:ind w:left="900" w:hanging="180"/>
    </w:pPr>
  </w:style>
  <w:style w:type="paragraph" w:styleId="Index6">
    <w:name w:val="index 6"/>
    <w:basedOn w:val="Standaard"/>
    <w:next w:val="Standaard"/>
    <w:semiHidden/>
    <w:unhideWhenUsed/>
    <w:rsid w:val="00E06717"/>
    <w:pPr>
      <w:spacing w:line="240" w:lineRule="auto"/>
      <w:ind w:left="1080" w:hanging="180"/>
    </w:pPr>
  </w:style>
  <w:style w:type="paragraph" w:styleId="Index7">
    <w:name w:val="index 7"/>
    <w:basedOn w:val="Standaard"/>
    <w:next w:val="Standaard"/>
    <w:semiHidden/>
    <w:unhideWhenUsed/>
    <w:rsid w:val="00E06717"/>
    <w:pPr>
      <w:spacing w:line="240" w:lineRule="auto"/>
      <w:ind w:left="1260" w:hanging="180"/>
    </w:pPr>
  </w:style>
  <w:style w:type="paragraph" w:styleId="Index8">
    <w:name w:val="index 8"/>
    <w:basedOn w:val="Standaard"/>
    <w:next w:val="Standaard"/>
    <w:semiHidden/>
    <w:unhideWhenUsed/>
    <w:rsid w:val="00E06717"/>
    <w:pPr>
      <w:spacing w:line="240" w:lineRule="auto"/>
      <w:ind w:left="1440" w:hanging="180"/>
    </w:pPr>
  </w:style>
  <w:style w:type="paragraph" w:styleId="Index9">
    <w:name w:val="index 9"/>
    <w:basedOn w:val="Standaard"/>
    <w:next w:val="Standaard"/>
    <w:semiHidden/>
    <w:unhideWhenUsed/>
    <w:rsid w:val="00E06717"/>
    <w:pPr>
      <w:spacing w:line="240" w:lineRule="auto"/>
      <w:ind w:left="1620" w:hanging="180"/>
    </w:pPr>
  </w:style>
  <w:style w:type="paragraph" w:styleId="Inhopg8">
    <w:name w:val="toc 8"/>
    <w:basedOn w:val="Standaard"/>
    <w:next w:val="Standaard"/>
    <w:uiPriority w:val="39"/>
    <w:unhideWhenUsed/>
    <w:rsid w:val="00E06717"/>
    <w:pPr>
      <w:tabs>
        <w:tab w:val="right" w:leader="dot" w:pos="8505"/>
      </w:tabs>
    </w:pPr>
  </w:style>
  <w:style w:type="paragraph" w:styleId="Inhopg9">
    <w:name w:val="toc 9"/>
    <w:basedOn w:val="Standaard"/>
    <w:next w:val="Standaard"/>
    <w:uiPriority w:val="39"/>
    <w:unhideWhenUsed/>
    <w:rsid w:val="00E06717"/>
    <w:pPr>
      <w:spacing w:after="100"/>
      <w:ind w:left="1260"/>
    </w:pPr>
  </w:style>
  <w:style w:type="table" w:styleId="Klassieketabel1">
    <w:name w:val="Table Classic 1"/>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E0671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E0671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E0671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E0671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E0671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E0671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E0671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E0671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E0671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E0671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E0671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E0671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E0671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E0671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E0671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E0671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E0671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E0671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E0671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E0671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E0671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E0671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E0671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E0671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E0671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E0671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E06717"/>
  </w:style>
  <w:style w:type="table" w:styleId="Professioneletabel">
    <w:name w:val="Table Professional"/>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E06717"/>
  </w:style>
  <w:style w:type="table" w:styleId="Tabelkolommen1">
    <w:name w:val="Table Columns 1"/>
    <w:basedOn w:val="Standaardtabel"/>
    <w:semiHidden/>
    <w:unhideWhenUsed/>
    <w:rsid w:val="00E0671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E0671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E0671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E0671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E0671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E0671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E0671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E0671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E0671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E0671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E0671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E0671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E0671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E0671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E0671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E0671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E0671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E0671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E0671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E0671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E06717"/>
    <w:pPr>
      <w:keepNext/>
      <w:spacing w:before="280" w:after="280" w:line="240" w:lineRule="auto"/>
    </w:pPr>
    <w:rPr>
      <w:color w:val="FF0000"/>
    </w:rPr>
  </w:style>
  <w:style w:type="paragraph" w:customStyle="1" w:styleId="Figuurbijschrift">
    <w:name w:val="Figuurbijschrift"/>
    <w:basedOn w:val="Standaard"/>
    <w:next w:val="Standaard"/>
    <w:qFormat/>
    <w:rsid w:val="00E06717"/>
    <w:pPr>
      <w:numPr>
        <w:numId w:val="3"/>
      </w:numPr>
      <w:tabs>
        <w:tab w:val="left" w:pos="1134"/>
      </w:tabs>
      <w:spacing w:before="280" w:after="280"/>
    </w:pPr>
    <w:rPr>
      <w:b/>
    </w:rPr>
  </w:style>
  <w:style w:type="character" w:styleId="Eindnootmarkering">
    <w:name w:val="endnote reference"/>
    <w:basedOn w:val="Standaardalinea-lettertype"/>
    <w:semiHidden/>
    <w:unhideWhenUsed/>
    <w:rsid w:val="00E06717"/>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E0671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E06717"/>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E0671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E06717"/>
    <w:pPr>
      <w:shd w:val="clear" w:color="auto" w:fill="FFFF00"/>
      <w:spacing w:before="280" w:after="280"/>
      <w:contextualSpacing/>
    </w:pPr>
  </w:style>
  <w:style w:type="paragraph" w:customStyle="1" w:styleId="Code">
    <w:name w:val="Code"/>
    <w:basedOn w:val="Standaard"/>
    <w:rsid w:val="00E0671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E06717"/>
    <w:rPr>
      <w:color w:val="808080"/>
    </w:rPr>
  </w:style>
  <w:style w:type="character" w:customStyle="1" w:styleId="Colofonomgevingswetbesluit">
    <w:name w:val="Colofon omgevingswetbesluit"/>
    <w:basedOn w:val="Standaardalinea-lettertype"/>
    <w:uiPriority w:val="1"/>
    <w:rsid w:val="00E06717"/>
  </w:style>
  <w:style w:type="character" w:customStyle="1" w:styleId="Colofonprojectnaam">
    <w:name w:val="Colofon projectnaam"/>
    <w:basedOn w:val="Standaardalinea-lettertype"/>
    <w:uiPriority w:val="1"/>
    <w:rsid w:val="00E06717"/>
  </w:style>
  <w:style w:type="character" w:customStyle="1" w:styleId="Colofonprojectnummer">
    <w:name w:val="Colofon projectnummer"/>
    <w:basedOn w:val="Standaardalinea-lettertype"/>
    <w:uiPriority w:val="1"/>
    <w:rsid w:val="00E06717"/>
  </w:style>
  <w:style w:type="character" w:customStyle="1" w:styleId="Colofoncontactpersoon">
    <w:name w:val="Colofon contactpersoon"/>
    <w:basedOn w:val="Standaardalinea-lettertype"/>
    <w:uiPriority w:val="1"/>
    <w:rsid w:val="00E06717"/>
  </w:style>
  <w:style w:type="character" w:customStyle="1" w:styleId="Colofonauteur">
    <w:name w:val="Colofon auteur"/>
    <w:basedOn w:val="Standaardalinea-lettertype"/>
    <w:uiPriority w:val="1"/>
    <w:rsid w:val="00E06717"/>
  </w:style>
  <w:style w:type="table" w:customStyle="1" w:styleId="Implementatie">
    <w:name w:val="Implementatie"/>
    <w:basedOn w:val="Standaardtabel"/>
    <w:uiPriority w:val="99"/>
    <w:rsid w:val="00E0671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E0671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E0671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E0671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E06717"/>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E06717"/>
  </w:style>
  <w:style w:type="paragraph" w:styleId="Berichtkop">
    <w:name w:val="Message Header"/>
    <w:basedOn w:val="Standaard"/>
    <w:link w:val="BerichtkopChar"/>
    <w:semiHidden/>
    <w:unhideWhenUsed/>
    <w:rsid w:val="00E0671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E06717"/>
  </w:style>
  <w:style w:type="paragraph" w:styleId="Bloktekst">
    <w:name w:val="Block Text"/>
    <w:basedOn w:val="Standaard"/>
    <w:semiHidden/>
    <w:unhideWhenUsed/>
    <w:rsid w:val="00E0671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E06717"/>
    <w:pPr>
      <w:ind w:left="180" w:hanging="180"/>
    </w:pPr>
  </w:style>
  <w:style w:type="paragraph" w:styleId="Datum">
    <w:name w:val="Date"/>
    <w:basedOn w:val="Standaard"/>
    <w:next w:val="Standaard"/>
    <w:link w:val="DatumChar"/>
    <w:semiHidden/>
    <w:unhideWhenUsed/>
    <w:rsid w:val="00E0671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E0671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E06717"/>
    <w:rPr>
      <w:color w:val="800080" w:themeColor="followedHyperlink"/>
      <w:u w:val="single"/>
    </w:rPr>
  </w:style>
  <w:style w:type="paragraph" w:styleId="Handtekening">
    <w:name w:val="Signature"/>
    <w:basedOn w:val="Standaard"/>
    <w:link w:val="HandtekeningChar"/>
    <w:semiHidden/>
    <w:unhideWhenUsed/>
    <w:rsid w:val="00E0671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E0671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E06717"/>
    <w:rPr>
      <w:rFonts w:ascii="Consolas" w:hAnsi="Consolas"/>
      <w:sz w:val="20"/>
      <w:szCs w:val="20"/>
    </w:rPr>
  </w:style>
  <w:style w:type="character" w:styleId="HTMLDefinition">
    <w:name w:val="HTML Definition"/>
    <w:basedOn w:val="Standaardalinea-lettertype"/>
    <w:semiHidden/>
    <w:unhideWhenUsed/>
    <w:rsid w:val="00E06717"/>
    <w:rPr>
      <w:i/>
      <w:iCs/>
    </w:rPr>
  </w:style>
  <w:style w:type="character" w:styleId="HTMLVariable">
    <w:name w:val="HTML Variable"/>
    <w:basedOn w:val="Standaardalinea-lettertype"/>
    <w:semiHidden/>
    <w:unhideWhenUsed/>
    <w:rsid w:val="00E06717"/>
    <w:rPr>
      <w:i/>
      <w:iCs/>
    </w:rPr>
  </w:style>
  <w:style w:type="character" w:styleId="HTML-acroniem">
    <w:name w:val="HTML Acronym"/>
    <w:basedOn w:val="Standaardalinea-lettertype"/>
    <w:semiHidden/>
    <w:unhideWhenUsed/>
    <w:rsid w:val="00E06717"/>
  </w:style>
  <w:style w:type="paragraph" w:styleId="HTML-adres">
    <w:name w:val="HTML Address"/>
    <w:basedOn w:val="Standaard"/>
    <w:link w:val="HTML-adresChar"/>
    <w:semiHidden/>
    <w:unhideWhenUsed/>
    <w:rsid w:val="00E0671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E06717"/>
    <w:rPr>
      <w:i/>
      <w:iCs/>
    </w:rPr>
  </w:style>
  <w:style w:type="character" w:styleId="HTML-schrijfmachine">
    <w:name w:val="HTML Typewriter"/>
    <w:basedOn w:val="Standaardalinea-lettertype"/>
    <w:semiHidden/>
    <w:unhideWhenUsed/>
    <w:rsid w:val="00E06717"/>
    <w:rPr>
      <w:rFonts w:ascii="Consolas" w:hAnsi="Consolas"/>
      <w:sz w:val="20"/>
      <w:szCs w:val="20"/>
    </w:rPr>
  </w:style>
  <w:style w:type="character" w:styleId="HTML-toetsenbord">
    <w:name w:val="HTML Keyboard"/>
    <w:basedOn w:val="Standaardalinea-lettertype"/>
    <w:semiHidden/>
    <w:unhideWhenUsed/>
    <w:rsid w:val="00E06717"/>
    <w:rPr>
      <w:rFonts w:ascii="Consolas" w:hAnsi="Consolas"/>
      <w:sz w:val="20"/>
      <w:szCs w:val="20"/>
    </w:rPr>
  </w:style>
  <w:style w:type="character" w:styleId="HTML-voorbeeld">
    <w:name w:val="HTML Sample"/>
    <w:basedOn w:val="Standaardalinea-lettertype"/>
    <w:semiHidden/>
    <w:unhideWhenUsed/>
    <w:rsid w:val="00E06717"/>
    <w:rPr>
      <w:rFonts w:ascii="Consolas" w:hAnsi="Consolas"/>
      <w:sz w:val="24"/>
      <w:szCs w:val="24"/>
    </w:rPr>
  </w:style>
  <w:style w:type="paragraph" w:styleId="Indexkop">
    <w:name w:val="index heading"/>
    <w:basedOn w:val="Standaard"/>
    <w:next w:val="Index1"/>
    <w:semiHidden/>
    <w:unhideWhenUsed/>
    <w:rsid w:val="00E06717"/>
    <w:rPr>
      <w:rFonts w:asciiTheme="majorHAnsi" w:eastAsiaTheme="majorEastAsia" w:hAnsiTheme="majorHAnsi" w:cstheme="majorBidi"/>
      <w:b/>
      <w:bCs/>
    </w:rPr>
  </w:style>
  <w:style w:type="paragraph" w:styleId="Kopbronvermelding">
    <w:name w:val="toa heading"/>
    <w:basedOn w:val="Standaard"/>
    <w:next w:val="Standaard"/>
    <w:semiHidden/>
    <w:unhideWhenUsed/>
    <w:rsid w:val="00E0671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E06717"/>
    <w:pPr>
      <w:ind w:left="283" w:hanging="283"/>
      <w:contextualSpacing/>
    </w:pPr>
  </w:style>
  <w:style w:type="paragraph" w:styleId="Lijst2">
    <w:name w:val="List 2"/>
    <w:basedOn w:val="Standaard"/>
    <w:semiHidden/>
    <w:unhideWhenUsed/>
    <w:rsid w:val="00E06717"/>
    <w:pPr>
      <w:ind w:left="566" w:hanging="283"/>
      <w:contextualSpacing/>
    </w:pPr>
  </w:style>
  <w:style w:type="paragraph" w:styleId="Lijst3">
    <w:name w:val="List 3"/>
    <w:basedOn w:val="Standaard"/>
    <w:semiHidden/>
    <w:unhideWhenUsed/>
    <w:rsid w:val="00E06717"/>
    <w:pPr>
      <w:ind w:left="849" w:hanging="283"/>
      <w:contextualSpacing/>
    </w:pPr>
  </w:style>
  <w:style w:type="paragraph" w:styleId="Lijst4">
    <w:name w:val="List 4"/>
    <w:basedOn w:val="Standaard"/>
    <w:semiHidden/>
    <w:unhideWhenUsed/>
    <w:rsid w:val="00E06717"/>
    <w:pPr>
      <w:ind w:left="1132" w:hanging="283"/>
      <w:contextualSpacing/>
    </w:pPr>
  </w:style>
  <w:style w:type="paragraph" w:styleId="Lijst5">
    <w:name w:val="List 5"/>
    <w:basedOn w:val="Standaard"/>
    <w:semiHidden/>
    <w:unhideWhenUsed/>
    <w:rsid w:val="00E06717"/>
    <w:pPr>
      <w:ind w:left="1415" w:hanging="283"/>
      <w:contextualSpacing/>
    </w:pPr>
  </w:style>
  <w:style w:type="paragraph" w:styleId="Lijstmetafbeeldingen">
    <w:name w:val="table of figures"/>
    <w:basedOn w:val="Standaard"/>
    <w:next w:val="Standaard"/>
    <w:semiHidden/>
    <w:unhideWhenUsed/>
    <w:rsid w:val="00E06717"/>
  </w:style>
  <w:style w:type="paragraph" w:styleId="Lijstopsomteken">
    <w:name w:val="List Bullet"/>
    <w:basedOn w:val="Standaard"/>
    <w:semiHidden/>
    <w:unhideWhenUsed/>
    <w:rsid w:val="00E06717"/>
    <w:pPr>
      <w:numPr>
        <w:numId w:val="9"/>
      </w:numPr>
      <w:contextualSpacing/>
    </w:pPr>
  </w:style>
  <w:style w:type="paragraph" w:styleId="Lijstopsomteken2">
    <w:name w:val="List Bullet 2"/>
    <w:basedOn w:val="Standaard"/>
    <w:semiHidden/>
    <w:unhideWhenUsed/>
    <w:rsid w:val="00E06717"/>
    <w:pPr>
      <w:tabs>
        <w:tab w:val="num" w:pos="720"/>
      </w:tabs>
      <w:ind w:left="720" w:hanging="720"/>
      <w:contextualSpacing/>
    </w:pPr>
  </w:style>
  <w:style w:type="paragraph" w:styleId="Lijstopsomteken3">
    <w:name w:val="List Bullet 3"/>
    <w:basedOn w:val="Standaard"/>
    <w:semiHidden/>
    <w:unhideWhenUsed/>
    <w:rsid w:val="00E06717"/>
    <w:pPr>
      <w:tabs>
        <w:tab w:val="num" w:pos="720"/>
      </w:tabs>
      <w:ind w:left="720" w:hanging="720"/>
      <w:contextualSpacing/>
    </w:pPr>
  </w:style>
  <w:style w:type="paragraph" w:styleId="Lijstopsomteken4">
    <w:name w:val="List Bullet 4"/>
    <w:basedOn w:val="Standaard"/>
    <w:semiHidden/>
    <w:unhideWhenUsed/>
    <w:rsid w:val="00E06717"/>
    <w:pPr>
      <w:tabs>
        <w:tab w:val="num" w:pos="720"/>
      </w:tabs>
      <w:ind w:left="720" w:hanging="720"/>
      <w:contextualSpacing/>
    </w:pPr>
  </w:style>
  <w:style w:type="paragraph" w:styleId="Lijstopsomteken5">
    <w:name w:val="List Bullet 5"/>
    <w:basedOn w:val="Standaard"/>
    <w:semiHidden/>
    <w:unhideWhenUsed/>
    <w:rsid w:val="00E06717"/>
    <w:pPr>
      <w:tabs>
        <w:tab w:val="num" w:pos="720"/>
      </w:tabs>
      <w:ind w:left="720" w:hanging="720"/>
      <w:contextualSpacing/>
    </w:pPr>
  </w:style>
  <w:style w:type="paragraph" w:styleId="Lijstnummering2">
    <w:name w:val="List Number 2"/>
    <w:basedOn w:val="Standaard"/>
    <w:semiHidden/>
    <w:unhideWhenUsed/>
    <w:rsid w:val="00E06717"/>
    <w:pPr>
      <w:tabs>
        <w:tab w:val="num" w:pos="720"/>
      </w:tabs>
      <w:ind w:left="720" w:hanging="720"/>
      <w:contextualSpacing/>
    </w:pPr>
  </w:style>
  <w:style w:type="paragraph" w:styleId="Lijstnummering3">
    <w:name w:val="List Number 3"/>
    <w:basedOn w:val="Standaard"/>
    <w:semiHidden/>
    <w:unhideWhenUsed/>
    <w:rsid w:val="00E06717"/>
    <w:pPr>
      <w:tabs>
        <w:tab w:val="num" w:pos="720"/>
      </w:tabs>
      <w:ind w:left="720" w:hanging="720"/>
      <w:contextualSpacing/>
    </w:pPr>
  </w:style>
  <w:style w:type="paragraph" w:styleId="Lijstnummering4">
    <w:name w:val="List Number 4"/>
    <w:basedOn w:val="Standaard"/>
    <w:semiHidden/>
    <w:unhideWhenUsed/>
    <w:rsid w:val="00E06717"/>
    <w:pPr>
      <w:tabs>
        <w:tab w:val="num" w:pos="720"/>
      </w:tabs>
      <w:ind w:left="720" w:hanging="720"/>
      <w:contextualSpacing/>
    </w:pPr>
  </w:style>
  <w:style w:type="paragraph" w:styleId="Lijstnummering5">
    <w:name w:val="List Number 5"/>
    <w:basedOn w:val="Standaard"/>
    <w:semiHidden/>
    <w:unhideWhenUsed/>
    <w:rsid w:val="00E06717"/>
    <w:pPr>
      <w:tabs>
        <w:tab w:val="num" w:pos="720"/>
      </w:tabs>
      <w:ind w:left="720" w:hanging="720"/>
      <w:contextualSpacing/>
    </w:pPr>
  </w:style>
  <w:style w:type="paragraph" w:styleId="Lijstvoortzetting">
    <w:name w:val="List Continue"/>
    <w:basedOn w:val="Standaard"/>
    <w:semiHidden/>
    <w:unhideWhenUsed/>
    <w:rsid w:val="00E06717"/>
    <w:pPr>
      <w:spacing w:after="120"/>
      <w:ind w:left="283"/>
      <w:contextualSpacing/>
    </w:pPr>
  </w:style>
  <w:style w:type="paragraph" w:styleId="Lijstvoortzetting2">
    <w:name w:val="List Continue 2"/>
    <w:basedOn w:val="Standaard"/>
    <w:semiHidden/>
    <w:unhideWhenUsed/>
    <w:rsid w:val="00E06717"/>
    <w:pPr>
      <w:spacing w:after="120"/>
      <w:ind w:left="566"/>
      <w:contextualSpacing/>
    </w:pPr>
  </w:style>
  <w:style w:type="paragraph" w:styleId="Lijstvoortzetting3">
    <w:name w:val="List Continue 3"/>
    <w:basedOn w:val="Standaard"/>
    <w:semiHidden/>
    <w:unhideWhenUsed/>
    <w:rsid w:val="00E06717"/>
    <w:pPr>
      <w:spacing w:after="120"/>
      <w:ind w:left="849"/>
      <w:contextualSpacing/>
    </w:pPr>
  </w:style>
  <w:style w:type="paragraph" w:styleId="Lijstvoortzetting4">
    <w:name w:val="List Continue 4"/>
    <w:basedOn w:val="Standaard"/>
    <w:semiHidden/>
    <w:unhideWhenUsed/>
    <w:rsid w:val="00E06717"/>
    <w:pPr>
      <w:spacing w:after="120"/>
      <w:ind w:left="1132"/>
      <w:contextualSpacing/>
    </w:pPr>
  </w:style>
  <w:style w:type="paragraph" w:styleId="Lijstvoortzetting5">
    <w:name w:val="List Continue 5"/>
    <w:basedOn w:val="Standaard"/>
    <w:semiHidden/>
    <w:unhideWhenUsed/>
    <w:rsid w:val="00E06717"/>
    <w:pPr>
      <w:spacing w:after="120"/>
      <w:ind w:left="1415"/>
      <w:contextualSpacing/>
    </w:pPr>
  </w:style>
  <w:style w:type="paragraph" w:styleId="Normaalweb">
    <w:name w:val="Normal (Web)"/>
    <w:basedOn w:val="Standaard"/>
    <w:semiHidden/>
    <w:unhideWhenUsed/>
    <w:rsid w:val="00E06717"/>
    <w:rPr>
      <w:rFonts w:ascii="Times New Roman" w:hAnsi="Times New Roman"/>
      <w:sz w:val="24"/>
    </w:rPr>
  </w:style>
  <w:style w:type="paragraph" w:styleId="Notitiekop">
    <w:name w:val="Note Heading"/>
    <w:basedOn w:val="Standaard"/>
    <w:next w:val="Standaard"/>
    <w:link w:val="NotitiekopChar"/>
    <w:semiHidden/>
    <w:unhideWhenUsed/>
    <w:rsid w:val="00E0671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E0671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E0671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E0671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E0671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E0671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E0671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E0671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E0671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E06717"/>
    <w:pPr>
      <w:ind w:left="708"/>
    </w:pPr>
  </w:style>
  <w:style w:type="paragraph" w:styleId="Tekstzonderopmaak">
    <w:name w:val="Plain Text"/>
    <w:basedOn w:val="Standaard"/>
    <w:link w:val="TekstzonderopmaakChar"/>
    <w:semiHidden/>
    <w:unhideWhenUsed/>
    <w:rsid w:val="00E0671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E06717"/>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E06717"/>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E06717"/>
    <w:pPr>
      <w:numPr>
        <w:ilvl w:val="7"/>
        <w:numId w:val="1"/>
      </w:numPr>
    </w:pPr>
  </w:style>
  <w:style w:type="paragraph" w:customStyle="1" w:styleId="Opsommingtekens6">
    <w:name w:val="Opsomming tekens 6"/>
    <w:basedOn w:val="Standaard"/>
    <w:qFormat/>
    <w:rsid w:val="00E06717"/>
    <w:pPr>
      <w:numPr>
        <w:ilvl w:val="8"/>
        <w:numId w:val="1"/>
      </w:numPr>
    </w:pPr>
  </w:style>
  <w:style w:type="character" w:customStyle="1" w:styleId="Verwijzing">
    <w:name w:val="Verwijzing"/>
    <w:basedOn w:val="Standaardalinea-lettertype"/>
    <w:uiPriority w:val="1"/>
    <w:rsid w:val="00E06717"/>
    <w:rPr>
      <w:u w:val="single"/>
    </w:rPr>
  </w:style>
  <w:style w:type="paragraph" w:customStyle="1" w:styleId="Kader">
    <w:name w:val="Kader"/>
    <w:basedOn w:val="Standaard"/>
    <w:next w:val="Standaard"/>
    <w:qFormat/>
    <w:rsid w:val="00E06717"/>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35" Type="http://schemas.openxmlformats.org/officeDocument/2006/relationships/fontTable" Target="fontTable.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Props1.xml><?xml version="1.0" encoding="utf-8"?>
<ds:datastoreItem xmlns:ds="http://schemas.openxmlformats.org/officeDocument/2006/customXml" ds:itemID="{72D2AC60-1588-404D-90E8-DE6730966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6</TotalTime>
  <Pages>83</Pages>
  <Words>29988</Words>
  <Characters>164940</Characters>
  <Application>Microsoft Office Word</Application>
  <DocSecurity>0</DocSecurity>
  <Lines>1374</Lines>
  <Paragraphs>389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194539</CharactersWithSpaces>
  <SharedDoc>false</SharedDoc>
  <HyperlinkBase/>
  <HLinks>
    <vt:vector size="6" baseType="variant">
      <vt:variant>
        <vt:i4>393229</vt:i4>
      </vt:variant>
      <vt:variant>
        <vt:i4>1635</vt:i4>
      </vt:variant>
      <vt:variant>
        <vt:i4>0</vt:i4>
      </vt:variant>
      <vt:variant>
        <vt:i4>5</vt:i4>
      </vt:variant>
      <vt:variant>
        <vt:lpwstr>https://geonovum.github.io/TPOD/Begrippenlijst/STOPTPOD Begrippenlijst v0.98-kern.pdf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5</cp:revision>
  <cp:lastPrinted>2020-08-17T08:27:00Z</cp:lastPrinted>
  <dcterms:created xsi:type="dcterms:W3CDTF">2021-06-02T14:13:00Z</dcterms:created>
  <dcterms:modified xsi:type="dcterms:W3CDTF">2021-06-03T14:05:00Z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