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5D1D" w14:textId="6181F33D" w:rsidR="00E33EDD" w:rsidRPr="00C85D2E" w:rsidRDefault="00E33EDD" w:rsidP="00E33EDD">
      <w:pPr>
        <w:pStyle w:val="Kop3"/>
      </w:pPr>
      <w:r w:rsidRPr="00C85D2E">
        <w:t xml:space="preserve">De </w:t>
      </w:r>
      <w:r w:rsidRPr="00C85D2E" w:rsidDel="008B7535">
        <w:t xml:space="preserve">geconsolideerde </w:t>
      </w:r>
      <w:r w:rsidR="008B7535" w:rsidRPr="00C85D2E">
        <w:t>Regeling</w:t>
      </w:r>
      <w:r w:rsidRPr="00C85D2E">
        <w:t xml:space="preserve"> van </w:t>
      </w:r>
      <w:r w:rsidR="003F5D8B">
        <w:fldChar w:fldCharType="begin"/>
      </w:r>
      <w:r w:rsidR="003F5D8B">
        <w:instrText xml:space="preserve"> DOCVARIABLE ID01+ </w:instrText>
      </w:r>
      <w:r w:rsidR="003F5D8B">
        <w:fldChar w:fldCharType="separate"/>
      </w:r>
      <w:r w:rsidR="00CD4A19">
        <w:t>het voorbereidingsbesluit</w:t>
      </w:r>
      <w:r w:rsidR="003F5D8B">
        <w:fldChar w:fldCharType="end"/>
      </w:r>
    </w:p>
    <w:p w14:paraId="019F8EA4" w14:textId="2A7FD61A" w:rsidR="00712F87" w:rsidRPr="00F62F31" w:rsidRDefault="009D6321" w:rsidP="00E33EDD">
      <w:r>
        <w:t xml:space="preserve">In het geval dat de voorbeschermingsregels van een voorbereidingsbesluit worden gewijzigd, </w:t>
      </w:r>
      <w:r w:rsidR="00FC1BC8">
        <w:t>wordt deze wijziging geconsolideerd met het tijdelijk regelingdeel waarin de voorbeschermingsregels van dit voorbereidingsbesluit zijn opgenomen.</w:t>
      </w:r>
    </w:p>
    <w:p w14:paraId="0DB664EE" w14:textId="612FE1B3" w:rsidR="00E33EDD" w:rsidRPr="00F62F31" w:rsidRDefault="00E33EDD" w:rsidP="00E33EDD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