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4624F3" w:rsidRDefault="00DC3F34" w:rsidP="004624F3">
      <w:pPr>
        <w:pStyle w:val="Kop3"/>
      </w:pPr>
      <w:bookmarkStart w:id="343" w:name="_Ref_71a4769c2bf2dc0d9a0a412df9486caa_1"/>
      <w:r>
        <w:t>Standaardfrase als verbinding tussen Regeltekst, Locatie en waarden</w:t>
      </w:r>
      <w:bookmarkEnd w:id="343"/>
    </w:p>
    <w:p w14:paraId="227202BD" w14:textId="5E2F8913" w:rsidR="004624F3" w:rsidRDefault="00DC3F34" w:rsidP="004624F3">
      <w:r>
        <w:t xml:space="preserve">In omgevingsdocumenten met regels zullen normen voorkomen die in verschillende gebieden verschillende waarden hebben, denk hierbij bijvoorbeeld aan maximum bouwhoogte in het 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rsidRPr="00A95539">
        <w:rPr>
          <w:rStyle w:val="Verwijzing"/>
        </w:rPr>
        <w:fldChar w:fldCharType="begin"/>
      </w:r>
      <w:r w:rsidRPr="00A95539">
        <w:rPr>
          <w:rStyle w:val="Verwijzing"/>
        </w:rPr>
        <w:instrText xml:space="preserve"> REF _Ref_71a4769c2bf2dc0d9a0a412df9486caa_2 \n \h </w:instrText>
      </w:r>
      <w:r w:rsidRPr="00A95539">
        <w:rPr>
          <w:rStyle w:val="Verwijzing"/>
        </w:rPr>
      </w:r>
      <w:r w:rsidRPr="00A95539">
        <w:rPr>
          <w:rStyle w:val="Verwijzing"/>
        </w:rPr>
        <w:fldChar w:fldCharType="separate"/>
      </w:r>
      <w:r w:rsidR="00F42094" w:rsidRPr="00A95539">
        <w:rPr>
          <w:rStyle w:val="Verwijzing"/>
        </w:rPr>
        <w:t>Figuur 38</w:t>
      </w:r>
      <w:r w:rsidRPr="00A95539">
        <w:rPr>
          <w:rStyle w:val="Verwijzing"/>
        </w:rPr>
        <w:fldChar w:fldCharType="end"/>
      </w:r>
      <w:r>
        <w:t xml:space="preserve"> en </w:t>
      </w:r>
      <w:r w:rsidRPr="00A95539">
        <w:rPr>
          <w:rStyle w:val="Verwijzing"/>
        </w:rPr>
        <w:fldChar w:fldCharType="begin"/>
      </w:r>
      <w:r w:rsidRPr="00A95539">
        <w:rPr>
          <w:rStyle w:val="Verwijzing"/>
        </w:rPr>
        <w:instrText xml:space="preserve"> REF _Ref_71a4769c2bf2dc0d9a0a412df9486caa_3 \n \h </w:instrText>
      </w:r>
      <w:r w:rsidRPr="00A95539">
        <w:rPr>
          <w:rStyle w:val="Verwijzing"/>
        </w:rPr>
      </w:r>
      <w:r w:rsidRPr="00A95539">
        <w:rPr>
          <w:rStyle w:val="Verwijzing"/>
        </w:rPr>
        <w:fldChar w:fldCharType="separate"/>
      </w:r>
      <w:r w:rsidR="00F42094" w:rsidRPr="00A95539">
        <w:rPr>
          <w:rStyle w:val="Verwijzing"/>
        </w:rPr>
        <w:t>Figuur 39</w:t>
      </w:r>
      <w:r w:rsidRPr="00A95539">
        <w:rPr>
          <w:rStyle w:val="Verwijzing"/>
        </w:rPr>
        <w:fldChar w:fldCharType="end"/>
      </w:r>
      <w:r>
        <w:t xml:space="preserve"> laten voor omgevingsplan en waterschapsverordening een stukje Regeltekst zien waarin deze systematiek is toegepast:</w:t>
      </w:r>
    </w:p>
    <w:p w14:paraId="0ADFCAEE" w14:textId="7D2C8059" w:rsidR="004624F3" w:rsidRDefault="00DC3F34" w:rsidP="004624F3">
      <w:pPr>
        <w:pStyle w:val="Figuur"/>
      </w:pPr>
      <w:r>
        <w:rPr>
          <w:noProof/>
        </w:rPr>
        <w:drawing>
          <wp:inline distT="0" distB="0" distL="0" distR="0" wp14:anchorId="599F0F86" wp14:editId="10C811BA">
            <wp:extent cx="4102100" cy="1752600"/>
            <wp:effectExtent l="0" t="0" r="0" b="0"/>
            <wp:docPr id="614541094"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68">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4624F3" w:rsidRDefault="00DC3F34" w:rsidP="004624F3">
      <w:pPr>
        <w:pStyle w:val="Figuurbijschrift"/>
      </w:pPr>
      <w:bookmarkStart w:id="345" w:name="_Ref_71a4769c2bf2dc0d9a0a412df9486caa_2"/>
      <w:r w:rsidRPr="00D97732">
        <w:t xml:space="preserve">Beschrijving gebieden waar norm geldt én </w:t>
      </w:r>
      <w:r>
        <w:t xml:space="preserve">de </w:t>
      </w:r>
      <w:r w:rsidRPr="00D97732">
        <w:t xml:space="preserve">waarden in </w:t>
      </w:r>
      <w:r>
        <w:t>R</w:t>
      </w:r>
      <w:r w:rsidRPr="00D97732">
        <w:t>egeltekst opgenomen</w:t>
      </w:r>
      <w:bookmarkEnd w:id="345"/>
      <w:r>
        <w:t>, v</w:t>
      </w:r>
      <w:r w:rsidRPr="0042394B">
        <w:t>oorbeeld omgevingsplan</w:t>
      </w:r>
    </w:p>
    <w:p w14:paraId="134900EB" w14:textId="5EBB697B" w:rsidR="004624F3" w:rsidRDefault="00DC3F34" w:rsidP="004624F3">
      <w:pPr>
        <w:pStyle w:val="Figuur"/>
      </w:pPr>
      <w:r>
        <w:rPr>
          <w:noProof/>
        </w:rPr>
        <w:drawing>
          <wp:inline distT="0" distB="0" distL="0" distR="0" wp14:anchorId="3BF9BC33" wp14:editId="5E7C665F">
            <wp:extent cx="3867150" cy="1485900"/>
            <wp:effectExtent l="0" t="0" r="0" b="0"/>
            <wp:docPr id="1925425207"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pic:nvPicPr>
                  <pic:blipFill>
                    <a:blip r:embed="rId69">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4624F3" w:rsidRPr="00953E8E" w:rsidRDefault="005C125A" w:rsidP="004624F3">
      <w:pPr>
        <w:pStyle w:val="Figuurbijschrift"/>
      </w:pPr>
      <w:bookmarkStart w:id="346" w:name="_Ref_71a4769c2bf2dc0d9a0a412df9486caa_3"/>
      <w:r w:rsidRPr="005C125A">
        <w:t>Beschrijving gebieden waar norm geldt én de waarden in Regeltekst opgenomen, voorbeeld</w:t>
      </w:r>
      <w:r w:rsidR="00DC3F34" w:rsidRPr="00F2133C">
        <w:t xml:space="preserve"> </w:t>
      </w:r>
      <w:r w:rsidR="00DC3F34">
        <w:t>waterschapsverordening</w:t>
      </w:r>
      <w:bookmarkEnd w:id="346"/>
    </w:p>
    <w:p w14:paraId="6A91AC77" w14:textId="0C6707BC" w:rsidR="004624F3" w:rsidRDefault="00DC3F34" w:rsidP="004624F3">
      <w:r>
        <w:t>Om de leesbaarheid en raadpleegbaarheid te vergroten is het ook mogelijk om de Locaties waar regels gelden en de waarden die normen op de verschillende Locaties hebben, op een kaartbeeld weer te geven.</w:t>
      </w:r>
    </w:p>
    <w:p w14:paraId="366D717C" w14:textId="2B62A1DA" w:rsidR="004624F3" w:rsidRDefault="00DC3F34" w:rsidP="004624F3">
      <w:r>
        <w:lastRenderedPageBreak/>
        <w:t>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0A3B9D9C" w:rsidR="004624F3" w:rsidRDefault="00DC3F34" w:rsidP="004624F3">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cursieve tekst aangegeven. Afhankelijk van de plaats die wordt geraadpleegd, wordt de op die plaats geldende waarde na interactie met het kaartbeeld getoond. </w:t>
      </w:r>
      <w:r w:rsidRPr="00A95539">
        <w:rPr>
          <w:rStyle w:val="Verwijzing"/>
        </w:rPr>
        <w:fldChar w:fldCharType="begin"/>
      </w:r>
      <w:r w:rsidRPr="00A95539">
        <w:rPr>
          <w:rStyle w:val="Verwijzing"/>
        </w:rPr>
        <w:instrText xml:space="preserve"> REF _Ref_71a4769c2bf2dc0d9a0a412df9486caa_4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Figuur 40</w:t>
      </w:r>
      <w:r w:rsidRPr="00A95539">
        <w:rPr>
          <w:rStyle w:val="Verwijzing"/>
        </w:rPr>
        <w:fldChar w:fldCharType="end"/>
      </w:r>
      <w:r>
        <w:t xml:space="preserve"> laat hiervan een voorbeeld zien:</w:t>
      </w:r>
    </w:p>
    <w:p w14:paraId="2B9553A0" w14:textId="3ACAA68C" w:rsidR="004624F3" w:rsidRDefault="00DC3F34" w:rsidP="004624F3">
      <w:pPr>
        <w:pStyle w:val="Figuur"/>
      </w:pPr>
      <w:r>
        <w:rPr>
          <w:noProof/>
        </w:rPr>
        <w:drawing>
          <wp:inline distT="0" distB="0" distL="0" distR="0" wp14:anchorId="78E4867B" wp14:editId="666017E0">
            <wp:extent cx="5365114" cy="2255520"/>
            <wp:effectExtent l="0" t="0" r="6985" b="0"/>
            <wp:docPr id="374512000"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0">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4624F3" w:rsidRPr="002E769B" w:rsidRDefault="00DC3F34" w:rsidP="004624F3">
      <w:pPr>
        <w:pStyle w:val="Figuurbijschrift"/>
      </w:pPr>
      <w:bookmarkStart w:id="347" w:name="_Ref_71a4769c2bf2dc0d9a0a412df9486caa_4"/>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47"/>
    </w:p>
    <w:p w14:paraId="5560FD22" w14:textId="5871D43F" w:rsidR="004624F3" w:rsidRDefault="00DC3F34" w:rsidP="004624F3">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7F11212A" w:rsidR="004624F3" w:rsidRPr="00930F0A" w:rsidRDefault="00DC3F34" w:rsidP="004624F3">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rsidRPr="00A95539">
        <w:rPr>
          <w:rStyle w:val="Verwijzing"/>
        </w:rPr>
        <w:fldChar w:fldCharType="begin"/>
      </w:r>
      <w:r w:rsidRPr="00A95539">
        <w:rPr>
          <w:rStyle w:val="Verwijzing"/>
        </w:rPr>
        <w:instrText xml:space="preserve"> REF _Ref_71a4769c2bf2dc0d9a0a412df9486caa_5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Figuur 41</w:t>
      </w:r>
      <w:r w:rsidRPr="00A95539">
        <w:rPr>
          <w:rStyle w:val="Verwijzing"/>
        </w:rPr>
        <w:fldChar w:fldCharType="end"/>
      </w:r>
      <w:r>
        <w:t xml:space="preserve"> </w:t>
      </w:r>
      <w:r w:rsidRPr="00A85E29">
        <w:t>laat hiervan een voorbeeld zien:</w:t>
      </w:r>
    </w:p>
    <w:p w14:paraId="4C4F4545" w14:textId="46366161" w:rsidR="004624F3" w:rsidRDefault="00DC3F34" w:rsidP="004624F3">
      <w:pPr>
        <w:pStyle w:val="Figuur"/>
      </w:pPr>
      <w:r>
        <w:rPr>
          <w:noProof/>
        </w:rPr>
        <w:lastRenderedPageBreak/>
        <w:drawing>
          <wp:inline distT="0" distB="0" distL="0" distR="0" wp14:anchorId="2F42A553" wp14:editId="4A124960">
            <wp:extent cx="5400040" cy="2274570"/>
            <wp:effectExtent l="0" t="0" r="0" b="0"/>
            <wp:docPr id="1065417320"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1">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4624F3" w:rsidRDefault="00DC3F34" w:rsidP="004624F3">
      <w:pPr>
        <w:pStyle w:val="Figuurbijschrift"/>
      </w:pPr>
      <w:bookmarkStart w:id="348" w:name="_Ref_71a4769c2bf2dc0d9a0a412df9486caa_5"/>
      <w:r w:rsidRPr="00C24D0D">
        <w:t>Standaardfrase</w:t>
      </w:r>
      <w:r>
        <w:t xml:space="preserve"> in Regeltekst, weergave van de waarden door </w:t>
      </w:r>
      <w:r w:rsidRPr="00B56279">
        <w:t xml:space="preserve">interactie met kaart, </w:t>
      </w:r>
      <w:bookmarkEnd w:id="348"/>
      <w:r>
        <w:t>waterschapsverordening</w:t>
      </w:r>
    </w:p>
    <w:p w14:paraId="78AE43FE" w14:textId="77777777" w:rsidR="004624F3" w:rsidRPr="000E4EC3" w:rsidRDefault="004624F3" w:rsidP="004624F3"/>
    <w:p w14:paraId="4B977C06" w14:textId="08FE01E9" w:rsidR="004624F3" w:rsidRDefault="00DC3F34" w:rsidP="004624F3">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4624F3" w:rsidRDefault="004624F3" w:rsidP="004624F3"/>
    <w:p w14:paraId="5A4FB50F" w14:textId="7CEBCB82" w:rsidR="004624F3" w:rsidRDefault="00DC3F34" w:rsidP="004624F3">
      <w:r>
        <w:t>Dit kan ook met kwalitatief geformuleerde waarden, waarbij bijvoorbeeld locatie C de waarde</w:t>
      </w:r>
    </w:p>
    <w:p w14:paraId="12CA6E6E" w14:textId="51C909AC" w:rsidR="004624F3" w:rsidRPr="000E4EC3" w:rsidRDefault="00DC3F34" w:rsidP="004624F3">
      <w:r w:rsidRPr="00856ED9">
        <w:t xml:space="preserve">'passend in het straatbeeld' </w:t>
      </w:r>
      <w:r>
        <w:t>heeft en locatie D de waarde</w:t>
      </w:r>
      <w:r w:rsidRPr="00856ED9">
        <w:t xml:space="preserve"> 'niet hoger dan de kerk'</w:t>
      </w:r>
      <w:r>
        <w:t>:</w:t>
      </w:r>
    </w:p>
    <w:p w14:paraId="280E6D08" w14:textId="578E1C75" w:rsidR="004624F3" w:rsidRDefault="00DC3F34" w:rsidP="004624F3">
      <w:pPr>
        <w:pStyle w:val="Figuur"/>
      </w:pPr>
      <w:r>
        <w:rPr>
          <w:noProof/>
        </w:rPr>
        <w:drawing>
          <wp:inline distT="0" distB="0" distL="0" distR="0" wp14:anchorId="01E695D7" wp14:editId="1F9BA904">
            <wp:extent cx="5400040" cy="2273935"/>
            <wp:effectExtent l="0" t="0" r="0" b="0"/>
            <wp:docPr id="76168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2">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4624F3" w:rsidRDefault="00DC3F34" w:rsidP="004624F3">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68" Type="http://schemas.openxmlformats.org/officeDocument/2006/relationships/image" Target="media/image_8c5f5a414e59063dbfc370c0f1829cf1.png"/><Relationship Id="rId69" Type="http://schemas.openxmlformats.org/officeDocument/2006/relationships/image" Target="media/image_5a43f0109c5426e35c5bbbce4b5a46d6.png"/><Relationship Id="rId70" Type="http://schemas.openxmlformats.org/officeDocument/2006/relationships/image" Target="media/image_74c32b22e4c423e11462a6118368f98e.png"/><Relationship Id="rId71" Type="http://schemas.openxmlformats.org/officeDocument/2006/relationships/image" Target="media/image_6fe1e4301ea9f2b5897d0f8ed1ae105b.png"/><Relationship Id="rId72"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