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12295311" w14:textId="1F24A59C" w:rsidR="005C0884" w:rsidRDefault="00643EF7">
      <w:pPr>
        <w:pStyle w:val="Titel"/>
      </w:pPr>
      <w:r>
        <w:fldChar w:fldCharType="begin"/>
      </w:r>
      <w:r>
        <w:instrText xml:space="preserve"> TITLE </w:instrText>
      </w:r>
      <w:r>
        <w:fldChar w:fldCharType="separate"/>
      </w:r>
      <w:r w:rsidR="00CA1900">
        <w:t>Omgevingsplan gemeente Delfzijl</w:t>
      </w:r>
      <w:r>
        <w:fldChar w:fldCharType="end"/>
      </w:r>
      <w:commentRangeEnd w:id="0"/>
      <w:commentRangeEnd w:id="1"/>
      <w:r w:rsidR="006D0BF1">
        <w:rPr>
          <w:rStyle w:val="Verwijzingopmerking"/>
          <w:rFonts w:eastAsiaTheme="minorHAnsi" w:cstheme="minorBidi"/>
          <w:b w:val="0"/>
          <w:spacing w:val="0"/>
          <w:kern w:val="0"/>
        </w:rPr>
        <w:commentReference w:id="0"/>
      </w:r>
      <w:r w:rsidR="006D0BF1">
        <w:rPr>
          <w:rStyle w:val="Verwijzingopmerking"/>
          <w:rFonts w:eastAsiaTheme="minorHAnsi" w:cstheme="minorBidi"/>
          <w:b w:val="0"/>
          <w:spacing w:val="0"/>
          <w:kern w:val="0"/>
        </w:rPr>
        <w:commentReference w:id="1"/>
      </w:r>
    </w:p>
    <w:p w14:paraId="566462E7" w14:textId="4B279C8D" w:rsidR="005C0884" w:rsidRDefault="006F02C2">
      <w:pPr>
        <w:pStyle w:val="Kop1"/>
      </w:pPr>
      <w:r>
        <w:lastRenderedPageBreak/>
        <w:t>HOOFDSTUK 1</w:t>
      </w:r>
      <w:r>
        <w:tab/>
        <w:t>ALGEMENE BEPALINGEN</w:t>
      </w:r>
    </w:p>
    <w:p w14:paraId="64332CCE" w14:textId="77777777" w:rsidR="005C0884" w:rsidRPr="00296BC7" w:rsidRDefault="006F02C2" w:rsidP="00296BC7">
      <w:pPr>
        <w:pStyle w:val="Kop6"/>
      </w:pPr>
      <w:r w:rsidRPr="00296BC7">
        <w:t>Artikel 1.1</w:t>
      </w:r>
      <w:r w:rsidRPr="00296BC7">
        <w:tab/>
        <w:t>Begripsbepalingen</w:t>
      </w:r>
    </w:p>
    <w:p w14:paraId="1A4AC277" w14:textId="77777777" w:rsidR="005C0884" w:rsidRDefault="006F02C2">
      <w:pPr>
        <w:pStyle w:val="Lidmetnummering"/>
      </w:pPr>
      <w:r>
        <w:t>1.</w:t>
      </w:r>
      <w:r>
        <w:tab/>
        <w:t>Begripsbepalingen die zijn opgenomen in bijlage I bij de Omgevingswet, en in bijlage I bij het Besluit activiteiten leefomgeving, het Besluit bouwwerken leefomgeving, het Besluit kwaliteit leefomgeving, het Omgevingsbesluit en de Omgevingsregeling zijn ook van toepassing op dit omgevingsplan.</w:t>
      </w:r>
    </w:p>
    <w:p w14:paraId="41130AB9" w14:textId="3C440BC0" w:rsidR="005C0884" w:rsidRDefault="006F02C2">
      <w:pPr>
        <w:pStyle w:val="Lidmetnummering"/>
      </w:pPr>
      <w:r>
        <w:t>2.</w:t>
      </w:r>
      <w:r>
        <w:tab/>
        <w:t>Bijlage I bij dit omgevingsplan bevat begripsbepalingen voor de toepassing van dit plan.</w:t>
      </w:r>
    </w:p>
    <w:p w14:paraId="1983A316" w14:textId="4BCEA3A7" w:rsidR="00A16C37" w:rsidRDefault="00A16C37" w:rsidP="00A16C37">
      <w:pPr>
        <w:pStyle w:val="Kop6"/>
      </w:pPr>
      <w:r>
        <w:t>Artikel 1.2</w:t>
      </w:r>
      <w:r>
        <w:tab/>
      </w:r>
      <w:r w:rsidR="000C6B98">
        <w:t>Meet</w:t>
      </w:r>
      <w:r w:rsidR="002A76A1">
        <w:t>-</w:t>
      </w:r>
      <w:r w:rsidR="000C6B98">
        <w:t xml:space="preserve"> en rekenbepalingen</w:t>
      </w:r>
    </w:p>
    <w:p w14:paraId="6036D189" w14:textId="3D77AC88" w:rsidR="00C57750" w:rsidRDefault="00C57750" w:rsidP="00C57750">
      <w:pPr>
        <w:pStyle w:val="Lidmetnummering"/>
      </w:pPr>
      <w:r>
        <w:t xml:space="preserve">1. </w:t>
      </w:r>
      <w:r>
        <w:tab/>
        <w:t>de bouwhoogte van een bouwwerk:</w:t>
      </w:r>
    </w:p>
    <w:p w14:paraId="321157C0" w14:textId="77777777" w:rsidR="00C57750" w:rsidRDefault="00C57750" w:rsidP="00C57750">
      <w:pPr>
        <w:pStyle w:val="Lidmetnummering"/>
        <w:ind w:firstLine="0"/>
      </w:pPr>
      <w:r>
        <w:t>vanaf het peil tot aan het hoogste punt van een gebouw of van een bouwwerk, geen gebouw zijnde, met uitzondering van ondergeschikte bouwonderdelen, zoals schoorstenen, antennes, en naar de aard daarmee gelijk te stellen bouwonderdelen;</w:t>
      </w:r>
    </w:p>
    <w:p w14:paraId="5E603890" w14:textId="77777777" w:rsidR="00C57750" w:rsidRDefault="00C57750" w:rsidP="00C57750"/>
    <w:p w14:paraId="2C66E805" w14:textId="3322AB7C" w:rsidR="00C57750" w:rsidRDefault="00C57750" w:rsidP="00C57750">
      <w:pPr>
        <w:pStyle w:val="Lidmetnummering"/>
      </w:pPr>
      <w:r>
        <w:t xml:space="preserve">2. </w:t>
      </w:r>
      <w:r>
        <w:tab/>
        <w:t>de bouwhoogte van een hijsinstallatie c.q. hijskraan:</w:t>
      </w:r>
    </w:p>
    <w:p w14:paraId="02DFDD63" w14:textId="77777777" w:rsidR="00C57750" w:rsidRDefault="00C57750" w:rsidP="00C57750">
      <w:pPr>
        <w:pStyle w:val="Lidmetnummering"/>
        <w:ind w:firstLine="0"/>
      </w:pPr>
      <w:r>
        <w:t>vanaf het peil tot aan het hoogste vaste punt van de installatie.</w:t>
      </w:r>
    </w:p>
    <w:p w14:paraId="613CE313" w14:textId="77777777" w:rsidR="00C57750" w:rsidRDefault="00C57750" w:rsidP="00C57750"/>
    <w:p w14:paraId="77E02E03" w14:textId="541971DD" w:rsidR="00C57750" w:rsidRDefault="00C57750" w:rsidP="00C57750">
      <w:pPr>
        <w:pStyle w:val="Lidmetnummering"/>
      </w:pPr>
      <w:r>
        <w:t xml:space="preserve">3. </w:t>
      </w:r>
      <w:r>
        <w:tab/>
        <w:t>de dakhelling:</w:t>
      </w:r>
    </w:p>
    <w:p w14:paraId="6E521F53" w14:textId="77777777" w:rsidR="00C57750" w:rsidRDefault="00C57750" w:rsidP="00C57750">
      <w:pPr>
        <w:pStyle w:val="Lidmetnummering"/>
        <w:ind w:firstLine="0"/>
      </w:pPr>
      <w:r>
        <w:t>langs het dakvlak ten opzichte van het horizontale vlak;</w:t>
      </w:r>
    </w:p>
    <w:p w14:paraId="5F88A544" w14:textId="77777777" w:rsidR="00C57750" w:rsidRDefault="00C57750" w:rsidP="00C57750"/>
    <w:p w14:paraId="1839141F" w14:textId="6F31FF81" w:rsidR="00C57750" w:rsidRDefault="00C57750" w:rsidP="00C57750">
      <w:pPr>
        <w:pStyle w:val="Lidmetnummering"/>
      </w:pPr>
      <w:r>
        <w:t xml:space="preserve">4. </w:t>
      </w:r>
      <w:r>
        <w:tab/>
        <w:t>de goothoogte van een bouwwerk:</w:t>
      </w:r>
    </w:p>
    <w:p w14:paraId="60C5AABF" w14:textId="77777777" w:rsidR="00C57750" w:rsidRDefault="00C57750" w:rsidP="00C57750">
      <w:pPr>
        <w:pStyle w:val="Lidmetnummering"/>
        <w:ind w:firstLine="0"/>
      </w:pPr>
      <w:r>
        <w:t>vanaf het peil tot aan de bovenkant van de goot, c.q. de druiplijn, het boeibord, of een daarmee gelijk te stellen constructiedeel;</w:t>
      </w:r>
    </w:p>
    <w:p w14:paraId="1A345827" w14:textId="77777777" w:rsidR="00C57750" w:rsidRDefault="00C57750" w:rsidP="00C57750"/>
    <w:p w14:paraId="65267FD2" w14:textId="6C23D7FE" w:rsidR="00C57750" w:rsidRDefault="00C57750" w:rsidP="00C57750">
      <w:pPr>
        <w:pStyle w:val="Lidmetnummering"/>
      </w:pPr>
      <w:r>
        <w:t xml:space="preserve">5. </w:t>
      </w:r>
      <w:r>
        <w:tab/>
        <w:t>de inhoud van een bouwwerk:</w:t>
      </w:r>
    </w:p>
    <w:p w14:paraId="11028936" w14:textId="77777777" w:rsidR="00C57750" w:rsidRDefault="00C57750" w:rsidP="00C57750">
      <w:pPr>
        <w:pStyle w:val="Lidmetnummering"/>
        <w:ind w:firstLine="0"/>
      </w:pPr>
      <w:r>
        <w:t>tussen de onderzijde van de begane grondvloer, de buitenzijde van de gevels (en/of het hart van de scheidingsmuren) en de buitenzijde van daken en dakkapellen;</w:t>
      </w:r>
    </w:p>
    <w:p w14:paraId="2956A201" w14:textId="77777777" w:rsidR="00C57750" w:rsidRDefault="00C57750" w:rsidP="00C57750"/>
    <w:p w14:paraId="7B91BB7A" w14:textId="56E2ACDC" w:rsidR="00C57750" w:rsidRDefault="00C57750" w:rsidP="00CE301C">
      <w:pPr>
        <w:pStyle w:val="Lidmetnummering"/>
      </w:pPr>
      <w:r>
        <w:t xml:space="preserve">6. </w:t>
      </w:r>
      <w:r w:rsidR="00CE301C">
        <w:tab/>
      </w:r>
      <w:r>
        <w:t>de oppervlakte van een bouwwerk:</w:t>
      </w:r>
    </w:p>
    <w:p w14:paraId="4CBDD2F5" w14:textId="20D24397" w:rsidR="000C6B98" w:rsidRPr="000C6B98" w:rsidRDefault="00C57750" w:rsidP="00CE301C">
      <w:pPr>
        <w:pStyle w:val="Lidmetnummering"/>
        <w:ind w:firstLine="0"/>
      </w:pPr>
      <w:r>
        <w:t xml:space="preserve">tussen de </w:t>
      </w:r>
      <w:proofErr w:type="spellStart"/>
      <w:r>
        <w:t>buitenwerkse</w:t>
      </w:r>
      <w:proofErr w:type="spellEnd"/>
      <w:r>
        <w:t xml:space="preserve"> gevelvlakken en/of het hart van de scheidingsmuren, neerwaarts geprojecteerd op het gemiddelde niveau van het afgewerkte bouwterrein ter plaatse van het bouwwerk.</w:t>
      </w:r>
    </w:p>
    <w:p w14:paraId="128F3D97" w14:textId="1256D276" w:rsidR="005C0884" w:rsidRDefault="006F02C2">
      <w:pPr>
        <w:pStyle w:val="Kop1"/>
      </w:pPr>
      <w:r>
        <w:lastRenderedPageBreak/>
        <w:t>HOOFDSTUK 2 Programma’s</w:t>
      </w:r>
    </w:p>
    <w:p w14:paraId="72A55508" w14:textId="09706718" w:rsidR="003A4A47" w:rsidRDefault="006F02C2" w:rsidP="003A4A47">
      <w:pPr>
        <w:pStyle w:val="Kop2"/>
      </w:pPr>
      <w:r>
        <w:t>Afdeling 2.1 Programma’s met programmatische aanpak</w:t>
      </w:r>
    </w:p>
    <w:p w14:paraId="7928FA76" w14:textId="6C07149C" w:rsidR="003A4A47" w:rsidRDefault="003A4A47" w:rsidP="003A4A47">
      <w:pPr>
        <w:rPr>
          <w:lang w:eastAsia="zh-CN" w:bidi="hi-IN"/>
        </w:rPr>
      </w:pPr>
      <w:r>
        <w:rPr>
          <w:lang w:eastAsia="zh-CN" w:bidi="hi-IN"/>
        </w:rPr>
        <w:t>[gereserveerd] Gerard hoe werkt dit.</w:t>
      </w:r>
    </w:p>
    <w:p w14:paraId="66AE9729" w14:textId="52E9EEB6" w:rsidR="003A4A47" w:rsidRDefault="003A4A47" w:rsidP="003A4A47">
      <w:pPr>
        <w:rPr>
          <w:lang w:eastAsia="zh-CN" w:bidi="hi-IN"/>
        </w:rPr>
      </w:pPr>
    </w:p>
    <w:p w14:paraId="674BAF43" w14:textId="77777777" w:rsidR="003A4A47" w:rsidRPr="003A4A47" w:rsidRDefault="003A4A47" w:rsidP="003A4A47">
      <w:pPr>
        <w:pStyle w:val="Kop1"/>
      </w:pPr>
      <w:r w:rsidRPr="003A4A47">
        <w:lastRenderedPageBreak/>
        <w:t xml:space="preserve">Hoofdstuk 3 Activiteiten </w:t>
      </w:r>
    </w:p>
    <w:p w14:paraId="5D8F98F8" w14:textId="77777777" w:rsidR="003A4A47" w:rsidRPr="003A4A47" w:rsidRDefault="003A4A47" w:rsidP="003A4A47">
      <w:pPr>
        <w:pStyle w:val="Kop2"/>
      </w:pPr>
      <w:r w:rsidRPr="003A4A47">
        <w:t xml:space="preserve">Afdeling 3.1 Inleidende bepalingen </w:t>
      </w:r>
    </w:p>
    <w:p w14:paraId="733B179C" w14:textId="1F03D0D2" w:rsidR="0031339A" w:rsidRDefault="0031339A" w:rsidP="0031339A">
      <w:pPr>
        <w:pStyle w:val="Kop6"/>
      </w:pPr>
      <w:r>
        <w:t>Artikel 3.1</w:t>
      </w:r>
      <w:r>
        <w:tab/>
        <w:t>Voorrangsbepaling</w:t>
      </w:r>
    </w:p>
    <w:p w14:paraId="3D05AD0A" w14:textId="1B515FED" w:rsidR="0031339A" w:rsidRDefault="0031339A" w:rsidP="0031339A">
      <w:pPr>
        <w:pStyle w:val="Lidmetnummering"/>
      </w:pPr>
      <w:r>
        <w:t>1.</w:t>
      </w:r>
      <w:r>
        <w:tab/>
        <w:t xml:space="preserve">De regels in afdeling </w:t>
      </w:r>
      <w:r w:rsidR="005C0C1D">
        <w:t>3.</w:t>
      </w:r>
      <w:r>
        <w:t xml:space="preserve">2, met uitzondering van paragraaf </w:t>
      </w:r>
      <w:r w:rsidR="005C0C1D">
        <w:t>3.</w:t>
      </w:r>
      <w:r>
        <w:t xml:space="preserve">2.7.3, en afdeling </w:t>
      </w:r>
      <w:r w:rsidR="005C0C1D">
        <w:t>3.</w:t>
      </w:r>
      <w:r>
        <w:t xml:space="preserve">3 zijn niet van toepassing voor zover die regels in strijd zijn met regels in het tijdelijke deel van dit omgevingsplan, bedoeld in </w:t>
      </w:r>
      <w:r w:rsidR="00FB337B">
        <w:t>Artikel 3.</w:t>
      </w:r>
      <w:r>
        <w:t>1, onder a, van de Omgevingswet.</w:t>
      </w:r>
    </w:p>
    <w:p w14:paraId="1DCC2BBB" w14:textId="0C7DF811" w:rsidR="0031339A" w:rsidRDefault="0031339A" w:rsidP="0031339A">
      <w:pPr>
        <w:pStyle w:val="Lidmetnummering"/>
      </w:pPr>
      <w:r>
        <w:t>2.</w:t>
      </w:r>
      <w:r>
        <w:tab/>
        <w:t xml:space="preserve">De regels in afdeling </w:t>
      </w:r>
      <w:r w:rsidR="005C0C1D">
        <w:t>3.</w:t>
      </w:r>
      <w:r>
        <w:t xml:space="preserve">3 zijn niet van toepassing op een milieubelastende activiteit die als </w:t>
      </w:r>
      <w:proofErr w:type="spellStart"/>
      <w:r>
        <w:t>vergunningplichtig</w:t>
      </w:r>
      <w:proofErr w:type="spellEnd"/>
      <w:r>
        <w:t xml:space="preserve"> is aangewezen in hoofdstuk 3 van het Besluit activiteiten leefomgeving, voor zover voorschriften zijn verbonden aan:</w:t>
      </w:r>
    </w:p>
    <w:p w14:paraId="3CB66945" w14:textId="77777777" w:rsidR="0031339A" w:rsidRDefault="0031339A" w:rsidP="0031339A">
      <w:pPr>
        <w:pStyle w:val="Opsommingmetnummering"/>
      </w:pPr>
      <w:r>
        <w:t>a.</w:t>
      </w:r>
      <w:r>
        <w:tab/>
        <w:t>een voor de inwerkingtreding van de Omgevingswet onherroepelijke omgevingsvergunning voor een milieubelastende activiteit;</w:t>
      </w:r>
    </w:p>
    <w:p w14:paraId="3CF148B8" w14:textId="77777777" w:rsidR="0031339A" w:rsidRDefault="0031339A" w:rsidP="0031339A">
      <w:pPr>
        <w:pStyle w:val="Opsommingmetnummering"/>
      </w:pPr>
      <w:r>
        <w:t>b.</w:t>
      </w:r>
      <w:r>
        <w:tab/>
        <w:t>een omgevingsvergunning voor een milieubelastende activiteit die is aangevraagd voor de inwerkingtreding van de Omgevingswet en na de inwerkingtreding van die wet onherroepelijk wordt.</w:t>
      </w:r>
    </w:p>
    <w:p w14:paraId="0F7F8DB8" w14:textId="65E9400F" w:rsidR="0031339A" w:rsidRDefault="0031339A" w:rsidP="0031339A">
      <w:pPr>
        <w:pStyle w:val="Kop6"/>
      </w:pPr>
      <w:r>
        <w:t>Artikel 3.2</w:t>
      </w:r>
      <w:r>
        <w:tab/>
        <w:t xml:space="preserve">Overgangsrecht: gemeentelijke monumenten en </w:t>
      </w:r>
      <w:proofErr w:type="spellStart"/>
      <w:r>
        <w:t>voorbeschermde</w:t>
      </w:r>
      <w:proofErr w:type="spellEnd"/>
      <w:r>
        <w:t xml:space="preserve"> gemeentelijke monumenten</w:t>
      </w:r>
    </w:p>
    <w:p w14:paraId="2B6C7B46" w14:textId="460E954A" w:rsidR="0031339A" w:rsidRDefault="0031339A" w:rsidP="0031339A">
      <w:pPr>
        <w:pStyle w:val="Lidmetnummering"/>
      </w:pPr>
      <w:r>
        <w:t>1.</w:t>
      </w:r>
      <w:r>
        <w:tab/>
        <w:t xml:space="preserve">Voor de toepassing van de artikelen </w:t>
      </w:r>
      <w:r w:rsidR="005C0C1D">
        <w:t>3.</w:t>
      </w:r>
      <w:r>
        <w:t xml:space="preserve">29 eerste en tweede lid, </w:t>
      </w:r>
      <w:r w:rsidR="005C0C1D">
        <w:t>3.</w:t>
      </w:r>
      <w:r>
        <w:t xml:space="preserve">30,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 xml:space="preserve">284 wordt onder gemeentelijk monument respectievelijk </w:t>
      </w:r>
      <w:proofErr w:type="spellStart"/>
      <w:r>
        <w:t>voorbeschermd</w:t>
      </w:r>
      <w:proofErr w:type="spellEnd"/>
      <w:r>
        <w:t xml:space="preserve"> gemeentelijk monument ook verstaan een monument of archeologisch monument dat op grond van een gemeentelijke verordening is aangewezen respectievelijk waarop, voordat het is aangewezen, die verordening van overeenkomstige toepassing is.</w:t>
      </w:r>
    </w:p>
    <w:p w14:paraId="7BC20571" w14:textId="77777777" w:rsidR="0031339A" w:rsidRDefault="0031339A" w:rsidP="0031339A">
      <w:pPr>
        <w:pStyle w:val="Lidmetnummering"/>
      </w:pPr>
      <w:r>
        <w:t>2.</w:t>
      </w:r>
      <w:r>
        <w:tab/>
        <w:t>Het eerste lid is van toepassing:</w:t>
      </w:r>
    </w:p>
    <w:p w14:paraId="5D57B829" w14:textId="77777777" w:rsidR="0031339A" w:rsidRDefault="0031339A" w:rsidP="0031339A">
      <w:pPr>
        <w:pStyle w:val="Opsommingmetnummering"/>
      </w:pPr>
      <w:r>
        <w:t>a.</w:t>
      </w:r>
      <w:r>
        <w:tab/>
        <w:t>als het gaat om een aangewezen monument of archeologisch monument: zolang in dit omgevingsplan daaraan nog niet de functie-aanduiding gemeentelijk monument is gegeven; en</w:t>
      </w:r>
    </w:p>
    <w:p w14:paraId="0940DD55" w14:textId="77777777" w:rsidR="0031339A" w:rsidRDefault="0031339A" w:rsidP="0031339A">
      <w:pPr>
        <w:pStyle w:val="Opsommingmetnummering"/>
      </w:pPr>
      <w:r>
        <w:t>b.</w:t>
      </w:r>
      <w:r>
        <w:tab/>
        <w:t>als het gaat om een monument of archeologisch monument waarop voordat het is aangewezen de verordening van overeenkomstige toepassing is: zolang in dit omgevingsplan daaraan nog niet de functie-aanduiding gemeentelijk monument is gegeven of dit omgevingsplan geen voorbeschermingsregel bevat vanwege het voornemen om die functie-aanduiding te geven.</w:t>
      </w:r>
    </w:p>
    <w:p w14:paraId="1877B097" w14:textId="28E9184F" w:rsidR="0031339A" w:rsidRDefault="0031339A" w:rsidP="0031339A">
      <w:pPr>
        <w:pStyle w:val="Kop6"/>
      </w:pPr>
      <w:r>
        <w:t>Artikel 3.3</w:t>
      </w:r>
      <w:r>
        <w:tab/>
        <w:t xml:space="preserve">Overgangsrecht: </w:t>
      </w:r>
      <w:proofErr w:type="spellStart"/>
      <w:r>
        <w:t>rijksbeschermde</w:t>
      </w:r>
      <w:proofErr w:type="spellEnd"/>
      <w:r>
        <w:t xml:space="preserve"> stads- en dorpsgezichten</w:t>
      </w:r>
    </w:p>
    <w:p w14:paraId="42BE58DD" w14:textId="42B63A3E" w:rsidR="0031339A" w:rsidRDefault="0031339A" w:rsidP="0031339A">
      <w:r>
        <w:t xml:space="preserve">De artikelen </w:t>
      </w:r>
      <w:r w:rsidR="005C0C1D">
        <w:t>3.</w:t>
      </w:r>
      <w:r>
        <w:t xml:space="preserve">29, derde lid, en </w:t>
      </w:r>
      <w:r w:rsidR="005C0C1D">
        <w:t>3.</w:t>
      </w:r>
      <w:r>
        <w:t xml:space="preserve">37, aanhef en onder b, zijn van overeenkomstige toepassing op een activiteit als bedoeld in die artikelonderdelen die wordt verricht op een locatie waarvoor een op grond van artikel 4.35, eerste lid, van de Invoeringswet Omgevingswet als instructie geldende aanwijzing als beschermd stads- of dorpsgezicht als bedoeld in artikel 35, eerste lid, van de Monumentenwet 1988 zoals die wet luidde voor de inwerkingtreding van de Erfgoedwet van kracht is, zolang in dit omgevingsplan aan die locatie nog niet de functie-aanduiding </w:t>
      </w:r>
      <w:proofErr w:type="spellStart"/>
      <w:r>
        <w:t>rijksbeschermd</w:t>
      </w:r>
      <w:proofErr w:type="spellEnd"/>
      <w:r>
        <w:t xml:space="preserve"> stads- of dorpsgezicht is gegeven.</w:t>
      </w:r>
      <w:r w:rsidR="002460CD">
        <w:t xml:space="preserve"> </w:t>
      </w:r>
    </w:p>
    <w:p w14:paraId="68EC570E" w14:textId="77777777" w:rsidR="003A4A47" w:rsidRPr="003A4A47" w:rsidRDefault="003A4A47" w:rsidP="003A4A47">
      <w:pPr>
        <w:pStyle w:val="Kop2"/>
      </w:pPr>
      <w:r w:rsidRPr="003A4A47">
        <w:lastRenderedPageBreak/>
        <w:t xml:space="preserve">Afdeling 3.2 Benutten van de fysieke leefomgeving </w:t>
      </w:r>
    </w:p>
    <w:p w14:paraId="3312065B" w14:textId="77777777" w:rsidR="007C02D2" w:rsidRDefault="003A4A47" w:rsidP="003A4A47">
      <w:pPr>
        <w:pStyle w:val="Kop2"/>
      </w:pPr>
      <w:r w:rsidRPr="003A4A47">
        <w:t>Afdeling 3.3 Bouwactiviteiten, aanlegactiviteiten, sloopactiviteiten</w:t>
      </w:r>
    </w:p>
    <w:p w14:paraId="1BDDD3C9" w14:textId="4468E98D" w:rsidR="009F4110" w:rsidRDefault="009F4110" w:rsidP="009F4110">
      <w:pPr>
        <w:pStyle w:val="Kop6"/>
      </w:pPr>
      <w:r>
        <w:t xml:space="preserve">Artikel </w:t>
      </w:r>
      <w:r w:rsidR="00BC5D52">
        <w:t>3.4</w:t>
      </w:r>
      <w:r w:rsidR="00A06EE6">
        <w:t>a</w:t>
      </w:r>
      <w:r>
        <w:t xml:space="preserve"> Anti-dubbeltelregel</w:t>
      </w:r>
    </w:p>
    <w:p w14:paraId="28127633" w14:textId="77777777" w:rsidR="009F4110" w:rsidRPr="009F4110" w:rsidRDefault="009F4110" w:rsidP="00E31BF1">
      <w:commentRangeStart w:id="2"/>
      <w:r w:rsidRPr="009F4110">
        <w:t>Grond welke eenmaal in aanmerking is genomen bij het toestaan van een bouwplan waaraan uitvoering is of alsnog kan worden gegeven, blijft bij de beoordeling van latere bouwplannen buiten beschouwing.</w:t>
      </w:r>
      <w:commentRangeEnd w:id="2"/>
      <w:r w:rsidR="008A1FA4">
        <w:rPr>
          <w:rStyle w:val="Verwijzingopmerking"/>
        </w:rPr>
        <w:commentReference w:id="2"/>
      </w:r>
    </w:p>
    <w:p w14:paraId="674D547F" w14:textId="07D4A6A9" w:rsidR="009F4110" w:rsidRDefault="009F4110" w:rsidP="009F4110">
      <w:pPr>
        <w:pStyle w:val="Kop6"/>
      </w:pPr>
      <w:r>
        <w:t xml:space="preserve">Artikel </w:t>
      </w:r>
      <w:r w:rsidR="00E31BF1">
        <w:t>3.5</w:t>
      </w:r>
      <w:r w:rsidR="00A06EE6">
        <w:t>a</w:t>
      </w:r>
      <w:r>
        <w:t xml:space="preserve"> Algemene gebruiksregels</w:t>
      </w:r>
    </w:p>
    <w:p w14:paraId="4DD4A2AE" w14:textId="1CAF8167" w:rsidR="003A4A47" w:rsidRDefault="009F4110" w:rsidP="00E31BF1">
      <w:r>
        <w:t>Het is niet toegestaan om een woning te gebruiken of te laten gebruiken ten behoeve van meer dan één huishouden, daaronder begrepen kamerverhuur.</w:t>
      </w:r>
      <w:r w:rsidR="003A4A47" w:rsidRPr="003A4A47">
        <w:t xml:space="preserve"> </w:t>
      </w:r>
    </w:p>
    <w:p w14:paraId="3B0D98DD" w14:textId="77777777" w:rsidR="009F4110" w:rsidRPr="009F4110" w:rsidRDefault="009F4110" w:rsidP="009F4110"/>
    <w:p w14:paraId="7171CAF2" w14:textId="06694A51" w:rsidR="003A4A47" w:rsidRDefault="003A4A47" w:rsidP="003A4A47">
      <w:pPr>
        <w:pStyle w:val="Kop2"/>
      </w:pPr>
      <w:r w:rsidRPr="003A4A47">
        <w:t xml:space="preserve">Afdeling 3.4 </w:t>
      </w:r>
      <w:r w:rsidR="00F7771E">
        <w:tab/>
      </w:r>
      <w:r w:rsidRPr="003A4A47">
        <w:t>Milieubelastende activiteiten</w:t>
      </w:r>
      <w:r>
        <w:t xml:space="preserve"> </w:t>
      </w:r>
    </w:p>
    <w:p w14:paraId="1840209B" w14:textId="577E4C1B" w:rsidR="0031339A" w:rsidRDefault="0031339A" w:rsidP="0031339A">
      <w:pPr>
        <w:pStyle w:val="Kop3"/>
      </w:pPr>
      <w:r>
        <w:t>§ 3.4.1</w:t>
      </w:r>
      <w:r>
        <w:tab/>
        <w:t>Algemene bepalingen</w:t>
      </w:r>
    </w:p>
    <w:p w14:paraId="6F2F9F51" w14:textId="784B8056" w:rsidR="0031339A" w:rsidRDefault="00FB337B" w:rsidP="0031339A">
      <w:pPr>
        <w:pStyle w:val="Kop6"/>
      </w:pPr>
      <w:r>
        <w:t>Artikel 3.</w:t>
      </w:r>
      <w:r w:rsidR="0031339A">
        <w:t>39</w:t>
      </w:r>
      <w:r w:rsidR="0031339A">
        <w:tab/>
        <w:t>Algemeen toepassingsbereik</w:t>
      </w:r>
    </w:p>
    <w:p w14:paraId="10FFCB6F" w14:textId="77777777" w:rsidR="0031339A" w:rsidRDefault="0031339A" w:rsidP="0031339A">
      <w:pPr>
        <w:pStyle w:val="Lidmetnummering"/>
      </w:pPr>
      <w:r>
        <w:t>1.</w:t>
      </w:r>
      <w:r>
        <w:tab/>
        <w:t>Deze afdeling is van toepassing op een milieubelastende activiteit als bedoeld in de bijlage bij de Omgevingswet.</w:t>
      </w:r>
    </w:p>
    <w:p w14:paraId="402C0F1B" w14:textId="77777777" w:rsidR="0031339A" w:rsidRDefault="0031339A" w:rsidP="0031339A">
      <w:pPr>
        <w:pStyle w:val="Lidmetnummering"/>
      </w:pPr>
      <w:r>
        <w:t>2.</w:t>
      </w:r>
      <w:r>
        <w:tab/>
        <w:t>Deze afdeling is niet van toepassing op:</w:t>
      </w:r>
    </w:p>
    <w:p w14:paraId="754C57F8" w14:textId="77777777" w:rsidR="0031339A" w:rsidRDefault="0031339A" w:rsidP="0031339A">
      <w:pPr>
        <w:pStyle w:val="Opsommingmetnummering"/>
      </w:pPr>
      <w:r>
        <w:t>a.</w:t>
      </w:r>
      <w:r>
        <w:tab/>
        <w:t>wonen;</w:t>
      </w:r>
    </w:p>
    <w:p w14:paraId="0CD7CB25" w14:textId="77777777" w:rsidR="0031339A" w:rsidRDefault="0031339A" w:rsidP="0031339A">
      <w:pPr>
        <w:pStyle w:val="Opsommingmetnummering"/>
      </w:pPr>
      <w:r>
        <w:t>b.</w:t>
      </w:r>
      <w:r>
        <w:tab/>
        <w:t>het feitelijk verrichten van bouw- en sloopwerkzaamheden aan bouwwerken of het feitelijk verrichten van onderhoudswerkzaamheden aan een bouwwerk of van een terrein;</w:t>
      </w:r>
    </w:p>
    <w:p w14:paraId="4D98FC45" w14:textId="77777777" w:rsidR="0031339A" w:rsidRDefault="0031339A" w:rsidP="0031339A">
      <w:pPr>
        <w:pStyle w:val="Opsommingmetnummering"/>
      </w:pPr>
      <w:r>
        <w:t>c.</w:t>
      </w:r>
      <w:r>
        <w:tab/>
        <w:t>een milieubelastende activiteit die in hoofdzaak in de openbare buitenruimte wordt verricht;</w:t>
      </w:r>
    </w:p>
    <w:p w14:paraId="0112B4E4" w14:textId="77777777" w:rsidR="0031339A" w:rsidRDefault="0031339A" w:rsidP="0031339A">
      <w:pPr>
        <w:pStyle w:val="Opsommingmetnummering"/>
      </w:pPr>
      <w:r>
        <w:t>d.</w:t>
      </w:r>
      <w:r>
        <w:tab/>
        <w:t>doorgaand verkeer op wegen, vaarwegen en spoorwegen;</w:t>
      </w:r>
    </w:p>
    <w:p w14:paraId="45B24FCA" w14:textId="77777777" w:rsidR="0031339A" w:rsidRDefault="0031339A" w:rsidP="0031339A">
      <w:pPr>
        <w:pStyle w:val="Opsommingmetnummering"/>
      </w:pPr>
      <w:r>
        <w:t>e.</w:t>
      </w:r>
      <w:r>
        <w:tab/>
        <w:t>evenementen, anders dan op een locatie voor evenementen en anders dan festiviteiten als bedoeld in artikel 5.68 van het Besluit kwaliteit leefomgeving of evenement waarover geluidregels zijn gesteld bij of krachtens een gemeentelijke verordening; en</w:t>
      </w:r>
    </w:p>
    <w:p w14:paraId="64ABE4BA" w14:textId="77777777" w:rsidR="0031339A" w:rsidRDefault="0031339A" w:rsidP="0031339A">
      <w:pPr>
        <w:pStyle w:val="Opsommingmetnummering"/>
      </w:pPr>
      <w:r>
        <w:t>f.</w:t>
      </w:r>
      <w:r>
        <w:tab/>
        <w:t>een milieubelastende activiteit met een mobiele installatie op een weiland, akker of bos, die geen verplaatsbaar mijnbouwwerk als bedoeld in artikel 4.1116 van het Besluit activiteiten leefomgeving is.</w:t>
      </w:r>
    </w:p>
    <w:p w14:paraId="3172B1E7" w14:textId="77777777" w:rsidR="0031339A" w:rsidRDefault="0031339A" w:rsidP="0031339A">
      <w:pPr>
        <w:pStyle w:val="Lidmetnummering"/>
      </w:pPr>
      <w:r>
        <w:t>3.</w:t>
      </w:r>
      <w:r>
        <w:tab/>
        <w:t xml:space="preserve">Het tweede lid geldt niet voor milieubelastende activiteiten die bestaan uit het lozen op of in de bodem of op de riolering, voor zover het gaat om de gevolgen van het lozen voor de bodem, voor de voorzieningen voor de inzameling en het transport van afvalwater of voor het </w:t>
      </w:r>
      <w:proofErr w:type="spellStart"/>
      <w:r>
        <w:t>zuiveringtechnisch</w:t>
      </w:r>
      <w:proofErr w:type="spellEnd"/>
      <w:r>
        <w:t xml:space="preserve"> werk.</w:t>
      </w:r>
    </w:p>
    <w:p w14:paraId="181FA7D6" w14:textId="01B1ED7F" w:rsidR="0031339A" w:rsidRDefault="00FB337B" w:rsidP="0031339A">
      <w:pPr>
        <w:pStyle w:val="Kop6"/>
      </w:pPr>
      <w:r>
        <w:t>Artikel 3.</w:t>
      </w:r>
      <w:r w:rsidR="0031339A">
        <w:t>40</w:t>
      </w:r>
      <w:r w:rsidR="0031339A">
        <w:tab/>
        <w:t>Oogmerken</w:t>
      </w:r>
    </w:p>
    <w:p w14:paraId="11768A12" w14:textId="77777777" w:rsidR="0031339A" w:rsidRDefault="0031339A" w:rsidP="0031339A">
      <w:r>
        <w:t>De regels in deze afdeling zijn gesteld met het oog op:</w:t>
      </w:r>
    </w:p>
    <w:p w14:paraId="0B9B9967" w14:textId="77777777" w:rsidR="0031339A" w:rsidRDefault="0031339A" w:rsidP="0031339A">
      <w:pPr>
        <w:pStyle w:val="Opsommingmetnummering"/>
      </w:pPr>
      <w:r>
        <w:t>a.</w:t>
      </w:r>
      <w:r>
        <w:tab/>
        <w:t>het waarborgen van de veiligheid;</w:t>
      </w:r>
    </w:p>
    <w:p w14:paraId="6B58B51E" w14:textId="77777777" w:rsidR="0031339A" w:rsidRDefault="0031339A" w:rsidP="0031339A">
      <w:pPr>
        <w:pStyle w:val="Opsommingmetnummering"/>
      </w:pPr>
      <w:r>
        <w:t>b.</w:t>
      </w:r>
      <w:r>
        <w:tab/>
        <w:t>het beschermen van de gezondheid; en</w:t>
      </w:r>
    </w:p>
    <w:p w14:paraId="452942A6" w14:textId="77777777" w:rsidR="0031339A" w:rsidRDefault="0031339A" w:rsidP="0031339A">
      <w:pPr>
        <w:pStyle w:val="Opsommingmetnummering"/>
      </w:pPr>
      <w:r>
        <w:t>c.</w:t>
      </w:r>
      <w:r>
        <w:tab/>
        <w:t>het beschermen van het milieu, waaronder:</w:t>
      </w:r>
    </w:p>
    <w:p w14:paraId="5AEEB2CB" w14:textId="77777777" w:rsidR="0031339A" w:rsidRDefault="0031339A" w:rsidP="0031339A">
      <w:pPr>
        <w:pStyle w:val="Opsommingmetnummering"/>
        <w:ind w:left="850"/>
      </w:pPr>
      <w:r>
        <w:t>1°.</w:t>
      </w:r>
      <w:r>
        <w:tab/>
        <w:t>het beschermen en verbeteren van de kwaliteit van lucht, bodem en de chemische en ecologische kwaliteit van watersystemen;</w:t>
      </w:r>
    </w:p>
    <w:p w14:paraId="124E0372" w14:textId="77777777" w:rsidR="0031339A" w:rsidRDefault="0031339A" w:rsidP="0031339A">
      <w:pPr>
        <w:pStyle w:val="Opsommingmetnummering"/>
        <w:ind w:left="850"/>
      </w:pPr>
      <w:r>
        <w:t>2°.</w:t>
      </w:r>
      <w:r>
        <w:tab/>
        <w:t>het doelmatig gebruik van energie en grondstoffen; en</w:t>
      </w:r>
    </w:p>
    <w:p w14:paraId="55E6DCE4" w14:textId="77777777" w:rsidR="0031339A" w:rsidRDefault="0031339A" w:rsidP="0031339A">
      <w:pPr>
        <w:pStyle w:val="Opsommingmetnummering"/>
        <w:ind w:left="850"/>
      </w:pPr>
      <w:r>
        <w:t>3°.</w:t>
      </w:r>
      <w:r>
        <w:tab/>
        <w:t>een doelmatig beheer van afvalstoffen.</w:t>
      </w:r>
    </w:p>
    <w:p w14:paraId="14B504AD" w14:textId="3027908E" w:rsidR="0031339A" w:rsidRDefault="00FB337B" w:rsidP="0031339A">
      <w:pPr>
        <w:pStyle w:val="Kop6"/>
      </w:pPr>
      <w:r>
        <w:lastRenderedPageBreak/>
        <w:t>Artikel 3.</w:t>
      </w:r>
      <w:r w:rsidR="0031339A">
        <w:t>41</w:t>
      </w:r>
      <w:r w:rsidR="0031339A">
        <w:tab/>
      </w:r>
      <w:proofErr w:type="spellStart"/>
      <w:r w:rsidR="0031339A">
        <w:t>Normadressaat</w:t>
      </w:r>
      <w:proofErr w:type="spellEnd"/>
    </w:p>
    <w:p w14:paraId="7F811F42" w14:textId="77777777" w:rsidR="0031339A" w:rsidRDefault="0031339A" w:rsidP="0031339A">
      <w:r>
        <w:t>Aan deze afdeling wordt voldaan door degene die de activiteit verricht. Diegene draagt zorg voor de naleving van de regels over de activiteit.</w:t>
      </w:r>
    </w:p>
    <w:p w14:paraId="179932F2" w14:textId="78DAF605" w:rsidR="0031339A" w:rsidRDefault="00FB337B" w:rsidP="0031339A">
      <w:pPr>
        <w:pStyle w:val="Kop6"/>
      </w:pPr>
      <w:r>
        <w:t>Artikel 3.</w:t>
      </w:r>
      <w:r w:rsidR="0031339A">
        <w:t>42</w:t>
      </w:r>
      <w:r w:rsidR="0031339A">
        <w:tab/>
        <w:t>Specifieke zorgplicht</w:t>
      </w:r>
    </w:p>
    <w:p w14:paraId="6B442D14" w14:textId="0F3DB5C2" w:rsidR="0031339A" w:rsidRDefault="0031339A" w:rsidP="0031339A">
      <w:pPr>
        <w:pStyle w:val="Lidmetnummering"/>
      </w:pPr>
      <w:r>
        <w:t>1.</w:t>
      </w:r>
      <w:r>
        <w:tab/>
        <w:t xml:space="preserve">Degene die een activiteit verricht en weet of redelijkerwijs kan vermoeden dat die activiteit nadelige gevolgen kan hebben voor de belangen, bedoeld in </w:t>
      </w:r>
      <w:r w:rsidR="00FB337B">
        <w:t>Artikel 3.</w:t>
      </w:r>
      <w:r>
        <w:t>40, is verplicht:</w:t>
      </w:r>
    </w:p>
    <w:p w14:paraId="318236D4" w14:textId="77777777" w:rsidR="0031339A" w:rsidRDefault="0031339A" w:rsidP="0031339A">
      <w:pPr>
        <w:pStyle w:val="Opsommingmetnummering"/>
      </w:pPr>
      <w:r>
        <w:t>a.</w:t>
      </w:r>
      <w:r>
        <w:tab/>
        <w:t>alle maatregelen te treffen die redelijkerwijs van diegene kunnen worden gevraagd om die gevolgen te voorkomen;</w:t>
      </w:r>
    </w:p>
    <w:p w14:paraId="6B7E1F7B" w14:textId="77777777" w:rsidR="0031339A" w:rsidRDefault="0031339A" w:rsidP="0031339A">
      <w:pPr>
        <w:pStyle w:val="Opsommingmetnummering"/>
      </w:pPr>
      <w:r>
        <w:t>b.</w:t>
      </w:r>
      <w:r>
        <w:tab/>
        <w:t>voor zover die gevolgen niet kunnen worden voorkomen: die gevolgen zoveel mogelijk te beperken of ongedaan te maken; en</w:t>
      </w:r>
    </w:p>
    <w:p w14:paraId="608AA1ED" w14:textId="77777777" w:rsidR="0031339A" w:rsidRDefault="0031339A" w:rsidP="0031339A">
      <w:pPr>
        <w:pStyle w:val="Opsommingmetnummering"/>
      </w:pPr>
      <w:r>
        <w:t>c.</w:t>
      </w:r>
      <w:r>
        <w:tab/>
        <w:t>als die gevolgen onvoldoende kunnen worden beperkt: die activiteit achterwege te laten voor zover dat redelijkerwijs van diegene kan worden gevraagd.</w:t>
      </w:r>
    </w:p>
    <w:p w14:paraId="4172DED5" w14:textId="77777777" w:rsidR="0031339A" w:rsidRDefault="0031339A" w:rsidP="0031339A">
      <w:pPr>
        <w:pStyle w:val="Lidmetnummering"/>
      </w:pPr>
      <w:r>
        <w:t>2.</w:t>
      </w:r>
      <w:r>
        <w:tab/>
        <w:t>Deze plicht houdt in ieder geval in dat:</w:t>
      </w:r>
    </w:p>
    <w:p w14:paraId="6EDB7422" w14:textId="77777777" w:rsidR="0031339A" w:rsidRDefault="0031339A" w:rsidP="0031339A">
      <w:pPr>
        <w:pStyle w:val="Opsommingmetnummering"/>
      </w:pPr>
      <w:r>
        <w:t>a.</w:t>
      </w:r>
      <w:r>
        <w:tab/>
        <w:t>alle passende preventieve maatregelen tegen milieuverontreiniging worden getroffen;</w:t>
      </w:r>
    </w:p>
    <w:p w14:paraId="7403259F" w14:textId="77777777" w:rsidR="0031339A" w:rsidRDefault="0031339A" w:rsidP="0031339A">
      <w:pPr>
        <w:pStyle w:val="Opsommingmetnummering"/>
      </w:pPr>
      <w:r>
        <w:t>b.</w:t>
      </w:r>
      <w:r>
        <w:tab/>
        <w:t>alle passende preventieve maatregelen ter bescherming van de gezondheid worden getroffen;</w:t>
      </w:r>
    </w:p>
    <w:p w14:paraId="37C74CE8" w14:textId="77777777" w:rsidR="0031339A" w:rsidRDefault="0031339A" w:rsidP="0031339A">
      <w:pPr>
        <w:pStyle w:val="Opsommingmetnummering"/>
      </w:pPr>
      <w:r>
        <w:t>c.</w:t>
      </w:r>
      <w:r>
        <w:tab/>
        <w:t>de beste beschikbare technieken worden toegepast;</w:t>
      </w:r>
    </w:p>
    <w:p w14:paraId="73DE3BC4" w14:textId="77777777" w:rsidR="0031339A" w:rsidRDefault="0031339A" w:rsidP="0031339A">
      <w:pPr>
        <w:pStyle w:val="Opsommingmetnummering"/>
      </w:pPr>
      <w:r>
        <w:t>d.</w:t>
      </w:r>
      <w:r>
        <w:tab/>
        <w:t>geen significante milieuverontreiniging wordt veroorzaakt;</w:t>
      </w:r>
    </w:p>
    <w:p w14:paraId="2FA7C617" w14:textId="77777777" w:rsidR="0031339A" w:rsidRDefault="0031339A" w:rsidP="0031339A">
      <w:pPr>
        <w:pStyle w:val="Opsommingmetnummering"/>
      </w:pPr>
      <w:r>
        <w:t>e.</w:t>
      </w:r>
      <w:r>
        <w:tab/>
        <w:t>alle passende maatregelen worden getroffen voor het voorkomen van ongewone voorvallen en de nadelige gevolgen daarvan, bedoeld in artikel 19.1, eerste lid, van de Omgevingswet;</w:t>
      </w:r>
    </w:p>
    <w:p w14:paraId="52672BCF" w14:textId="77777777" w:rsidR="0031339A" w:rsidRDefault="0031339A" w:rsidP="0031339A">
      <w:pPr>
        <w:pStyle w:val="Opsommingmetnummering"/>
      </w:pPr>
      <w:r>
        <w:t>f.</w:t>
      </w:r>
      <w:r>
        <w:tab/>
        <w:t>afvalwater dat wordt geloosd en gekanaliseerde emissies van stoffen in de lucht doelmatig kunnen worden bemonsterd;</w:t>
      </w:r>
    </w:p>
    <w:p w14:paraId="5B087AAA" w14:textId="77777777" w:rsidR="0031339A" w:rsidRDefault="0031339A" w:rsidP="0031339A">
      <w:pPr>
        <w:pStyle w:val="Opsommingmetnummering"/>
      </w:pPr>
      <w:r>
        <w:t>g.</w:t>
      </w:r>
      <w:r>
        <w:tab/>
        <w:t>metingen representatief zijn en monsters niet worden verdund;</w:t>
      </w:r>
    </w:p>
    <w:p w14:paraId="6F56BD1F" w14:textId="77777777" w:rsidR="0031339A" w:rsidRDefault="0031339A" w:rsidP="0031339A">
      <w:pPr>
        <w:pStyle w:val="Opsommingmetnummering"/>
      </w:pPr>
      <w:r>
        <w:t>h.</w:t>
      </w:r>
      <w:r>
        <w:tab/>
        <w:t>meetresultaten op geschikte wijze worden geregistreerd, verwerkt, en gepresenteerd;</w:t>
      </w:r>
    </w:p>
    <w:p w14:paraId="6DA247A5" w14:textId="77777777" w:rsidR="0031339A" w:rsidRDefault="0031339A" w:rsidP="0031339A">
      <w:pPr>
        <w:pStyle w:val="Opsommingmetnummering"/>
      </w:pPr>
      <w:r>
        <w:t>i.</w:t>
      </w:r>
      <w:r>
        <w:tab/>
        <w:t>voor zover verontreiniging van de bodem ontstaat, herstel van de bodem redelijkerwijs mogelijk blijft; en</w:t>
      </w:r>
    </w:p>
    <w:p w14:paraId="05A368AD" w14:textId="77777777" w:rsidR="0031339A" w:rsidRDefault="0031339A" w:rsidP="0031339A">
      <w:pPr>
        <w:pStyle w:val="Opsommingmetnummering"/>
      </w:pPr>
      <w:r>
        <w:t>j.</w:t>
      </w:r>
      <w:r>
        <w:tab/>
        <w:t>afvalstoffen worden afgevoerd na beëindiging van een activiteit.</w:t>
      </w:r>
    </w:p>
    <w:p w14:paraId="68F35F54" w14:textId="77777777" w:rsidR="0031339A" w:rsidRDefault="0031339A" w:rsidP="0031339A">
      <w:pPr>
        <w:pStyle w:val="Lidmetnummering"/>
      </w:pPr>
      <w:r>
        <w:t>3.</w:t>
      </w:r>
      <w:r>
        <w:tab/>
        <w:t>De plicht, bedoeld in het eerste lid, houdt in ieder geval ook in dat:</w:t>
      </w:r>
    </w:p>
    <w:p w14:paraId="5B9D1958" w14:textId="77777777" w:rsidR="0031339A" w:rsidRDefault="0031339A" w:rsidP="0031339A">
      <w:pPr>
        <w:pStyle w:val="Opsommingmetnummering"/>
      </w:pPr>
      <w:r>
        <w:t>a.</w:t>
      </w:r>
      <w:r>
        <w:tab/>
        <w:t>de nadelige gevolgen voor het milieu van het verkeer van personen en goederen van en naar de activiteit zo veel mogelijk worden voorkomen of beperkt; en</w:t>
      </w:r>
    </w:p>
    <w:p w14:paraId="34E21A2A" w14:textId="77777777" w:rsidR="0031339A" w:rsidRDefault="0031339A" w:rsidP="0031339A">
      <w:pPr>
        <w:pStyle w:val="Opsommingmetnummering"/>
      </w:pPr>
      <w:r>
        <w:t>b.</w:t>
      </w:r>
      <w:r>
        <w:tab/>
        <w:t>de duisternis en het donkere landschap worden beschermd in door het bevoegd gezag aangewezen gebieden.</w:t>
      </w:r>
    </w:p>
    <w:p w14:paraId="611284E3" w14:textId="77777777" w:rsidR="0031339A" w:rsidRDefault="0031339A" w:rsidP="0031339A">
      <w:pPr>
        <w:pStyle w:val="Lidmetnummering"/>
      </w:pPr>
      <w:r>
        <w:t>4.</w:t>
      </w:r>
      <w:r>
        <w:tab/>
        <w:t>Het eerste lid, voor zover het ziet op het tweede lid, en het tweede lid, zijn niet van toepassing op een milieubelastend activiteit die is aangewezen in hoofdstuk 3 van het Besluit activiteiten leefomgeving.</w:t>
      </w:r>
    </w:p>
    <w:p w14:paraId="1E80EB2F" w14:textId="3BC49D6E" w:rsidR="0031339A" w:rsidRDefault="00FB337B" w:rsidP="0031339A">
      <w:pPr>
        <w:pStyle w:val="Kop6"/>
      </w:pPr>
      <w:r>
        <w:t>Artikel 3.</w:t>
      </w:r>
      <w:r w:rsidR="0031339A">
        <w:t>43</w:t>
      </w:r>
      <w:r w:rsidR="0031339A">
        <w:tab/>
        <w:t>Maatwerkvoorschriften</w:t>
      </w:r>
    </w:p>
    <w:p w14:paraId="52CB2112" w14:textId="6AD3584C" w:rsidR="0031339A" w:rsidRDefault="0031339A" w:rsidP="0031339A">
      <w:pPr>
        <w:pStyle w:val="Lidmetnummering"/>
      </w:pPr>
      <w:r>
        <w:t>1.</w:t>
      </w:r>
      <w:r>
        <w:tab/>
        <w:t xml:space="preserve">Een maatwerkvoorschrift kan worden gesteld over de artikelen </w:t>
      </w:r>
      <w:r w:rsidR="005C0C1D">
        <w:t>3.</w:t>
      </w:r>
      <w:r>
        <w:t xml:space="preserve">42, </w:t>
      </w:r>
      <w:r w:rsidR="005C0C1D">
        <w:t>3.</w:t>
      </w:r>
      <w:r>
        <w:t xml:space="preserve">47 en </w:t>
      </w:r>
      <w:r w:rsidR="005C0C1D">
        <w:t>3.</w:t>
      </w:r>
      <w:r>
        <w:t xml:space="preserve">48 en de paragrafen </w:t>
      </w:r>
      <w:r w:rsidR="005C0C1D">
        <w:t>3.</w:t>
      </w:r>
      <w:r>
        <w:t xml:space="preserve">3.2 tot en met </w:t>
      </w:r>
      <w:r w:rsidR="005C0C1D">
        <w:t>3.</w:t>
      </w:r>
      <w:r>
        <w:t>3.26.</w:t>
      </w:r>
    </w:p>
    <w:p w14:paraId="55C095D1" w14:textId="0040A88C" w:rsidR="0031339A" w:rsidRDefault="0031339A" w:rsidP="0031339A">
      <w:pPr>
        <w:pStyle w:val="Lidmetnummering"/>
      </w:pPr>
      <w:r>
        <w:t>2.</w:t>
      </w:r>
      <w:r>
        <w:tab/>
        <w:t xml:space="preserve">Met een maatwerkvoorschrift kan worden afgeweken van de artikelen </w:t>
      </w:r>
      <w:r w:rsidR="005C0C1D">
        <w:t>3.</w:t>
      </w:r>
      <w:r>
        <w:t xml:space="preserve">47 en </w:t>
      </w:r>
      <w:r w:rsidR="005C0C1D">
        <w:t>3.</w:t>
      </w:r>
      <w:r>
        <w:t xml:space="preserve">48 en de paragrafen </w:t>
      </w:r>
      <w:r w:rsidR="005C0C1D">
        <w:t>3.</w:t>
      </w:r>
      <w:r>
        <w:t xml:space="preserve">3.2 tot en met </w:t>
      </w:r>
      <w:r w:rsidR="005C0C1D">
        <w:t>3.</w:t>
      </w:r>
      <w:r>
        <w:t>3.26, tenzij in dit omgevingsplan anders is bepaald.</w:t>
      </w:r>
    </w:p>
    <w:p w14:paraId="58404A71" w14:textId="086BE821" w:rsidR="0031339A" w:rsidRDefault="0031339A" w:rsidP="0031339A">
      <w:pPr>
        <w:pStyle w:val="Lidmetnummering"/>
      </w:pPr>
      <w:r>
        <w:t>3.</w:t>
      </w:r>
      <w:r>
        <w:tab/>
        <w:t xml:space="preserve">Een maatwerkvoorschrift wordt gesteld met het oog op de belangen, bedoeld in </w:t>
      </w:r>
      <w:r w:rsidR="00FB337B">
        <w:t>Artikel 3.</w:t>
      </w:r>
      <w:r>
        <w:t>40.</w:t>
      </w:r>
    </w:p>
    <w:p w14:paraId="3574B0E3" w14:textId="77777777" w:rsidR="0031339A" w:rsidRDefault="0031339A" w:rsidP="0031339A">
      <w:pPr>
        <w:pStyle w:val="Lidmetnummering"/>
      </w:pPr>
      <w:r>
        <w:t>4.</w:t>
      </w:r>
      <w:r>
        <w:tab/>
        <w:t>Op het stellen van een maatwerkvoorschrift over een milieubelastende activiteit zijn de instructieregels in paragraaf 5.1.4 en artikel 5.165 van het Besluit kwaliteit leefomgeving, van overeenkomstige toepassing.</w:t>
      </w:r>
    </w:p>
    <w:p w14:paraId="58B2B427" w14:textId="6FE9B5AD" w:rsidR="0031339A" w:rsidRDefault="00FB337B" w:rsidP="0031339A">
      <w:pPr>
        <w:pStyle w:val="Kop6"/>
      </w:pPr>
      <w:r>
        <w:lastRenderedPageBreak/>
        <w:t>Artikel 3.</w:t>
      </w:r>
      <w:r w:rsidR="0031339A">
        <w:t>44</w:t>
      </w:r>
      <w:r w:rsidR="0031339A">
        <w:tab/>
        <w:t>Algemene gegevens bij het verstrekken van gegevens en bescheiden</w:t>
      </w:r>
    </w:p>
    <w:p w14:paraId="5AB62524" w14:textId="77777777" w:rsidR="0031339A" w:rsidRDefault="0031339A" w:rsidP="0031339A">
      <w:r>
        <w:t>Als gegevens en bescheiden worden verstrekt aan het college van burgemeester en wethouders, worden die ondertekend en voorzien van:</w:t>
      </w:r>
    </w:p>
    <w:p w14:paraId="18BBC247" w14:textId="77777777" w:rsidR="0031339A" w:rsidRDefault="0031339A" w:rsidP="0031339A">
      <w:pPr>
        <w:pStyle w:val="Opsommingmetnummering"/>
      </w:pPr>
      <w:r>
        <w:t>a.</w:t>
      </w:r>
      <w:r>
        <w:tab/>
        <w:t>de aanduiding van de activiteit;</w:t>
      </w:r>
    </w:p>
    <w:p w14:paraId="7618DC5B" w14:textId="77777777" w:rsidR="0031339A" w:rsidRDefault="0031339A" w:rsidP="0031339A">
      <w:pPr>
        <w:pStyle w:val="Opsommingmetnummering"/>
      </w:pPr>
      <w:r>
        <w:t>b.</w:t>
      </w:r>
      <w:r>
        <w:tab/>
        <w:t>de naam en het adres van degene die de activiteit verricht;</w:t>
      </w:r>
    </w:p>
    <w:p w14:paraId="32CA8299" w14:textId="77777777" w:rsidR="0031339A" w:rsidRDefault="0031339A" w:rsidP="0031339A">
      <w:pPr>
        <w:pStyle w:val="Opsommingmetnummering"/>
      </w:pPr>
      <w:r>
        <w:t>c.</w:t>
      </w:r>
      <w:r>
        <w:tab/>
        <w:t>het adres waarop de activiteit wordt verricht; en</w:t>
      </w:r>
    </w:p>
    <w:p w14:paraId="1E010505" w14:textId="77777777" w:rsidR="0031339A" w:rsidRDefault="0031339A" w:rsidP="0031339A">
      <w:pPr>
        <w:pStyle w:val="Opsommingmetnummering"/>
      </w:pPr>
      <w:r>
        <w:t>d.</w:t>
      </w:r>
      <w:r>
        <w:tab/>
        <w:t>de dagtekening.</w:t>
      </w:r>
    </w:p>
    <w:p w14:paraId="282A57B3" w14:textId="2F9CF752" w:rsidR="0031339A" w:rsidRDefault="00FB337B" w:rsidP="0031339A">
      <w:pPr>
        <w:pStyle w:val="Kop6"/>
      </w:pPr>
      <w:r>
        <w:t>Artikel 3.</w:t>
      </w:r>
      <w:r w:rsidR="0031339A">
        <w:t>45</w:t>
      </w:r>
      <w:r w:rsidR="0031339A">
        <w:tab/>
        <w:t xml:space="preserve">Gegevens bij wijzigen naam, adres of </w:t>
      </w:r>
      <w:proofErr w:type="spellStart"/>
      <w:r w:rsidR="0031339A">
        <w:t>normadressaat</w:t>
      </w:r>
      <w:proofErr w:type="spellEnd"/>
    </w:p>
    <w:p w14:paraId="7B73416B" w14:textId="391ABA4E" w:rsidR="0031339A" w:rsidRDefault="0031339A" w:rsidP="0031339A">
      <w:pPr>
        <w:pStyle w:val="Lidmetnummering"/>
      </w:pPr>
      <w:r>
        <w:t>1.</w:t>
      </w:r>
      <w:r>
        <w:tab/>
        <w:t xml:space="preserve">Voordat de naam of het adres, bedoeld in </w:t>
      </w:r>
      <w:r w:rsidR="00FB337B">
        <w:t>Artikel 3.</w:t>
      </w:r>
      <w:r>
        <w:t>44, wijzigen, worden de daardoor gewijzigde gegevens verstrekt aan het college van burgemeester en wethouders.</w:t>
      </w:r>
    </w:p>
    <w:p w14:paraId="0FA1AC72" w14:textId="77777777" w:rsidR="0031339A" w:rsidRDefault="0031339A" w:rsidP="0031339A">
      <w:pPr>
        <w:pStyle w:val="Lidmetnummering"/>
      </w:pPr>
      <w:r>
        <w:t>2.</w:t>
      </w:r>
      <w:r>
        <w:tab/>
        <w:t>Ten minste vier weken voor de activiteit door een ander zal gaan worden verricht, worden de daardoor gewijzigde gegevens verstrekt aan het college van burgemeester en wethouders.</w:t>
      </w:r>
    </w:p>
    <w:p w14:paraId="48614D95" w14:textId="6B07A736" w:rsidR="0031339A" w:rsidRDefault="00FB337B" w:rsidP="0031339A">
      <w:pPr>
        <w:pStyle w:val="Kop6"/>
      </w:pPr>
      <w:r>
        <w:t>Artikel 3.</w:t>
      </w:r>
      <w:r w:rsidR="0031339A">
        <w:t>46</w:t>
      </w:r>
      <w:r w:rsidR="0031339A">
        <w:tab/>
        <w:t>Gegevens en bescheiden op verzoek van het college van burgemeester en wethouders</w:t>
      </w:r>
    </w:p>
    <w:p w14:paraId="57EA217F" w14:textId="77777777" w:rsidR="0031339A" w:rsidRDefault="0031339A" w:rsidP="0031339A">
      <w:pPr>
        <w:pStyle w:val="Lidmetnummering"/>
      </w:pPr>
      <w:r>
        <w:t>1.</w:t>
      </w:r>
      <w:r>
        <w:tab/>
        <w:t>Op verzoek van het college van burgemeester en wethouders worden de gegevens en bescheiden verstrekt die nodig zijn om te bezien of de algemene regels uit dit omgevingsplan en maatwerkvoorschriften op grond van dit omgevingsplan voor de activiteit toereikend zijn gezien de ontwikkelingen van de technische mogelijkheden tot het beschermen van het milieu en de ontwikkelingen met betrekking tot de kwaliteit van het milieu.</w:t>
      </w:r>
    </w:p>
    <w:p w14:paraId="4C13F335" w14:textId="77777777" w:rsidR="0031339A" w:rsidRDefault="0031339A" w:rsidP="0031339A">
      <w:pPr>
        <w:pStyle w:val="Lidmetnummering"/>
      </w:pPr>
      <w:r>
        <w:t>2.</w:t>
      </w:r>
      <w:r>
        <w:tab/>
        <w:t>Gegevens en bescheiden worden verstrekt voor zover degene die de activiteit verricht er redelijkerwijs de beschikking over kan krijgen.</w:t>
      </w:r>
    </w:p>
    <w:p w14:paraId="34660B93" w14:textId="5AC94CD4" w:rsidR="0031339A" w:rsidRDefault="00FB337B" w:rsidP="0031339A">
      <w:pPr>
        <w:pStyle w:val="Kop6"/>
      </w:pPr>
      <w:r>
        <w:t>Artikel 3.</w:t>
      </w:r>
      <w:r w:rsidR="0031339A">
        <w:t>47</w:t>
      </w:r>
      <w:r w:rsidR="0031339A">
        <w:tab/>
        <w:t>Informeren over een ongewoon voorval</w:t>
      </w:r>
    </w:p>
    <w:p w14:paraId="49D6DFA4" w14:textId="77777777" w:rsidR="0031339A" w:rsidRDefault="0031339A" w:rsidP="0031339A">
      <w:r>
        <w:t>Het college van burgemeester en wethouders wordt onverwijld geïnformeerd over een ongewoon voorval.</w:t>
      </w:r>
    </w:p>
    <w:p w14:paraId="534E7D3B" w14:textId="35BA35CE" w:rsidR="0031339A" w:rsidRDefault="00FB337B" w:rsidP="0031339A">
      <w:pPr>
        <w:pStyle w:val="Kop6"/>
      </w:pPr>
      <w:r>
        <w:t>Artikel 3.</w:t>
      </w:r>
      <w:r w:rsidR="0031339A">
        <w:t>48</w:t>
      </w:r>
      <w:r w:rsidR="0031339A">
        <w:tab/>
        <w:t>Gegevens en bescheiden bij een ongewoon voorval</w:t>
      </w:r>
    </w:p>
    <w:p w14:paraId="0527146F" w14:textId="77777777" w:rsidR="0031339A" w:rsidRDefault="0031339A" w:rsidP="0031339A">
      <w:r>
        <w:t>Zodra de volgende gegevens en bescheiden bekend zijn, worden ze verstrekt aan het college van burgemeester en wethouders:</w:t>
      </w:r>
    </w:p>
    <w:p w14:paraId="47478B30" w14:textId="77777777" w:rsidR="0031339A" w:rsidRDefault="0031339A" w:rsidP="0031339A">
      <w:pPr>
        <w:pStyle w:val="Opsommingmetnummering"/>
      </w:pPr>
      <w:r>
        <w:t>a.</w:t>
      </w:r>
      <w:r>
        <w:tab/>
        <w:t>informatie over de oorzaken van het ongewoon voorval en de omstandigheden waaronder het ongewoon voorval zich heeft voorgedaan;</w:t>
      </w:r>
    </w:p>
    <w:p w14:paraId="1EB3985E" w14:textId="77777777" w:rsidR="0031339A" w:rsidRDefault="0031339A" w:rsidP="0031339A">
      <w:pPr>
        <w:pStyle w:val="Opsommingmetnummering"/>
      </w:pPr>
      <w:r>
        <w:t>b.</w:t>
      </w:r>
      <w:r>
        <w:tab/>
        <w:t>informatie over de vrijgekomen stoffen en hun eigenschappen;</w:t>
      </w:r>
    </w:p>
    <w:p w14:paraId="6AE8FF26" w14:textId="77777777" w:rsidR="0031339A" w:rsidRDefault="0031339A" w:rsidP="0031339A">
      <w:pPr>
        <w:pStyle w:val="Opsommingmetnummering"/>
      </w:pPr>
      <w:r>
        <w:t>c.</w:t>
      </w:r>
      <w:r>
        <w:tab/>
        <w:t>andere gegevens die nodig zijn om de aard en de ernst van de gevolgen voor de fysieke leefomgeving te kunnen inschatten; en</w:t>
      </w:r>
    </w:p>
    <w:p w14:paraId="07914D12" w14:textId="77777777" w:rsidR="0031339A" w:rsidRDefault="0031339A" w:rsidP="0031339A">
      <w:pPr>
        <w:pStyle w:val="Opsommingmetnummering"/>
      </w:pPr>
      <w:r>
        <w:t>d.</w:t>
      </w:r>
      <w:r>
        <w:tab/>
        <w:t>informatie over de maatregelen die zijn getroffen of worden overwogen om de nadelige gevolgen van het ongewoon voorval te voorkomen als bedoeld in artikel 19.1, eerste lid, van de Omgevingswet.</w:t>
      </w:r>
    </w:p>
    <w:p w14:paraId="6C464D2E" w14:textId="2A7D37F0" w:rsidR="0031339A" w:rsidRDefault="0031339A" w:rsidP="0031339A">
      <w:pPr>
        <w:pStyle w:val="Kop3"/>
      </w:pPr>
      <w:r>
        <w:t>§ 3.4.2</w:t>
      </w:r>
      <w:r>
        <w:tab/>
        <w:t>Energiebesparing</w:t>
      </w:r>
    </w:p>
    <w:p w14:paraId="600BCCE7" w14:textId="2A067B06" w:rsidR="0031339A" w:rsidRDefault="00FB337B" w:rsidP="0031339A">
      <w:pPr>
        <w:pStyle w:val="Kop6"/>
      </w:pPr>
      <w:r>
        <w:t>Artikel 3.</w:t>
      </w:r>
      <w:r w:rsidR="0031339A">
        <w:t>49</w:t>
      </w:r>
      <w:r w:rsidR="0031339A">
        <w:tab/>
        <w:t>Toepassingsbereik</w:t>
      </w:r>
    </w:p>
    <w:p w14:paraId="3FC0A909" w14:textId="77777777" w:rsidR="0031339A" w:rsidRDefault="0031339A" w:rsidP="0031339A">
      <w:r>
        <w:t>Deze paragraaf is niet van toepassing op een milieubelastende activiteit die is aangewezen in de afdelingen 3.3 tot en met 3.11 van het Besluit activiteiten leefomgeving.</w:t>
      </w:r>
    </w:p>
    <w:p w14:paraId="5D21A66B" w14:textId="01F41839" w:rsidR="0031339A" w:rsidRDefault="00FB337B" w:rsidP="0031339A">
      <w:pPr>
        <w:pStyle w:val="Kop6"/>
      </w:pPr>
      <w:r>
        <w:t>Artikel 3.</w:t>
      </w:r>
      <w:r w:rsidR="0031339A">
        <w:t>50</w:t>
      </w:r>
      <w:r w:rsidR="0031339A">
        <w:tab/>
        <w:t>Energie: maatregelen</w:t>
      </w:r>
    </w:p>
    <w:p w14:paraId="6EFA4324" w14:textId="77777777" w:rsidR="0031339A" w:rsidRDefault="0031339A" w:rsidP="0031339A">
      <w:pPr>
        <w:pStyle w:val="Lidmetnummering"/>
      </w:pPr>
      <w:r>
        <w:t>1.</w:t>
      </w:r>
      <w:r>
        <w:tab/>
        <w:t>Alle energiebesparende maatregelen met een terugverdientijd van ten hoogste vijf jaar worden getroffen.</w:t>
      </w:r>
    </w:p>
    <w:p w14:paraId="11EEA7FA" w14:textId="77777777" w:rsidR="0031339A" w:rsidRDefault="0031339A" w:rsidP="0031339A">
      <w:pPr>
        <w:pStyle w:val="Lidmetnummering"/>
      </w:pPr>
      <w:r>
        <w:t>2.</w:t>
      </w:r>
      <w:r>
        <w:tab/>
        <w:t>Het eerste lid is niet van toepassing:</w:t>
      </w:r>
    </w:p>
    <w:p w14:paraId="0BAEEAE1" w14:textId="77777777" w:rsidR="0031339A" w:rsidRDefault="0031339A" w:rsidP="0031339A">
      <w:pPr>
        <w:pStyle w:val="Opsommingmetnummering"/>
      </w:pPr>
      <w:r>
        <w:lastRenderedPageBreak/>
        <w:t>a.</w:t>
      </w:r>
      <w:r>
        <w:tab/>
        <w:t>als het energieverbruik van de activiteit en andere milieubelastende activiteiten die worden verricht op dezelfde locatie en die de activiteit functioneel ondersteunen, in het voorafgaande jaar kleiner is dan 50.000 kWh aan elektriciteit en 25.000 m</w:t>
      </w:r>
      <w:r>
        <w:rPr>
          <w:vertAlign w:val="superscript"/>
        </w:rPr>
        <w:t>3</w:t>
      </w:r>
      <w:r>
        <w:t xml:space="preserve"> aardgasequivalenten aan brandstoffen;</w:t>
      </w:r>
    </w:p>
    <w:p w14:paraId="50757109" w14:textId="77777777" w:rsidR="0031339A" w:rsidRDefault="0031339A" w:rsidP="0031339A">
      <w:pPr>
        <w:pStyle w:val="Opsommingmetnummering"/>
      </w:pPr>
      <w:r>
        <w:t>b.</w:t>
      </w:r>
      <w:r>
        <w:tab/>
        <w:t>als artikel 15.51 of 16.5 van de Wet milieubeheer van toepassing is; of</w:t>
      </w:r>
    </w:p>
    <w:p w14:paraId="447E420F" w14:textId="77777777" w:rsidR="0031339A" w:rsidRDefault="0031339A" w:rsidP="0031339A">
      <w:pPr>
        <w:pStyle w:val="Opsommingmetnummering"/>
      </w:pPr>
      <w:r>
        <w:t>c.</w:t>
      </w:r>
      <w:r>
        <w:tab/>
        <w:t>op energiebesparende maatregelen aan een gebouw of gedeelte daarvan als bedoeld in artikel 3.84 van het Besluit bouwwerken leefomgeving.</w:t>
      </w:r>
    </w:p>
    <w:p w14:paraId="3AB9007B" w14:textId="77777777" w:rsidR="0031339A" w:rsidRDefault="0031339A" w:rsidP="0031339A">
      <w:pPr>
        <w:pStyle w:val="Lidmetnummering"/>
      </w:pPr>
      <w:r>
        <w:t>3.</w:t>
      </w:r>
      <w:r>
        <w:tab/>
        <w:t>Aan het eerste lid wordt in ieder geval voldaan door het treffen van de maatregelen die zijn opgenomen in bijlage VII, onderdeel 16, van de Omgevingsregeling.</w:t>
      </w:r>
    </w:p>
    <w:p w14:paraId="66545003" w14:textId="3F431867" w:rsidR="0031339A" w:rsidRDefault="0031339A" w:rsidP="0031339A">
      <w:pPr>
        <w:pStyle w:val="Kop3"/>
      </w:pPr>
      <w:r>
        <w:t xml:space="preserve">§ </w:t>
      </w:r>
      <w:r w:rsidR="005C0C1D">
        <w:t>3.</w:t>
      </w:r>
      <w:r>
        <w:t>3.3</w:t>
      </w:r>
      <w:r>
        <w:tab/>
        <w:t>Zwerfafval</w:t>
      </w:r>
    </w:p>
    <w:p w14:paraId="4B8E816B" w14:textId="3F1EFD98" w:rsidR="0031339A" w:rsidRDefault="00FB337B" w:rsidP="0031339A">
      <w:pPr>
        <w:pStyle w:val="Kop6"/>
      </w:pPr>
      <w:r>
        <w:t>Artikel 3.</w:t>
      </w:r>
      <w:r w:rsidR="0031339A">
        <w:t>51</w:t>
      </w:r>
      <w:r w:rsidR="0031339A">
        <w:tab/>
        <w:t>Afval: zwerfvuil</w:t>
      </w:r>
    </w:p>
    <w:p w14:paraId="3507C927" w14:textId="77777777" w:rsidR="0031339A" w:rsidRDefault="0031339A" w:rsidP="0031339A">
      <w:r>
        <w:t>Met het oog op het doelmatig beheer van afvalstoffen wordt binnen een straal van 25 m rond de begrenzing van de locatie waarop de activiteit wordt verricht, zo vaak als nodig etenswaren, verpakkingen, sport- of spelmaterialen, of andere materialen verwijderd die van de activiteit afkomstig zijn.</w:t>
      </w:r>
    </w:p>
    <w:p w14:paraId="06BCAA7F" w14:textId="45901C04" w:rsidR="0031339A" w:rsidRDefault="0031339A" w:rsidP="0031339A">
      <w:pPr>
        <w:pStyle w:val="Kop3"/>
      </w:pPr>
      <w:r>
        <w:t xml:space="preserve">§ </w:t>
      </w:r>
      <w:r w:rsidR="005C0C1D">
        <w:t>3.</w:t>
      </w:r>
      <w:r>
        <w:t>3.4</w:t>
      </w:r>
      <w:r>
        <w:tab/>
        <w:t>Geluid</w:t>
      </w:r>
    </w:p>
    <w:p w14:paraId="0EE58F00" w14:textId="55F5A55F" w:rsidR="0031339A" w:rsidRDefault="0031339A" w:rsidP="0031339A">
      <w:pPr>
        <w:pStyle w:val="Kop4"/>
      </w:pPr>
      <w:r>
        <w:t xml:space="preserve">§ </w:t>
      </w:r>
      <w:r w:rsidR="005C0C1D">
        <w:t>3.</w:t>
      </w:r>
      <w:r>
        <w:t>3.4.1</w:t>
      </w:r>
      <w:r>
        <w:tab/>
        <w:t>Algemene bepalingen</w:t>
      </w:r>
    </w:p>
    <w:p w14:paraId="17ABA3B5" w14:textId="73BBFA57" w:rsidR="0031339A" w:rsidRDefault="00FB337B" w:rsidP="0031339A">
      <w:pPr>
        <w:pStyle w:val="Kop6"/>
      </w:pPr>
      <w:r>
        <w:t>Artikel 3.</w:t>
      </w:r>
      <w:r w:rsidR="0031339A">
        <w:t>52</w:t>
      </w:r>
      <w:r w:rsidR="0031339A">
        <w:tab/>
        <w:t>Toepassingsbereik</w:t>
      </w:r>
    </w:p>
    <w:p w14:paraId="2EB40CC7" w14:textId="702953BB" w:rsidR="0031339A" w:rsidRDefault="0031339A" w:rsidP="0031339A">
      <w:pPr>
        <w:pStyle w:val="Lidmetnummering"/>
      </w:pPr>
      <w:r>
        <w:t>1.</w:t>
      </w:r>
      <w:r>
        <w:tab/>
        <w:t xml:space="preserve">Paragraaf </w:t>
      </w:r>
      <w:r w:rsidR="005C0C1D">
        <w:t>3.</w:t>
      </w:r>
      <w:r>
        <w:t>3.4 is van toepassing op het geluid door een activiteit op of in een geluidgevoelig gebouw dat in dit omgevingsplan, of in een omgevingsvergunning voor een omgevingsplanactiviteit op een locatie is toegelaten.</w:t>
      </w:r>
    </w:p>
    <w:p w14:paraId="4C5B06B5" w14:textId="77777777" w:rsidR="0031339A" w:rsidRDefault="0031339A" w:rsidP="0031339A">
      <w:pPr>
        <w:pStyle w:val="Lidmetnummering"/>
      </w:pPr>
      <w:r>
        <w:t>2.</w:t>
      </w:r>
      <w:r>
        <w:tab/>
        <w:t>In afwijking van het eerste lid is deze paragraaf niet van toepassing op geluid door een activiteit:</w:t>
      </w:r>
    </w:p>
    <w:p w14:paraId="5B1D347B" w14:textId="77777777" w:rsidR="0031339A" w:rsidRDefault="0031339A" w:rsidP="0031339A">
      <w:pPr>
        <w:pStyle w:val="Opsommingmetnummering"/>
      </w:pPr>
      <w:r>
        <w:t>a.</w:t>
      </w:r>
      <w:r>
        <w:tab/>
        <w:t xml:space="preserve">op of in een geluidgevoelig gebouw, dat geheel of gedeeltelijk ligt op een </w:t>
      </w:r>
      <w:proofErr w:type="spellStart"/>
      <w:r>
        <w:t>gezoneerd</w:t>
      </w:r>
      <w:proofErr w:type="spellEnd"/>
      <w:r>
        <w:t xml:space="preserve"> industrieterrein of op een industrieterrein waarvoor geluidproductieplafonds als omgevingswaarden zijn vastgesteld;</w:t>
      </w:r>
    </w:p>
    <w:p w14:paraId="0A732DA6" w14:textId="77777777" w:rsidR="0031339A" w:rsidRDefault="0031339A" w:rsidP="0031339A">
      <w:pPr>
        <w:pStyle w:val="Opsommingmetnummering"/>
      </w:pPr>
      <w:r>
        <w:t>b.</w:t>
      </w:r>
      <w:r>
        <w:tab/>
        <w:t>op of in een geluidgevoelig gebouw, dat is toegelaten voor een duur van niet meer dan tien jaar; en</w:t>
      </w:r>
    </w:p>
    <w:p w14:paraId="7FAB0068" w14:textId="77777777" w:rsidR="0031339A" w:rsidRDefault="0031339A" w:rsidP="0031339A">
      <w:pPr>
        <w:pStyle w:val="Opsommingmetnummering"/>
      </w:pPr>
      <w:r>
        <w:t>c.</w:t>
      </w:r>
      <w:r>
        <w:tab/>
        <w:t>op een niet-geluidgevoelige gevel.</w:t>
      </w:r>
    </w:p>
    <w:p w14:paraId="5E3BA471" w14:textId="77777777" w:rsidR="0031339A" w:rsidRDefault="0031339A" w:rsidP="0031339A">
      <w:pPr>
        <w:pStyle w:val="Lidmetnummering"/>
      </w:pPr>
      <w:r>
        <w:t>3.</w:t>
      </w:r>
      <w:r>
        <w:tab/>
        <w:t>Deze paragraaf is niet van toepassing op het geluid van:</w:t>
      </w:r>
    </w:p>
    <w:p w14:paraId="31207D43" w14:textId="77777777" w:rsidR="0031339A" w:rsidRDefault="0031339A" w:rsidP="0031339A">
      <w:pPr>
        <w:pStyle w:val="Opsommingmetnummering"/>
      </w:pPr>
      <w:r>
        <w:t>a.</w:t>
      </w:r>
      <w:r>
        <w:tab/>
        <w:t>het met een verplaatsbaar mijnbouwwerk aanleggen, aanpassen, testen, onderhouden, repareren en buiten gebruik stellen van een boorgat of stimuleren van een voorkomen via een boorgat, bedoeld in artikel 4.1116 van het Besluit activiteiten leefomgeving; of</w:t>
      </w:r>
    </w:p>
    <w:p w14:paraId="467230A2" w14:textId="77777777" w:rsidR="0031339A" w:rsidRDefault="0031339A" w:rsidP="0031339A">
      <w:pPr>
        <w:pStyle w:val="Opsommingmetnummering"/>
      </w:pPr>
      <w:r>
        <w:t>b.</w:t>
      </w:r>
      <w:r>
        <w:tab/>
        <w:t>spoorvoertuigen op spoorwegemplacementen.</w:t>
      </w:r>
    </w:p>
    <w:p w14:paraId="25C080A8" w14:textId="77777777" w:rsidR="0031339A" w:rsidRDefault="0031339A" w:rsidP="0031339A">
      <w:pPr>
        <w:pStyle w:val="Lidmetnummering"/>
      </w:pPr>
      <w:r>
        <w:t>4.</w:t>
      </w:r>
      <w:r>
        <w:tab/>
        <w:t>Deze paragraaf is alleen van toepassing op het geluid door activiteiten bij detailhandel als:</w:t>
      </w:r>
    </w:p>
    <w:p w14:paraId="651483A5" w14:textId="77777777" w:rsidR="0031339A" w:rsidRDefault="0031339A" w:rsidP="0031339A">
      <w:pPr>
        <w:pStyle w:val="Opsommingmetnummering"/>
      </w:pPr>
      <w:r>
        <w:t>a.</w:t>
      </w:r>
      <w:r>
        <w:tab/>
        <w:t>een of meer elektromotoren aanwezig zijn met een gezamenlijk vermogen van meer dan 1,5 kW, met uitzondering van elektromotoren met een vermogen van 0,25 kW of minder; of</w:t>
      </w:r>
    </w:p>
    <w:p w14:paraId="5F0B503E" w14:textId="77777777" w:rsidR="0031339A" w:rsidRDefault="0031339A" w:rsidP="0031339A">
      <w:pPr>
        <w:pStyle w:val="Opsommingmetnummering"/>
      </w:pPr>
      <w:r>
        <w:t>b.</w:t>
      </w:r>
      <w:r>
        <w:tab/>
        <w:t>een of meer stookinstallaties aanwezig zijn met een nominaal thermisch ingangsvermogen van meer dan 130 kW.</w:t>
      </w:r>
    </w:p>
    <w:p w14:paraId="50124BAA" w14:textId="7AEFDF16" w:rsidR="0031339A" w:rsidRDefault="00FB337B" w:rsidP="0031339A">
      <w:pPr>
        <w:pStyle w:val="Kop6"/>
      </w:pPr>
      <w:r>
        <w:t>Artikel 3.</w:t>
      </w:r>
      <w:r w:rsidR="0031339A">
        <w:t>53</w:t>
      </w:r>
      <w:r w:rsidR="0031339A">
        <w:tab/>
        <w:t>Toepassingsbereik: eerbiedigende werking</w:t>
      </w:r>
    </w:p>
    <w:p w14:paraId="68ED9D3C" w14:textId="59E22741" w:rsidR="0031339A" w:rsidRDefault="0031339A" w:rsidP="0031339A">
      <w:pPr>
        <w:pStyle w:val="Lidmetnummering"/>
      </w:pPr>
      <w:r>
        <w:t>1.</w:t>
      </w:r>
      <w:r>
        <w:tab/>
        <w:t xml:space="preserve">In afwijking van </w:t>
      </w:r>
      <w:r w:rsidR="00FB337B">
        <w:t>Artikel 3.</w:t>
      </w:r>
      <w:r>
        <w:t>52, tweede lid, onder b, is deze paragraaf ook van toepassing op het geluid door een activiteit op of in een geluidgevoelig gebouw, dat is toegelaten voor een duur van niet meer dan tien jaar:</w:t>
      </w:r>
    </w:p>
    <w:p w14:paraId="7EB5F6E3" w14:textId="6E8054AA" w:rsidR="0031339A" w:rsidRDefault="0031339A" w:rsidP="0031339A">
      <w:pPr>
        <w:pStyle w:val="Opsommingmetnummering"/>
      </w:pPr>
      <w:r>
        <w:lastRenderedPageBreak/>
        <w:t>a.</w:t>
      </w:r>
      <w:r>
        <w:tab/>
        <w:t xml:space="preserve">in het tijdelijke deel van dit omgevingsplan, bedoeld in </w:t>
      </w:r>
      <w:r w:rsidR="00FB337B">
        <w:t>Artikel 3.</w:t>
      </w:r>
      <w:r>
        <w:t>1, onder a, van de Omgevingswet; of</w:t>
      </w:r>
    </w:p>
    <w:p w14:paraId="25CD587B" w14:textId="77777777" w:rsidR="0031339A" w:rsidRDefault="0031339A" w:rsidP="0031339A">
      <w:pPr>
        <w:pStyle w:val="Opsommingmetnummering"/>
      </w:pPr>
      <w:r>
        <w:t>b.</w:t>
      </w:r>
      <w:r>
        <w:tab/>
        <w:t>in een omgevingsvergunning voor een omgevingsplanactiviteit die is aangevraagd voor inwerkingtreding van de Omgevingswet.</w:t>
      </w:r>
    </w:p>
    <w:p w14:paraId="51C81D75" w14:textId="59130D1E" w:rsidR="0031339A" w:rsidRDefault="0031339A" w:rsidP="0031339A">
      <w:pPr>
        <w:pStyle w:val="Lidmetnummering"/>
      </w:pPr>
      <w:r>
        <w:t>2.</w:t>
      </w:r>
      <w:r>
        <w:tab/>
        <w:t xml:space="preserve">In afwijking van </w:t>
      </w:r>
      <w:r w:rsidR="00FB337B">
        <w:t>Artikel 3.</w:t>
      </w:r>
      <w:r>
        <w:t>52 is deze paragraaf niet van toepassing op het geluid door een activiteit op of in een geluidgevoelig gebouw dat nog niet aanwezig is als:</w:t>
      </w:r>
    </w:p>
    <w:p w14:paraId="051EE2E1" w14:textId="77777777" w:rsidR="0031339A" w:rsidRDefault="0031339A" w:rsidP="0031339A">
      <w:pPr>
        <w:pStyle w:val="Opsommingmetnummering"/>
      </w:pPr>
      <w:r>
        <w:t>a.</w:t>
      </w:r>
      <w:r>
        <w:tab/>
        <w:t>de activiteit al werd verricht voor de inwerkingtreding van de Omgevingswet en is toegelaten op grond van:</w:t>
      </w:r>
    </w:p>
    <w:p w14:paraId="0CF28F42" w14:textId="39F1505B" w:rsidR="0031339A" w:rsidRDefault="0031339A" w:rsidP="0031339A">
      <w:pPr>
        <w:pStyle w:val="Opsommingmetnummering"/>
        <w:ind w:left="850"/>
      </w:pPr>
      <w:r>
        <w:t>i.</w:t>
      </w:r>
      <w:r>
        <w:tab/>
        <w:t xml:space="preserve">het tijdelijke deel van dit omgevingsplan, bedoeld in </w:t>
      </w:r>
      <w:r w:rsidR="00FB337B">
        <w:t>Artikel 3.</w:t>
      </w:r>
      <w:r>
        <w:t>1, onder a, van de Omgevingswet; of</w:t>
      </w:r>
    </w:p>
    <w:p w14:paraId="506E8F52" w14:textId="77777777" w:rsidR="0031339A" w:rsidRDefault="0031339A" w:rsidP="0031339A">
      <w:pPr>
        <w:pStyle w:val="Opsommingmetnummering"/>
        <w:ind w:left="850"/>
      </w:pPr>
      <w:r>
        <w:t>ii.</w:t>
      </w:r>
      <w:r>
        <w:tab/>
        <w:t>een omgevingsvergunning voor een omgevingsplanactiviteit die is aangevraagd voor inwerkingtreding van de Omgevingswet; en</w:t>
      </w:r>
    </w:p>
    <w:p w14:paraId="3C7D2D68" w14:textId="77777777" w:rsidR="0031339A" w:rsidRDefault="0031339A" w:rsidP="0031339A">
      <w:pPr>
        <w:pStyle w:val="Opsommingmetnummering"/>
      </w:pPr>
      <w:r>
        <w:t>b.</w:t>
      </w:r>
      <w:r>
        <w:tab/>
        <w:t>het geluidgevoelig gebouw mag worden gebouwd op grond van:</w:t>
      </w:r>
    </w:p>
    <w:p w14:paraId="2943C8D9" w14:textId="366B1FFF" w:rsidR="0031339A" w:rsidRDefault="0031339A" w:rsidP="0031339A">
      <w:pPr>
        <w:pStyle w:val="Opsommingmetnummering"/>
        <w:ind w:left="850"/>
      </w:pPr>
      <w:r>
        <w:t>i.</w:t>
      </w:r>
      <w:r>
        <w:tab/>
        <w:t xml:space="preserve">het tijdelijke deel van dit omgevingsplan, bedoeld in </w:t>
      </w:r>
      <w:r w:rsidR="00FB337B">
        <w:t>Artikel 3.</w:t>
      </w:r>
      <w:r>
        <w:t>1, onder a, van de Omgevingswet; of</w:t>
      </w:r>
    </w:p>
    <w:p w14:paraId="287CED0C" w14:textId="77777777" w:rsidR="0031339A" w:rsidRDefault="0031339A" w:rsidP="0031339A">
      <w:pPr>
        <w:pStyle w:val="Opsommingmetnummering"/>
        <w:ind w:left="850"/>
      </w:pPr>
      <w:r>
        <w:t>ii.</w:t>
      </w:r>
      <w:r>
        <w:tab/>
        <w:t>een omgevingsvergunning voor een omgevingsplanactiviteit die is aangevraagd voor inwerkingtreding van de Omgevingswet.</w:t>
      </w:r>
    </w:p>
    <w:p w14:paraId="5B9EB262" w14:textId="0357B1FF" w:rsidR="0031339A" w:rsidRDefault="00FB337B" w:rsidP="0031339A">
      <w:pPr>
        <w:pStyle w:val="Kop6"/>
      </w:pPr>
      <w:r>
        <w:t>Artikel 3.</w:t>
      </w:r>
      <w:r w:rsidR="0031339A">
        <w:t>54</w:t>
      </w:r>
      <w:r w:rsidR="0031339A">
        <w:tab/>
        <w:t>Geluid: meerdere activiteiten beschouwen als één activiteit</w:t>
      </w:r>
    </w:p>
    <w:p w14:paraId="722E4F50" w14:textId="0E06DB5E" w:rsidR="0031339A" w:rsidRDefault="0031339A" w:rsidP="0031339A">
      <w:r>
        <w:t xml:space="preserve">Onverminderd </w:t>
      </w:r>
      <w:r w:rsidR="00FB337B">
        <w:t>Artikel 3.</w:t>
      </w:r>
      <w:r>
        <w:t xml:space="preserve">39 wordt voor de toepassing van paragraaf </w:t>
      </w:r>
      <w:r w:rsidR="005C0C1D">
        <w:t>3.</w:t>
      </w:r>
      <w:r>
        <w:t>3.4 als één activiteit beschouwd:</w:t>
      </w:r>
    </w:p>
    <w:p w14:paraId="75A5979C" w14:textId="77777777" w:rsidR="0031339A" w:rsidRDefault="0031339A" w:rsidP="0031339A">
      <w:pPr>
        <w:pStyle w:val="Opsommingmetnummering"/>
      </w:pPr>
      <w:r>
        <w:t>a.</w:t>
      </w:r>
      <w:r>
        <w:tab/>
        <w:t>een activiteit die in de afdelingen 3.3 tot en met 3.11 van het Besluit activiteiten leefomgeving is aangewezen; of</w:t>
      </w:r>
    </w:p>
    <w:p w14:paraId="6CB63D12" w14:textId="77777777" w:rsidR="0031339A" w:rsidRDefault="0031339A" w:rsidP="0031339A">
      <w:pPr>
        <w:pStyle w:val="Opsommingmetnummering"/>
      </w:pPr>
      <w:r>
        <w:t>b.</w:t>
      </w:r>
      <w:r>
        <w:tab/>
        <w:t>als het gaat om andere activiteiten dan bedoeld onder a, meerdere activiteiten die worden verricht op dezelfde locatie en die:</w:t>
      </w:r>
    </w:p>
    <w:p w14:paraId="2651D00E" w14:textId="77777777" w:rsidR="0031339A" w:rsidRDefault="0031339A" w:rsidP="0031339A">
      <w:pPr>
        <w:pStyle w:val="Opsommingmetnummering"/>
        <w:ind w:left="850"/>
      </w:pPr>
      <w:r>
        <w:t>1°.</w:t>
      </w:r>
      <w:r>
        <w:tab/>
        <w:t xml:space="preserve"> rechtstreeks met elkaar samenhangen en met elkaar in technisch verband staan; of</w:t>
      </w:r>
    </w:p>
    <w:p w14:paraId="2BA76DF2" w14:textId="77777777" w:rsidR="0031339A" w:rsidRDefault="0031339A" w:rsidP="0031339A">
      <w:pPr>
        <w:pStyle w:val="Opsommingmetnummering"/>
        <w:ind w:left="850"/>
      </w:pPr>
      <w:r>
        <w:t>2°.</w:t>
      </w:r>
      <w:r>
        <w:tab/>
        <w:t xml:space="preserve"> elkaar functioneel ondersteunen.</w:t>
      </w:r>
    </w:p>
    <w:p w14:paraId="5131B3FB" w14:textId="7BA4262B" w:rsidR="0031339A" w:rsidRDefault="00FB337B" w:rsidP="0031339A">
      <w:pPr>
        <w:pStyle w:val="Kop6"/>
      </w:pPr>
      <w:r>
        <w:t>Artikel 3.</w:t>
      </w:r>
      <w:r w:rsidR="0031339A">
        <w:t>55</w:t>
      </w:r>
      <w:r w:rsidR="0031339A">
        <w:tab/>
        <w:t>Geluid: waar waarden gelden</w:t>
      </w:r>
    </w:p>
    <w:p w14:paraId="7AD28091" w14:textId="77777777" w:rsidR="0031339A" w:rsidRDefault="0031339A" w:rsidP="0031339A">
      <w:r>
        <w:t>De waarden voor het geluid door een activiteit gelden:</w:t>
      </w:r>
    </w:p>
    <w:p w14:paraId="789B3974" w14:textId="77777777" w:rsidR="0031339A" w:rsidRDefault="0031339A" w:rsidP="0031339A">
      <w:pPr>
        <w:pStyle w:val="Opsommingmetnummering"/>
      </w:pPr>
      <w:r>
        <w:t>a.</w:t>
      </w:r>
      <w:r>
        <w:tab/>
        <w:t>als het gaat om een geluidgevoelig gebouw: op de gevel;</w:t>
      </w:r>
    </w:p>
    <w:p w14:paraId="75F7FDDD" w14:textId="77777777" w:rsidR="0031339A" w:rsidRDefault="0031339A" w:rsidP="0031339A">
      <w:pPr>
        <w:pStyle w:val="Opsommingmetnummering"/>
      </w:pPr>
      <w:r>
        <w:t>b.</w:t>
      </w:r>
      <w:r>
        <w:tab/>
        <w:t>als het gaat om een nieuw te bouwen geluidgevoelig gebouw: op de locatie waar een gevel mag komen;</w:t>
      </w:r>
    </w:p>
    <w:p w14:paraId="45D308B0" w14:textId="77777777" w:rsidR="0031339A" w:rsidRDefault="0031339A" w:rsidP="0031339A">
      <w:pPr>
        <w:pStyle w:val="Opsommingmetnummering"/>
      </w:pPr>
      <w:r>
        <w:t>c.</w:t>
      </w:r>
      <w:r>
        <w:tab/>
        <w:t>in afwijking van onder a en b, als het gaat om een woonschip of woonwagen: op de begrenzing van de locatie voor het plaatsen van dat woonschip of die woonwagen; en</w:t>
      </w:r>
    </w:p>
    <w:p w14:paraId="4C011616" w14:textId="77777777" w:rsidR="0031339A" w:rsidRDefault="0031339A" w:rsidP="0031339A">
      <w:pPr>
        <w:pStyle w:val="Opsommingmetnummering"/>
      </w:pPr>
      <w:r>
        <w:t>d.</w:t>
      </w:r>
      <w:r>
        <w:tab/>
        <w:t>als het gaat om een geluidgevoelige ruimte: in een geluidgevoelige ruimte.</w:t>
      </w:r>
    </w:p>
    <w:p w14:paraId="60B93523" w14:textId="721D7188" w:rsidR="0031339A" w:rsidRDefault="00FB337B" w:rsidP="0031339A">
      <w:pPr>
        <w:pStyle w:val="Kop6"/>
      </w:pPr>
      <w:r>
        <w:t>Artikel 3.</w:t>
      </w:r>
      <w:r w:rsidR="0031339A">
        <w:t>56</w:t>
      </w:r>
      <w:r w:rsidR="0031339A">
        <w:tab/>
        <w:t>Geluid: functionele binding</w:t>
      </w:r>
    </w:p>
    <w:p w14:paraId="3C38762D" w14:textId="77777777" w:rsidR="0031339A" w:rsidRDefault="0031339A" w:rsidP="0031339A">
      <w:r>
        <w:t>De waarden voor geluid zijn niet van toepassing op het geluid door een activiteit op of in een geluidgevoelig gebouw dat een functionele binding heeft met die activiteit.</w:t>
      </w:r>
    </w:p>
    <w:p w14:paraId="5D1A7CDB" w14:textId="0DB6D9B3" w:rsidR="0031339A" w:rsidRDefault="00FB337B" w:rsidP="0031339A">
      <w:pPr>
        <w:pStyle w:val="Kop6"/>
      </w:pPr>
      <w:r>
        <w:t>Artikel 3.</w:t>
      </w:r>
      <w:r w:rsidR="0031339A">
        <w:t>57</w:t>
      </w:r>
      <w:r w:rsidR="0031339A">
        <w:tab/>
        <w:t>Geluid: voormalige functionele binding</w:t>
      </w:r>
    </w:p>
    <w:p w14:paraId="5C34B599" w14:textId="77777777" w:rsidR="0031339A" w:rsidRDefault="0031339A" w:rsidP="0031339A">
      <w:r>
        <w:t>Bij een agrarische activiteit zijn de waarden voor geluid niet van toepassing op of in een geluidgevoelig gebouw, dat:</w:t>
      </w:r>
    </w:p>
    <w:p w14:paraId="6D2798D4" w14:textId="7E144D54"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voor de inwerkingtreding van de Omgevingswet aangevraagde omgevingsvergunning, behoort of heeft behoord tot die agrarische activiteit en door een derde bewoond mag worden; of</w:t>
      </w:r>
    </w:p>
    <w:p w14:paraId="231EEC96" w14:textId="77777777" w:rsidR="0031339A" w:rsidRDefault="0031339A" w:rsidP="0031339A">
      <w:pPr>
        <w:pStyle w:val="Opsommingmetnummering"/>
      </w:pPr>
      <w:r>
        <w:t>b.</w:t>
      </w:r>
      <w:r>
        <w:tab/>
        <w:t xml:space="preserve">eerder functioneel verbonden was met die agrarische activiteit en waarvoor op grond van artikel 5.62 van het Besluit kwaliteit leefomgeving in dit omgevingsplan of </w:t>
      </w:r>
      <w:r>
        <w:lastRenderedPageBreak/>
        <w:t>een omgevingsvergunning voor een buitenplanse omgevingsplanactiviteit is bepaald dat de waarden voor geluid niet van toepassing zijn.</w:t>
      </w:r>
    </w:p>
    <w:p w14:paraId="7466FBCC" w14:textId="2C1727E3" w:rsidR="0031339A" w:rsidRDefault="00FB337B" w:rsidP="0031339A">
      <w:pPr>
        <w:pStyle w:val="Kop6"/>
      </w:pPr>
      <w:r>
        <w:t>Artikel 3.</w:t>
      </w:r>
      <w:r w:rsidR="0031339A">
        <w:t>58</w:t>
      </w:r>
      <w:r w:rsidR="0031339A">
        <w:tab/>
        <w:t>Geluid: onderzoek</w:t>
      </w:r>
    </w:p>
    <w:p w14:paraId="2DD6C1FD" w14:textId="77777777" w:rsidR="0031339A" w:rsidRDefault="0031339A" w:rsidP="0031339A">
      <w:pPr>
        <w:pStyle w:val="Lidmetnummering"/>
      </w:pPr>
      <w:r>
        <w:t>1.</w:t>
      </w:r>
      <w:r>
        <w:tab/>
        <w:t>In de volgende gevallen wordt er een geluidonderzoek verricht:</w:t>
      </w:r>
    </w:p>
    <w:p w14:paraId="22DCCA93" w14:textId="77777777" w:rsidR="0031339A" w:rsidRDefault="0031339A" w:rsidP="0031339A">
      <w:pPr>
        <w:pStyle w:val="Opsommingmetnummering"/>
      </w:pPr>
      <w:r>
        <w:t>a.</w:t>
      </w:r>
      <w:r>
        <w:tab/>
        <w:t>als tussen 19.00 en 7.00 uur per dag meer dan vier transportbewegingen plaatsvinden met motorvoertuigen waarvan de massa van het ledig voertuig vermeerderd met het laadvermogen meer is dan 3.500 kg en binnen een afstand van 50 m van de begrenzing van de locatie waarop de activiteit wordt verricht geluidgevoelige gebouwen aanwezig zijn, tenzij het gaat om het bieden van gelegenheid voor het tanken aan motorvoertuigen van derden of een activiteit waarvan horeca-activiteiten de kern vormen;</w:t>
      </w:r>
    </w:p>
    <w:p w14:paraId="0B541DB5" w14:textId="77777777" w:rsidR="0031339A" w:rsidRDefault="0031339A" w:rsidP="0031339A">
      <w:pPr>
        <w:pStyle w:val="Opsommingmetnummering"/>
      </w:pPr>
      <w:r>
        <w:t>b.</w:t>
      </w:r>
      <w:r>
        <w:tab/>
        <w:t>bij het opwekken van elektriciteit met een windturbine met een rotordiameter van meer dan 2 m, bedoeld in artikel 3.11 van het Besluit activiteiten leefomgeving;</w:t>
      </w:r>
    </w:p>
    <w:p w14:paraId="350453FD" w14:textId="77777777" w:rsidR="0031339A" w:rsidRDefault="0031339A" w:rsidP="0031339A">
      <w:pPr>
        <w:pStyle w:val="Opsommingmetnummering"/>
      </w:pPr>
      <w:r>
        <w:t>c.</w:t>
      </w:r>
      <w:r>
        <w:tab/>
        <w:t>als in de buitenlucht metalen in bulk worden overgeslagen of in de buitenlucht metalen mechanisch worden bewerkt;</w:t>
      </w:r>
    </w:p>
    <w:p w14:paraId="0216E356" w14:textId="77777777" w:rsidR="0031339A" w:rsidRDefault="0031339A" w:rsidP="0031339A">
      <w:pPr>
        <w:pStyle w:val="Opsommingmetnummering"/>
      </w:pPr>
      <w:r>
        <w:t>d.</w:t>
      </w:r>
      <w:r>
        <w:tab/>
        <w:t>bij het reinigen van afvalwater door waterstraal- of oppervlaktebeluchters met een capaciteit van 120.000 of meer vervuilingseenheden;</w:t>
      </w:r>
    </w:p>
    <w:p w14:paraId="431C063A" w14:textId="77777777" w:rsidR="0031339A" w:rsidRDefault="0031339A" w:rsidP="0031339A">
      <w:pPr>
        <w:pStyle w:val="Opsommingmetnummering"/>
      </w:pPr>
      <w:r>
        <w:t>e.</w:t>
      </w:r>
      <w:r>
        <w:tab/>
        <w:t>bij het neutraliseren van airbags of gordelspanners door deze te ontsteken;</w:t>
      </w:r>
    </w:p>
    <w:p w14:paraId="2527AA74" w14:textId="77777777" w:rsidR="0031339A" w:rsidRDefault="0031339A" w:rsidP="0031339A">
      <w:pPr>
        <w:pStyle w:val="Opsommingmetnummering"/>
      </w:pPr>
      <w:r>
        <w:t>f.</w:t>
      </w:r>
      <w:r>
        <w:tab/>
        <w:t>bij het vervaardigen van betonmortel of betonwaren;</w:t>
      </w:r>
    </w:p>
    <w:p w14:paraId="7DC2E447" w14:textId="77777777" w:rsidR="0031339A" w:rsidRDefault="0031339A" w:rsidP="0031339A">
      <w:pPr>
        <w:pStyle w:val="Opsommingmetnummering"/>
      </w:pPr>
      <w:r>
        <w:t>g.</w:t>
      </w:r>
      <w:r>
        <w:tab/>
        <w:t>bij een binnenschietbaan als de afstand van de binnenschietbaan tot het dichtstbijzijnde geluidgevoelige gebouw kleiner is dan 50 m;</w:t>
      </w:r>
    </w:p>
    <w:p w14:paraId="38BC6437" w14:textId="3D5C9A68" w:rsidR="0031339A" w:rsidRDefault="0031339A" w:rsidP="0031339A">
      <w:pPr>
        <w:pStyle w:val="Opsommingmetnummering"/>
      </w:pPr>
      <w:r>
        <w:t>h.</w:t>
      </w:r>
      <w:r>
        <w:tab/>
        <w:t xml:space="preserve">bij een buitenschietbaan als bedoeld in </w:t>
      </w:r>
      <w:r w:rsidR="00FB337B">
        <w:t>Artikel 3.</w:t>
      </w:r>
      <w:r>
        <w:t>77; en</w:t>
      </w:r>
    </w:p>
    <w:p w14:paraId="2E5D6587" w14:textId="77777777" w:rsidR="0031339A" w:rsidRDefault="0031339A" w:rsidP="0031339A">
      <w:pPr>
        <w:pStyle w:val="Opsommingmetnummering"/>
      </w:pPr>
      <w:r>
        <w:t>i.</w:t>
      </w:r>
      <w:r>
        <w:tab/>
        <w:t>als het op basis van de aard van de activiteit aannemelijk is dat:</w:t>
      </w:r>
    </w:p>
    <w:p w14:paraId="500CB3D3" w14:textId="77777777" w:rsidR="0031339A" w:rsidRDefault="0031339A" w:rsidP="0031339A">
      <w:pPr>
        <w:pStyle w:val="Opsommingmetnummering"/>
        <w:ind w:left="850"/>
      </w:pPr>
      <w:r>
        <w:t>1°.</w:t>
      </w:r>
      <w:r>
        <w:tab/>
        <w:t>in enig vertrek op de locatie waar de activiteit wordt verricht, het equivalente geluidniveau (</w:t>
      </w:r>
      <w:proofErr w:type="spellStart"/>
      <w:r>
        <w:t>L</w:t>
      </w:r>
      <w:r>
        <w:rPr>
          <w:vertAlign w:val="subscript"/>
        </w:rPr>
        <w:t>Aeq</w:t>
      </w:r>
      <w:proofErr w:type="spellEnd"/>
      <w:r>
        <w:t>) veroorzaakt door de ten gehore gebrachte muziek in de representatieve bedrijfssituatie, meer bedraagt dan:</w:t>
      </w:r>
    </w:p>
    <w:p w14:paraId="125B7FF2" w14:textId="77777777" w:rsidR="0031339A" w:rsidRDefault="0031339A" w:rsidP="0031339A">
      <w:pPr>
        <w:pStyle w:val="Opsommingmetnummering"/>
        <w:ind w:left="1275"/>
      </w:pPr>
      <w:r>
        <w:t>i.</w:t>
      </w:r>
      <w:r>
        <w:tab/>
        <w:t xml:space="preserve">70 dB(A), als dit vertrek in- of </w:t>
      </w:r>
      <w:proofErr w:type="spellStart"/>
      <w:r>
        <w:t>aanpandig</w:t>
      </w:r>
      <w:proofErr w:type="spellEnd"/>
      <w:r>
        <w:t xml:space="preserve"> is gelegen met geluidgevoelige gebouwen; of</w:t>
      </w:r>
    </w:p>
    <w:p w14:paraId="5B4815AB" w14:textId="77777777" w:rsidR="0031339A" w:rsidRDefault="0031339A" w:rsidP="0031339A">
      <w:pPr>
        <w:pStyle w:val="Opsommingmetnummering"/>
        <w:ind w:left="1275"/>
      </w:pPr>
      <w:r>
        <w:t>ii.</w:t>
      </w:r>
      <w:r>
        <w:tab/>
        <w:t>80 dB(A), in andere gevallen; of</w:t>
      </w:r>
    </w:p>
    <w:p w14:paraId="77742825" w14:textId="77777777" w:rsidR="0031339A" w:rsidRDefault="0031339A" w:rsidP="0031339A">
      <w:pPr>
        <w:pStyle w:val="Opsommingmetnummering"/>
        <w:ind w:left="850"/>
      </w:pPr>
      <w:r>
        <w:t>2°.</w:t>
      </w:r>
      <w:r>
        <w:tab/>
        <w:t>in de buitenlucht of op een open terrein muziek ten gehore zal worden gebracht.</w:t>
      </w:r>
    </w:p>
    <w:p w14:paraId="3E350A47" w14:textId="77777777" w:rsidR="0031339A" w:rsidRDefault="0031339A" w:rsidP="0031339A">
      <w:pPr>
        <w:pStyle w:val="Lidmetnummering"/>
      </w:pPr>
      <w:r>
        <w:t>2.</w:t>
      </w:r>
      <w:r>
        <w:tab/>
        <w:t>Het gemiddelde aantal transportbewegingen is een gemiddelde gemeten over de periode van een jaar.</w:t>
      </w:r>
    </w:p>
    <w:p w14:paraId="13D822EF" w14:textId="77777777" w:rsidR="0031339A" w:rsidRDefault="0031339A" w:rsidP="0031339A">
      <w:pPr>
        <w:pStyle w:val="Lidmetnummering"/>
      </w:pPr>
      <w:r>
        <w:t>3.</w:t>
      </w:r>
      <w:r>
        <w:tab/>
        <w:t>Voor een activiteit waarvan agrarische activiteiten de kern vormen, geldt in afwijking van het eerste lid, onder a, het aantal transportbewegingen tussen 19.00 en 6.00 uur.</w:t>
      </w:r>
    </w:p>
    <w:p w14:paraId="65C0D5D5" w14:textId="77777777" w:rsidR="0031339A" w:rsidRDefault="0031339A" w:rsidP="0031339A">
      <w:pPr>
        <w:pStyle w:val="Lidmetnummering"/>
      </w:pPr>
      <w:r>
        <w:t>4.</w:t>
      </w:r>
      <w:r>
        <w:tab/>
        <w:t>Uit het rapport van een geluidonderzoek, bedoeld in het eerste lid, blijkt op grond van verrichte geluidsmetingen of geluidsberekeningen of wordt voldaan aan:</w:t>
      </w:r>
    </w:p>
    <w:p w14:paraId="31D83042" w14:textId="339B0CE0" w:rsidR="0031339A" w:rsidRDefault="0031339A" w:rsidP="0031339A">
      <w:pPr>
        <w:pStyle w:val="Opsommingmetnummering"/>
      </w:pPr>
      <w:r>
        <w:t>a.</w:t>
      </w:r>
      <w:r>
        <w:tab/>
        <w:t xml:space="preserve">de waarden, bedoeld in de paragrafen </w:t>
      </w:r>
      <w:r w:rsidR="005C0C1D">
        <w:t>3.</w:t>
      </w:r>
      <w:r>
        <w:t xml:space="preserve">3.4.2, </w:t>
      </w:r>
      <w:r w:rsidR="005C0C1D">
        <w:t>3.</w:t>
      </w:r>
      <w:r>
        <w:t xml:space="preserve">3.4.3 en </w:t>
      </w:r>
      <w:r w:rsidR="005C0C1D">
        <w:t>3.</w:t>
      </w:r>
      <w:r>
        <w:t>3.4.4; of</w:t>
      </w:r>
    </w:p>
    <w:p w14:paraId="4DC032AF" w14:textId="77777777" w:rsidR="0031339A" w:rsidRDefault="0031339A" w:rsidP="0031339A">
      <w:pPr>
        <w:pStyle w:val="Opsommingmetnummering"/>
      </w:pPr>
      <w:r>
        <w:t>b.</w:t>
      </w:r>
      <w:r>
        <w:tab/>
        <w:t>de van toepassing zijnde geluidswaarden van de omgevingsvergunning of een maatwerkvoorschrift. In het rapport wordt aangegeven welke voorzieningen worden getroffen om te voorkomen dat de waarden, bedoeld in het vierde lid, worden overschreden.</w:t>
      </w:r>
    </w:p>
    <w:p w14:paraId="61655431" w14:textId="1EEF5BB6" w:rsidR="0031339A" w:rsidRDefault="00FB337B" w:rsidP="0031339A">
      <w:pPr>
        <w:pStyle w:val="Kop6"/>
      </w:pPr>
      <w:r>
        <w:t>Artikel 3.</w:t>
      </w:r>
      <w:r w:rsidR="0031339A">
        <w:t>59</w:t>
      </w:r>
      <w:r w:rsidR="0031339A">
        <w:tab/>
        <w:t>Gegevens en bescheiden: rapport geluidonderzoek</w:t>
      </w:r>
    </w:p>
    <w:p w14:paraId="075BB5DE" w14:textId="4F0CA640" w:rsidR="0031339A" w:rsidRDefault="0031339A" w:rsidP="0031339A">
      <w:pPr>
        <w:pStyle w:val="Lidmetnummering"/>
      </w:pPr>
      <w:r>
        <w:t>1.</w:t>
      </w:r>
      <w:r>
        <w:tab/>
        <w:t xml:space="preserve">Ten minste vier weken voor het begin van de activiteit wordt het rapport van het geluidonderzoek, bedoeld in </w:t>
      </w:r>
      <w:r w:rsidR="00FB337B">
        <w:t>Artikel 3.</w:t>
      </w:r>
      <w:r>
        <w:t>58, verstrekt aan het college van burgemeester en wethouders.</w:t>
      </w:r>
    </w:p>
    <w:p w14:paraId="645CC5DC" w14:textId="77777777" w:rsidR="0031339A" w:rsidRDefault="0031339A" w:rsidP="0031339A">
      <w:pPr>
        <w:pStyle w:val="Lidmetnummering"/>
      </w:pPr>
      <w:r>
        <w:t>2.</w:t>
      </w:r>
      <w:r>
        <w:tab/>
        <w:t>Ten minste vier weken voordat de activiteit op een andere manier wordt verricht dan op grond van de gegevens in het rapport van het geluidonderzoek, worden de gewijzigde gegevens verstrekt aan het college van burgemeester en wethouders.</w:t>
      </w:r>
    </w:p>
    <w:p w14:paraId="561F7C4F" w14:textId="4AFFCD9B" w:rsidR="0031339A" w:rsidRDefault="0031339A" w:rsidP="0031339A">
      <w:pPr>
        <w:pStyle w:val="Kop4"/>
      </w:pPr>
      <w:r>
        <w:lastRenderedPageBreak/>
        <w:t xml:space="preserve">§ </w:t>
      </w:r>
      <w:r w:rsidR="005C0C1D">
        <w:t>3.</w:t>
      </w:r>
      <w:r>
        <w:t>3.4.2</w:t>
      </w:r>
      <w:r>
        <w:tab/>
        <w:t>Geluid door activiteiten, anders dan door windturbines en windparken en civiele buitenschietbanen, militaire buitenschietbanen en militaire springterreinen</w:t>
      </w:r>
    </w:p>
    <w:p w14:paraId="10F0D86A" w14:textId="07AAB058" w:rsidR="0031339A" w:rsidRDefault="00FB337B" w:rsidP="0031339A">
      <w:pPr>
        <w:pStyle w:val="Kop6"/>
      </w:pPr>
      <w:r>
        <w:t>Artikel 3.</w:t>
      </w:r>
      <w:r w:rsidR="0031339A">
        <w:t>60</w:t>
      </w:r>
      <w:r w:rsidR="0031339A">
        <w:tab/>
        <w:t>Toepassingsbereik</w:t>
      </w:r>
    </w:p>
    <w:p w14:paraId="02AB1BB3" w14:textId="46F4CDC9" w:rsidR="0031339A" w:rsidRDefault="0031339A" w:rsidP="0031339A">
      <w:pPr>
        <w:pStyle w:val="Lidmetnummering"/>
      </w:pPr>
      <w:r>
        <w:t>1.</w:t>
      </w:r>
      <w:r>
        <w:tab/>
        <w:t xml:space="preserve">Deze paragraaf is van toepassing op het geluid door een activiteit op of in een geluidgevoelig gebouw, met uitzondering van een activiteit als bedoeld in de paragrafen </w:t>
      </w:r>
      <w:r w:rsidR="005C0C1D">
        <w:t>3.</w:t>
      </w:r>
      <w:r>
        <w:t xml:space="preserve">3.4.3 en </w:t>
      </w:r>
      <w:r w:rsidR="005C0C1D">
        <w:t>3.</w:t>
      </w:r>
      <w:r>
        <w:t>3.4.4.</w:t>
      </w:r>
    </w:p>
    <w:p w14:paraId="7952568D" w14:textId="77777777" w:rsidR="0031339A" w:rsidRDefault="0031339A" w:rsidP="0031339A">
      <w:pPr>
        <w:pStyle w:val="Lidmetnummering"/>
      </w:pPr>
      <w:r>
        <w:t>2.</w:t>
      </w:r>
      <w:r>
        <w:tab/>
        <w:t>Deze paragraaf is niet van toepassing op het geluid dat niet representatief is voor een activiteit.</w:t>
      </w:r>
    </w:p>
    <w:p w14:paraId="66CF45BA" w14:textId="22936074" w:rsidR="0031339A" w:rsidRDefault="00FB337B" w:rsidP="0031339A">
      <w:pPr>
        <w:pStyle w:val="Kop6"/>
      </w:pPr>
      <w:r>
        <w:t>Artikel 3.</w:t>
      </w:r>
      <w:r w:rsidR="0031339A">
        <w:t>61</w:t>
      </w:r>
      <w:r w:rsidR="0031339A">
        <w:tab/>
        <w:t>Geluid: waarden voor geluidgevoelige gebouwen</w:t>
      </w:r>
    </w:p>
    <w:p w14:paraId="38B2CDB5" w14:textId="3ED75A37" w:rsidR="0031339A" w:rsidRDefault="0031339A" w:rsidP="0031339A">
      <w:pPr>
        <w:pStyle w:val="Lidmetnummering"/>
      </w:pPr>
      <w:r>
        <w:t>1.</w:t>
      </w:r>
      <w:r>
        <w:tab/>
        <w:t xml:space="preserve">Met het oog op het voorkomen of het beperken van geluidhinder is het geluid door een activiteit op een geluidgevoelig gebouw, niet hoger dan de waarde, bedoeld in tabel </w:t>
      </w:r>
      <w:r w:rsidR="005C0C1D">
        <w:t>3.</w:t>
      </w:r>
      <w:r>
        <w:t>3.1.</w:t>
      </w:r>
    </w:p>
    <w:p w14:paraId="3E8A6A20" w14:textId="0DC18F39" w:rsidR="0031339A" w:rsidRDefault="0031339A" w:rsidP="0031339A">
      <w:pPr>
        <w:pStyle w:val="Tabeltitel"/>
      </w:pPr>
      <w:r>
        <w:t xml:space="preserve">Tabel </w:t>
      </w:r>
      <w:r w:rsidR="005C0C1D">
        <w:t>3.</w:t>
      </w:r>
      <w:r>
        <w:t>3.1 Waarde voor geluid op een geluidgevoelig gebouw</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75DF032A"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F163181" w14:textId="77777777" w:rsidR="0031339A" w:rsidRDefault="0031339A" w:rsidP="00BA2C88"/>
        </w:tc>
        <w:tc>
          <w:tcPr>
            <w:tcW w:w="1587" w:type="dxa"/>
          </w:tcPr>
          <w:p w14:paraId="71760092" w14:textId="77777777" w:rsidR="0031339A" w:rsidRDefault="0031339A" w:rsidP="00BA2C88">
            <w:r>
              <w:t>07.00–19.00 uur</w:t>
            </w:r>
          </w:p>
        </w:tc>
        <w:tc>
          <w:tcPr>
            <w:tcW w:w="1587" w:type="dxa"/>
          </w:tcPr>
          <w:p w14:paraId="5700D1A8" w14:textId="77777777" w:rsidR="0031339A" w:rsidRDefault="0031339A" w:rsidP="00BA2C88">
            <w:r>
              <w:t>19.00–23.00 uur</w:t>
            </w:r>
          </w:p>
        </w:tc>
        <w:tc>
          <w:tcPr>
            <w:tcW w:w="1587" w:type="dxa"/>
          </w:tcPr>
          <w:p w14:paraId="5577F42B" w14:textId="77777777" w:rsidR="0031339A" w:rsidRDefault="0031339A" w:rsidP="00BA2C88">
            <w:r>
              <w:t>23.00–07.00 uur</w:t>
            </w:r>
          </w:p>
        </w:tc>
      </w:tr>
      <w:tr w:rsidR="0031339A" w14:paraId="512959D8" w14:textId="77777777" w:rsidTr="00BA2C88">
        <w:trPr>
          <w:cantSplit/>
        </w:trPr>
        <w:tc>
          <w:tcPr>
            <w:tcW w:w="3175" w:type="dxa"/>
          </w:tcPr>
          <w:p w14:paraId="07895188"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3A0977D8" w14:textId="77777777" w:rsidR="0031339A" w:rsidRDefault="0031339A" w:rsidP="00BA2C88">
            <w:r>
              <w:t>50 dB(A)</w:t>
            </w:r>
          </w:p>
        </w:tc>
        <w:tc>
          <w:tcPr>
            <w:tcW w:w="1587" w:type="dxa"/>
          </w:tcPr>
          <w:p w14:paraId="18475E1B" w14:textId="77777777" w:rsidR="0031339A" w:rsidRDefault="0031339A" w:rsidP="00BA2C88">
            <w:r>
              <w:t>45 dB(A)</w:t>
            </w:r>
          </w:p>
        </w:tc>
        <w:tc>
          <w:tcPr>
            <w:tcW w:w="1587" w:type="dxa"/>
          </w:tcPr>
          <w:p w14:paraId="04F1F3F9" w14:textId="77777777" w:rsidR="0031339A" w:rsidRDefault="0031339A" w:rsidP="00BA2C88">
            <w:r>
              <w:t>40 dB(A</w:t>
            </w:r>
          </w:p>
        </w:tc>
      </w:tr>
      <w:tr w:rsidR="0031339A" w14:paraId="388DDAA6" w14:textId="77777777" w:rsidTr="00BA2C88">
        <w:trPr>
          <w:cantSplit/>
        </w:trPr>
        <w:tc>
          <w:tcPr>
            <w:tcW w:w="3175" w:type="dxa"/>
          </w:tcPr>
          <w:p w14:paraId="3A688AC3"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57A025C4" w14:textId="77777777" w:rsidR="0031339A" w:rsidRDefault="0031339A" w:rsidP="00BA2C88">
            <w:r>
              <w:t>70 dB(A)</w:t>
            </w:r>
          </w:p>
        </w:tc>
        <w:tc>
          <w:tcPr>
            <w:tcW w:w="1587" w:type="dxa"/>
          </w:tcPr>
          <w:p w14:paraId="35D5C29F" w14:textId="77777777" w:rsidR="0031339A" w:rsidRDefault="0031339A" w:rsidP="00BA2C88">
            <w:r>
              <w:t>65 dB(A)</w:t>
            </w:r>
          </w:p>
        </w:tc>
        <w:tc>
          <w:tcPr>
            <w:tcW w:w="1587" w:type="dxa"/>
          </w:tcPr>
          <w:p w14:paraId="64980F3F" w14:textId="77777777" w:rsidR="0031339A" w:rsidRDefault="0031339A" w:rsidP="00BA2C88">
            <w:r>
              <w:t>60 dB(A)</w:t>
            </w:r>
          </w:p>
        </w:tc>
      </w:tr>
    </w:tbl>
    <w:p w14:paraId="3509E853" w14:textId="77777777" w:rsidR="0031339A" w:rsidRDefault="0031339A" w:rsidP="0031339A"/>
    <w:p w14:paraId="58227FB5" w14:textId="7EB69C4B" w:rsidR="0031339A" w:rsidRDefault="0031339A" w:rsidP="0031339A">
      <w:pPr>
        <w:pStyle w:val="Lidmetnummering"/>
      </w:pPr>
      <w:r>
        <w:t>2.</w:t>
      </w:r>
      <w:r>
        <w:tab/>
        <w:t xml:space="preserve">Met het oog op het voorkomen of het beperken van geluidhinder is, in afwijking van het eerste lid, het geluid van een activiteit die wordt verricht op een Activiteitenbesluit-bedrijventerrein, op een geluidgevoelig gebouw op dat Activiteitenbesluit-bedrijventerrein, niet hoger dan de waarde, bedoeld in tabel </w:t>
      </w:r>
      <w:r w:rsidR="005C0C1D">
        <w:t>3.</w:t>
      </w:r>
      <w:r>
        <w:t>3.2.</w:t>
      </w:r>
    </w:p>
    <w:p w14:paraId="3E8A2E80" w14:textId="3D787EAE" w:rsidR="0031339A" w:rsidRDefault="0031339A" w:rsidP="0031339A">
      <w:pPr>
        <w:pStyle w:val="Tabeltitel"/>
      </w:pPr>
      <w:r>
        <w:t xml:space="preserve">Tabel </w:t>
      </w:r>
      <w:r w:rsidR="005C0C1D">
        <w:t>3.</w:t>
      </w:r>
      <w:r>
        <w:t>3.2 Waarde voor geluid op een geluidgevoelig gebouw gelegen op een Activiteitenbesluit-bedrijventerrein</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4F00845D"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626C5FB" w14:textId="77777777" w:rsidR="0031339A" w:rsidRDefault="0031339A" w:rsidP="00BA2C88"/>
        </w:tc>
        <w:tc>
          <w:tcPr>
            <w:tcW w:w="1587" w:type="dxa"/>
          </w:tcPr>
          <w:p w14:paraId="28861416" w14:textId="77777777" w:rsidR="0031339A" w:rsidRDefault="0031339A" w:rsidP="00BA2C88">
            <w:r>
              <w:t>07.00–19.00 uur</w:t>
            </w:r>
          </w:p>
        </w:tc>
        <w:tc>
          <w:tcPr>
            <w:tcW w:w="1587" w:type="dxa"/>
          </w:tcPr>
          <w:p w14:paraId="3ABD6B08" w14:textId="77777777" w:rsidR="0031339A" w:rsidRDefault="0031339A" w:rsidP="00BA2C88">
            <w:r>
              <w:t>19.00–23.00 uur</w:t>
            </w:r>
          </w:p>
        </w:tc>
        <w:tc>
          <w:tcPr>
            <w:tcW w:w="1587" w:type="dxa"/>
          </w:tcPr>
          <w:p w14:paraId="0FBFDFFC" w14:textId="77777777" w:rsidR="0031339A" w:rsidRDefault="0031339A" w:rsidP="00BA2C88">
            <w:r>
              <w:t>23.00–07.00 uur</w:t>
            </w:r>
          </w:p>
        </w:tc>
      </w:tr>
      <w:tr w:rsidR="0031339A" w14:paraId="579D65A6" w14:textId="77777777" w:rsidTr="00BA2C88">
        <w:trPr>
          <w:cantSplit/>
        </w:trPr>
        <w:tc>
          <w:tcPr>
            <w:tcW w:w="3175" w:type="dxa"/>
          </w:tcPr>
          <w:p w14:paraId="61E2B801"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51B9DE7F" w14:textId="77777777" w:rsidR="0031339A" w:rsidRDefault="0031339A" w:rsidP="00BA2C88">
            <w:r>
              <w:t>55 dB(A)</w:t>
            </w:r>
          </w:p>
        </w:tc>
        <w:tc>
          <w:tcPr>
            <w:tcW w:w="1587" w:type="dxa"/>
          </w:tcPr>
          <w:p w14:paraId="629989B3" w14:textId="77777777" w:rsidR="0031339A" w:rsidRDefault="0031339A" w:rsidP="00BA2C88">
            <w:r>
              <w:t>50 dB(A)</w:t>
            </w:r>
          </w:p>
        </w:tc>
        <w:tc>
          <w:tcPr>
            <w:tcW w:w="1587" w:type="dxa"/>
          </w:tcPr>
          <w:p w14:paraId="37447085" w14:textId="77777777" w:rsidR="0031339A" w:rsidRDefault="0031339A" w:rsidP="00BA2C88">
            <w:r>
              <w:t>45 dB(A</w:t>
            </w:r>
          </w:p>
        </w:tc>
      </w:tr>
      <w:tr w:rsidR="0031339A" w14:paraId="16E70426" w14:textId="77777777" w:rsidTr="00BA2C88">
        <w:trPr>
          <w:cantSplit/>
        </w:trPr>
        <w:tc>
          <w:tcPr>
            <w:tcW w:w="3175" w:type="dxa"/>
          </w:tcPr>
          <w:p w14:paraId="4C516825"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6A154149" w14:textId="77777777" w:rsidR="0031339A" w:rsidRDefault="0031339A" w:rsidP="00BA2C88">
            <w:r>
              <w:t>75 dB(A)</w:t>
            </w:r>
          </w:p>
        </w:tc>
        <w:tc>
          <w:tcPr>
            <w:tcW w:w="1587" w:type="dxa"/>
          </w:tcPr>
          <w:p w14:paraId="4C76724C" w14:textId="77777777" w:rsidR="0031339A" w:rsidRDefault="0031339A" w:rsidP="00BA2C88">
            <w:r>
              <w:t>70 dB(A)</w:t>
            </w:r>
          </w:p>
        </w:tc>
        <w:tc>
          <w:tcPr>
            <w:tcW w:w="1587" w:type="dxa"/>
          </w:tcPr>
          <w:p w14:paraId="770BB336" w14:textId="77777777" w:rsidR="0031339A" w:rsidRDefault="0031339A" w:rsidP="00BA2C88">
            <w:r>
              <w:t>60 dB(A)</w:t>
            </w:r>
          </w:p>
        </w:tc>
      </w:tr>
    </w:tbl>
    <w:p w14:paraId="3796DE14" w14:textId="77777777" w:rsidR="0031339A" w:rsidRDefault="0031339A" w:rsidP="0031339A"/>
    <w:p w14:paraId="31D2688D" w14:textId="7B8B99AC" w:rsidR="0031339A" w:rsidRDefault="0031339A" w:rsidP="0031339A">
      <w:pPr>
        <w:pStyle w:val="Lidmetnummering"/>
      </w:pPr>
      <w:r>
        <w:t>3.</w:t>
      </w:r>
      <w:r>
        <w:tab/>
        <w:t xml:space="preserve">Met het oog op het voorkomen of het beperken van geluidhinder is het geluid door een activiteit, in een geluidgevoelige ruimte binnen een in- of </w:t>
      </w:r>
      <w:proofErr w:type="spellStart"/>
      <w:r>
        <w:t>aanpandig</w:t>
      </w:r>
      <w:proofErr w:type="spellEnd"/>
      <w:r>
        <w:t xml:space="preserve"> geluidgevoelig gebouw, niet hoger dan de waarde, bedoeld in tabel </w:t>
      </w:r>
      <w:r w:rsidR="005C0C1D">
        <w:t>3.</w:t>
      </w:r>
      <w:r>
        <w:t>3.3.</w:t>
      </w:r>
    </w:p>
    <w:p w14:paraId="7001C768" w14:textId="72C0CEC8" w:rsidR="0031339A" w:rsidRDefault="0031339A" w:rsidP="0031339A">
      <w:pPr>
        <w:pStyle w:val="Tabeltitel"/>
      </w:pPr>
      <w:r>
        <w:lastRenderedPageBreak/>
        <w:t xml:space="preserve">Tabel </w:t>
      </w:r>
      <w:r w:rsidR="005C0C1D">
        <w:t>3.</w:t>
      </w:r>
      <w:r>
        <w:t xml:space="preserve">3.3 Waarde voor geluid in een geluidgevoelige ruimte binnen een in- of </w:t>
      </w:r>
      <w:proofErr w:type="spellStart"/>
      <w:r>
        <w:t>aanpandig</w:t>
      </w:r>
      <w:proofErr w:type="spellEnd"/>
      <w:r>
        <w:t xml:space="preserve"> geluidgevoelig gebouw</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6648736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0F4BC6FD" w14:textId="77777777" w:rsidR="0031339A" w:rsidRDefault="0031339A" w:rsidP="00BA2C88"/>
        </w:tc>
        <w:tc>
          <w:tcPr>
            <w:tcW w:w="1587" w:type="dxa"/>
          </w:tcPr>
          <w:p w14:paraId="691D8218" w14:textId="77777777" w:rsidR="0031339A" w:rsidRDefault="0031339A" w:rsidP="00BA2C88">
            <w:r>
              <w:t>07.00–19.00 uur</w:t>
            </w:r>
          </w:p>
        </w:tc>
        <w:tc>
          <w:tcPr>
            <w:tcW w:w="1587" w:type="dxa"/>
          </w:tcPr>
          <w:p w14:paraId="2C14B6AD" w14:textId="77777777" w:rsidR="0031339A" w:rsidRDefault="0031339A" w:rsidP="00BA2C88">
            <w:r>
              <w:t>19.00–23.00 uur</w:t>
            </w:r>
          </w:p>
        </w:tc>
        <w:tc>
          <w:tcPr>
            <w:tcW w:w="1587" w:type="dxa"/>
          </w:tcPr>
          <w:p w14:paraId="31B0CA2A" w14:textId="77777777" w:rsidR="0031339A" w:rsidRDefault="0031339A" w:rsidP="00BA2C88">
            <w:r>
              <w:t>23.00–07.00 uur</w:t>
            </w:r>
          </w:p>
        </w:tc>
      </w:tr>
      <w:tr w:rsidR="0031339A" w14:paraId="1CA6A6C2" w14:textId="77777777" w:rsidTr="00BA2C88">
        <w:trPr>
          <w:cantSplit/>
        </w:trPr>
        <w:tc>
          <w:tcPr>
            <w:tcW w:w="3175" w:type="dxa"/>
          </w:tcPr>
          <w:p w14:paraId="047F9DC5"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2ED44B42" w14:textId="77777777" w:rsidR="0031339A" w:rsidRDefault="0031339A" w:rsidP="00BA2C88">
            <w:r>
              <w:t>35 dB(A)</w:t>
            </w:r>
          </w:p>
        </w:tc>
        <w:tc>
          <w:tcPr>
            <w:tcW w:w="1587" w:type="dxa"/>
          </w:tcPr>
          <w:p w14:paraId="215801C3" w14:textId="77777777" w:rsidR="0031339A" w:rsidRDefault="0031339A" w:rsidP="00BA2C88">
            <w:r>
              <w:t>30 dB(A)</w:t>
            </w:r>
          </w:p>
        </w:tc>
        <w:tc>
          <w:tcPr>
            <w:tcW w:w="1587" w:type="dxa"/>
          </w:tcPr>
          <w:p w14:paraId="48486710" w14:textId="77777777" w:rsidR="0031339A" w:rsidRDefault="0031339A" w:rsidP="00BA2C88">
            <w:r>
              <w:t>25 dB(A)</w:t>
            </w:r>
          </w:p>
        </w:tc>
      </w:tr>
      <w:tr w:rsidR="0031339A" w14:paraId="78B6FE8C" w14:textId="77777777" w:rsidTr="00BA2C88">
        <w:trPr>
          <w:cantSplit/>
        </w:trPr>
        <w:tc>
          <w:tcPr>
            <w:tcW w:w="3175" w:type="dxa"/>
          </w:tcPr>
          <w:p w14:paraId="40582111"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FF952AF" w14:textId="77777777" w:rsidR="0031339A" w:rsidRDefault="0031339A" w:rsidP="00BA2C88">
            <w:r>
              <w:t>55 dB(A)</w:t>
            </w:r>
          </w:p>
        </w:tc>
        <w:tc>
          <w:tcPr>
            <w:tcW w:w="1587" w:type="dxa"/>
          </w:tcPr>
          <w:p w14:paraId="6AE5BE51" w14:textId="77777777" w:rsidR="0031339A" w:rsidRDefault="0031339A" w:rsidP="00BA2C88">
            <w:r>
              <w:t>50 dB(A)</w:t>
            </w:r>
          </w:p>
        </w:tc>
        <w:tc>
          <w:tcPr>
            <w:tcW w:w="1587" w:type="dxa"/>
          </w:tcPr>
          <w:p w14:paraId="0AC312DA" w14:textId="77777777" w:rsidR="0031339A" w:rsidRDefault="0031339A" w:rsidP="00BA2C88">
            <w:r>
              <w:t>45 dB(A)</w:t>
            </w:r>
          </w:p>
        </w:tc>
      </w:tr>
    </w:tbl>
    <w:p w14:paraId="1F503A65" w14:textId="77777777" w:rsidR="0031339A" w:rsidRDefault="0031339A" w:rsidP="0031339A"/>
    <w:p w14:paraId="63DD0024" w14:textId="77777777" w:rsidR="0031339A" w:rsidRDefault="0031339A" w:rsidP="0031339A">
      <w:pPr>
        <w:pStyle w:val="Lidmetnummering"/>
      </w:pPr>
      <w:r>
        <w:t>4.</w:t>
      </w:r>
      <w:r>
        <w:tab/>
        <w:t xml:space="preserve">De in het eerste tot en met derde lid opgenomen maximale geluidniveaus </w:t>
      </w:r>
      <w:proofErr w:type="spellStart"/>
      <w:r>
        <w:t>L</w:t>
      </w:r>
      <w:r>
        <w:rPr>
          <w:vertAlign w:val="subscript"/>
        </w:rPr>
        <w:t>Amax</w:t>
      </w:r>
      <w:proofErr w:type="spellEnd"/>
      <w:r>
        <w:t xml:space="preserve"> zijn niet van toepassing op het laden en lossen in de periode tussen 07.00 en 19.00 uur.</w:t>
      </w:r>
    </w:p>
    <w:p w14:paraId="305B61E9" w14:textId="012AF00A" w:rsidR="0031339A" w:rsidRDefault="00FB337B" w:rsidP="0031339A">
      <w:pPr>
        <w:pStyle w:val="Kop6"/>
      </w:pPr>
      <w:r>
        <w:t>Artikel 3.</w:t>
      </w:r>
      <w:r w:rsidR="0031339A">
        <w:t>62</w:t>
      </w:r>
      <w:r w:rsidR="0031339A">
        <w:tab/>
        <w:t>Geluid: waarden voor geluidgevoelige gebouwen: tankstation</w:t>
      </w:r>
    </w:p>
    <w:p w14:paraId="3CC7F2A6" w14:textId="7ABBE626"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derde en vierde lid, het geluid door het bieden van gelegenheid voor het tanken aan motorvoertuigen van derden, op een geluidgevoelig gebouw, niet hoger dan de waarde, bedoeld in tabel </w:t>
      </w:r>
      <w:r w:rsidR="005C0C1D">
        <w:t>3.</w:t>
      </w:r>
      <w:r>
        <w:t>3.4.</w:t>
      </w:r>
    </w:p>
    <w:p w14:paraId="5DB49D53" w14:textId="6911ED9B" w:rsidR="0031339A" w:rsidRDefault="0031339A" w:rsidP="0031339A">
      <w:pPr>
        <w:pStyle w:val="Tabeltitel"/>
      </w:pPr>
      <w:r>
        <w:t xml:space="preserve">Tabel </w:t>
      </w:r>
      <w:r w:rsidR="005C0C1D">
        <w:t>3.</w:t>
      </w:r>
      <w:r>
        <w:t>3.4 Waarde voor geluid op een geluidgevoelig gebouw door het bieden van gelegenheid voor het tanken aan motorvoertuigen van derden</w:t>
      </w:r>
    </w:p>
    <w:tbl>
      <w:tblPr>
        <w:tblStyle w:val="Tabel"/>
        <w:tblW w:w="0" w:type="auto"/>
        <w:tblLayout w:type="fixed"/>
        <w:tblLook w:val="04A0" w:firstRow="1" w:lastRow="0" w:firstColumn="1" w:lastColumn="0" w:noHBand="0" w:noVBand="1"/>
      </w:tblPr>
      <w:tblGrid>
        <w:gridCol w:w="4762"/>
        <w:gridCol w:w="1587"/>
        <w:gridCol w:w="1587"/>
      </w:tblGrid>
      <w:tr w:rsidR="0031339A" w14:paraId="02D2651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75045CE1" w14:textId="77777777" w:rsidR="0031339A" w:rsidRDefault="0031339A" w:rsidP="00BA2C88"/>
        </w:tc>
        <w:tc>
          <w:tcPr>
            <w:tcW w:w="1587" w:type="dxa"/>
          </w:tcPr>
          <w:p w14:paraId="436C1AE0" w14:textId="77777777" w:rsidR="0031339A" w:rsidRDefault="0031339A" w:rsidP="00BA2C88">
            <w:r>
              <w:t>07.00–21.00 uur</w:t>
            </w:r>
          </w:p>
        </w:tc>
        <w:tc>
          <w:tcPr>
            <w:tcW w:w="1587" w:type="dxa"/>
          </w:tcPr>
          <w:p w14:paraId="254FD606" w14:textId="77777777" w:rsidR="0031339A" w:rsidRDefault="0031339A" w:rsidP="00BA2C88">
            <w:r>
              <w:t>21.00–07.00 uur</w:t>
            </w:r>
          </w:p>
        </w:tc>
      </w:tr>
      <w:tr w:rsidR="0031339A" w14:paraId="3E3B8634" w14:textId="77777777" w:rsidTr="00BA2C88">
        <w:trPr>
          <w:cantSplit/>
        </w:trPr>
        <w:tc>
          <w:tcPr>
            <w:tcW w:w="4762" w:type="dxa"/>
          </w:tcPr>
          <w:p w14:paraId="5C7C228D"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21467237" w14:textId="77777777" w:rsidR="0031339A" w:rsidRDefault="0031339A" w:rsidP="00BA2C88">
            <w:r>
              <w:t>50 dB(A)</w:t>
            </w:r>
          </w:p>
        </w:tc>
        <w:tc>
          <w:tcPr>
            <w:tcW w:w="1587" w:type="dxa"/>
          </w:tcPr>
          <w:p w14:paraId="26985D2E" w14:textId="77777777" w:rsidR="0031339A" w:rsidRDefault="0031339A" w:rsidP="00BA2C88">
            <w:r>
              <w:t>40 dB(A</w:t>
            </w:r>
          </w:p>
        </w:tc>
      </w:tr>
      <w:tr w:rsidR="0031339A" w14:paraId="5B488F2B" w14:textId="77777777" w:rsidTr="00BA2C88">
        <w:trPr>
          <w:cantSplit/>
        </w:trPr>
        <w:tc>
          <w:tcPr>
            <w:tcW w:w="4762" w:type="dxa"/>
          </w:tcPr>
          <w:p w14:paraId="0C98403A"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47E4A18C" w14:textId="77777777" w:rsidR="0031339A" w:rsidRDefault="0031339A" w:rsidP="00BA2C88">
            <w:r>
              <w:t>70 dB(A)</w:t>
            </w:r>
          </w:p>
        </w:tc>
        <w:tc>
          <w:tcPr>
            <w:tcW w:w="1587" w:type="dxa"/>
          </w:tcPr>
          <w:p w14:paraId="291665B5" w14:textId="77777777" w:rsidR="0031339A" w:rsidRDefault="0031339A" w:rsidP="00BA2C88">
            <w:r>
              <w:t>60 dB(A)</w:t>
            </w:r>
          </w:p>
        </w:tc>
      </w:tr>
    </w:tbl>
    <w:p w14:paraId="09A94A3A" w14:textId="77777777" w:rsidR="0031339A" w:rsidRDefault="0031339A" w:rsidP="0031339A"/>
    <w:p w14:paraId="3E91523C" w14:textId="77777777" w:rsidR="0031339A" w:rsidRDefault="0031339A" w:rsidP="0031339A">
      <w:pPr>
        <w:pStyle w:val="Lidmetnummering"/>
      </w:pPr>
      <w:r>
        <w:t>2.</w:t>
      </w:r>
      <w:r>
        <w:tab/>
        <w:t xml:space="preserve">De in het eerste lid opgenomen maximale geluidniveaus </w:t>
      </w:r>
      <w:proofErr w:type="spellStart"/>
      <w:r>
        <w:t>L</w:t>
      </w:r>
      <w:r>
        <w:rPr>
          <w:vertAlign w:val="subscript"/>
        </w:rPr>
        <w:t>Amax</w:t>
      </w:r>
      <w:proofErr w:type="spellEnd"/>
      <w:r>
        <w:t xml:space="preserve"> zijn niet van toepassing op laden en lossen in de periode tussen 07.00 en 21.00 uur.</w:t>
      </w:r>
    </w:p>
    <w:p w14:paraId="680CA65B" w14:textId="711E94E3" w:rsidR="0031339A" w:rsidRDefault="00FB337B" w:rsidP="0031339A">
      <w:pPr>
        <w:pStyle w:val="Kop6"/>
      </w:pPr>
      <w:r>
        <w:t>Artikel 3.</w:t>
      </w:r>
      <w:r w:rsidR="0031339A">
        <w:t>63</w:t>
      </w:r>
      <w:r w:rsidR="0031339A">
        <w:tab/>
        <w:t>Geluid: waarden voor geluidgevoelige gebouwen: agrarische activiteit, niet zijnde een glastuinbouwbedrijf dat is gelegen in een glastuinbouwgebied</w:t>
      </w:r>
    </w:p>
    <w:p w14:paraId="4856D3BD" w14:textId="61CCE9FB"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lid, het geluid door een activiteit waarvan agrarische activiteiten de kern vormen, maar dat geen glastuinbouwbedrijf is dat is gelegen in een glastuinbouwgebied, op een geluidgevoelig gebouw, niet hoger dan de waarde, bedoeld in tabel </w:t>
      </w:r>
      <w:r w:rsidR="005C0C1D">
        <w:t>3.</w:t>
      </w:r>
      <w:r>
        <w:t>3.5.</w:t>
      </w:r>
    </w:p>
    <w:p w14:paraId="4605DBF7" w14:textId="66927A35" w:rsidR="0031339A" w:rsidRDefault="0031339A" w:rsidP="0031339A">
      <w:pPr>
        <w:pStyle w:val="Tabeltitel"/>
      </w:pPr>
      <w:r>
        <w:lastRenderedPageBreak/>
        <w:t xml:space="preserve">Tabel </w:t>
      </w:r>
      <w:r w:rsidR="005C0C1D">
        <w:t>3.</w:t>
      </w:r>
      <w:r>
        <w:t>3.5 Waarde voor geluid op een geluidgevoelig gebouw door een agrarische activiteit, niet zijnde een glastuinbouwbedrijf dat is gelegen in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2E364AEF"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69D4788E" w14:textId="77777777" w:rsidR="0031339A" w:rsidRDefault="0031339A" w:rsidP="00BA2C88"/>
        </w:tc>
        <w:tc>
          <w:tcPr>
            <w:tcW w:w="1587" w:type="dxa"/>
          </w:tcPr>
          <w:p w14:paraId="1721DA06" w14:textId="77777777" w:rsidR="0031339A" w:rsidRDefault="0031339A" w:rsidP="00BA2C88">
            <w:r>
              <w:t>06.00–19.00 uur</w:t>
            </w:r>
          </w:p>
        </w:tc>
        <w:tc>
          <w:tcPr>
            <w:tcW w:w="1587" w:type="dxa"/>
          </w:tcPr>
          <w:p w14:paraId="08B5C404" w14:textId="3D1E5902" w:rsidR="0031339A" w:rsidRDefault="0031339A" w:rsidP="00BA2C88">
            <w:r>
              <w:t>19.00–</w:t>
            </w:r>
            <w:r w:rsidR="005C0C1D">
              <w:t>3.</w:t>
            </w:r>
            <w:r>
              <w:t>00 uur</w:t>
            </w:r>
          </w:p>
        </w:tc>
        <w:tc>
          <w:tcPr>
            <w:tcW w:w="1587" w:type="dxa"/>
          </w:tcPr>
          <w:p w14:paraId="402D8AE5" w14:textId="2E83766F" w:rsidR="0031339A" w:rsidRDefault="005C0C1D" w:rsidP="00BA2C88">
            <w:r>
              <w:t>3.</w:t>
            </w:r>
            <w:r w:rsidR="0031339A">
              <w:t>00–06.00 uur</w:t>
            </w:r>
          </w:p>
        </w:tc>
      </w:tr>
      <w:tr w:rsidR="0031339A" w14:paraId="6CBA3DEB" w14:textId="77777777" w:rsidTr="00BA2C88">
        <w:trPr>
          <w:cantSplit/>
        </w:trPr>
        <w:tc>
          <w:tcPr>
            <w:tcW w:w="3175" w:type="dxa"/>
          </w:tcPr>
          <w:p w14:paraId="73E58132" w14:textId="77777777" w:rsidR="0031339A" w:rsidRDefault="0031339A" w:rsidP="00BA2C88">
            <w:r>
              <w:t xml:space="preserve">Langtijdgemiddelde beoordelingsniveau </w:t>
            </w:r>
            <w:proofErr w:type="spellStart"/>
            <w:r>
              <w:t>L</w:t>
            </w:r>
            <w:r>
              <w:rPr>
                <w:vertAlign w:val="subscript"/>
              </w:rPr>
              <w:t>Ar,LT</w:t>
            </w:r>
            <w:proofErr w:type="spellEnd"/>
            <w:r>
              <w:t xml:space="preserve"> veroorzaakt door de vast opgestelde installaties en toestellen</w:t>
            </w:r>
          </w:p>
        </w:tc>
        <w:tc>
          <w:tcPr>
            <w:tcW w:w="1587" w:type="dxa"/>
          </w:tcPr>
          <w:p w14:paraId="469A5B37" w14:textId="77777777" w:rsidR="0031339A" w:rsidRDefault="0031339A" w:rsidP="00BA2C88">
            <w:r>
              <w:t>45 dB(A)</w:t>
            </w:r>
          </w:p>
        </w:tc>
        <w:tc>
          <w:tcPr>
            <w:tcW w:w="1587" w:type="dxa"/>
          </w:tcPr>
          <w:p w14:paraId="2AAA3728" w14:textId="77777777" w:rsidR="0031339A" w:rsidRDefault="0031339A" w:rsidP="00BA2C88">
            <w:r>
              <w:t>40 dB(A)</w:t>
            </w:r>
          </w:p>
        </w:tc>
        <w:tc>
          <w:tcPr>
            <w:tcW w:w="1587" w:type="dxa"/>
          </w:tcPr>
          <w:p w14:paraId="5F12BBC4" w14:textId="77777777" w:rsidR="0031339A" w:rsidRDefault="0031339A" w:rsidP="00BA2C88">
            <w:r>
              <w:t>35 dB(A</w:t>
            </w:r>
          </w:p>
        </w:tc>
      </w:tr>
      <w:tr w:rsidR="0031339A" w14:paraId="58D22347" w14:textId="77777777" w:rsidTr="00BA2C88">
        <w:trPr>
          <w:cantSplit/>
        </w:trPr>
        <w:tc>
          <w:tcPr>
            <w:tcW w:w="3175" w:type="dxa"/>
          </w:tcPr>
          <w:p w14:paraId="3FE659E8"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313E4BD" w14:textId="77777777" w:rsidR="0031339A" w:rsidRDefault="0031339A" w:rsidP="00BA2C88">
            <w:r>
              <w:t>70 dB(A)</w:t>
            </w:r>
          </w:p>
        </w:tc>
        <w:tc>
          <w:tcPr>
            <w:tcW w:w="1587" w:type="dxa"/>
          </w:tcPr>
          <w:p w14:paraId="2D3AD6C4" w14:textId="77777777" w:rsidR="0031339A" w:rsidRDefault="0031339A" w:rsidP="00BA2C88">
            <w:r>
              <w:t>65 dB(A)</w:t>
            </w:r>
          </w:p>
        </w:tc>
        <w:tc>
          <w:tcPr>
            <w:tcW w:w="1587" w:type="dxa"/>
          </w:tcPr>
          <w:p w14:paraId="454DE835" w14:textId="77777777" w:rsidR="0031339A" w:rsidRDefault="0031339A" w:rsidP="00BA2C88">
            <w:r>
              <w:t>60 dB(A)</w:t>
            </w:r>
          </w:p>
        </w:tc>
      </w:tr>
    </w:tbl>
    <w:p w14:paraId="10A03576" w14:textId="77777777" w:rsidR="0031339A" w:rsidRDefault="0031339A" w:rsidP="0031339A"/>
    <w:p w14:paraId="6D2F9B19" w14:textId="71FCD522" w:rsidR="0031339A" w:rsidRDefault="0031339A" w:rsidP="0031339A">
      <w:pPr>
        <w:pStyle w:val="Lidmetnummering"/>
      </w:pPr>
      <w:r>
        <w:t>2</w:t>
      </w:r>
      <w:r>
        <w:tab/>
        <w:t xml:space="preserve">Met het oog op het voorkomen of het beperken van geluidhinder is, in afwijking van </w:t>
      </w:r>
      <w:r w:rsidR="00FB337B">
        <w:t>Artikel 3.</w:t>
      </w:r>
      <w:r>
        <w:t xml:space="preserve">61, derde lid, het geluid door een activiteit waarvan agrarische activiteiten de kern vormen, maar dat geen glastuinbouwbedrijf is dat is gelegen in een glastuinbouwgebied, in geluidgevoelige ruimten binnen een in- of </w:t>
      </w:r>
      <w:proofErr w:type="spellStart"/>
      <w:r>
        <w:t>aanpandig</w:t>
      </w:r>
      <w:proofErr w:type="spellEnd"/>
      <w:r>
        <w:t xml:space="preserve"> geluidgevoelig gebouw, niet hoger dan de waarde, bedoeld in tabel </w:t>
      </w:r>
      <w:r w:rsidR="005C0C1D">
        <w:t>3.</w:t>
      </w:r>
      <w:r>
        <w:t>3.6.</w:t>
      </w:r>
    </w:p>
    <w:p w14:paraId="565E06DE" w14:textId="34DDC4C3" w:rsidR="0031339A" w:rsidRDefault="0031339A" w:rsidP="0031339A">
      <w:pPr>
        <w:pStyle w:val="Tabeltitel"/>
      </w:pPr>
      <w:r>
        <w:t xml:space="preserve">Tabel </w:t>
      </w:r>
      <w:r w:rsidR="005C0C1D">
        <w:t>3.</w:t>
      </w:r>
      <w:r>
        <w:t xml:space="preserve">3.6 Waarde voor geluid in geluidgevoelige ruimten binnen in- of </w:t>
      </w:r>
      <w:proofErr w:type="spellStart"/>
      <w:r>
        <w:t>aanpandige</w:t>
      </w:r>
      <w:proofErr w:type="spellEnd"/>
      <w:r>
        <w:t xml:space="preserve"> geluidgevoelige gebouwen, door een agrarische activiteit, niet zijnde een glastuinbouwbedrijf dat is gelegen in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008BBEC9"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703A44FE" w14:textId="77777777" w:rsidR="0031339A" w:rsidRDefault="0031339A" w:rsidP="00BA2C88"/>
        </w:tc>
        <w:tc>
          <w:tcPr>
            <w:tcW w:w="1587" w:type="dxa"/>
          </w:tcPr>
          <w:p w14:paraId="0675B605" w14:textId="77777777" w:rsidR="0031339A" w:rsidRDefault="0031339A" w:rsidP="00BA2C88">
            <w:r>
              <w:t>06.00–19.00 uur</w:t>
            </w:r>
          </w:p>
        </w:tc>
        <w:tc>
          <w:tcPr>
            <w:tcW w:w="1587" w:type="dxa"/>
          </w:tcPr>
          <w:p w14:paraId="6CD48719" w14:textId="31332445" w:rsidR="0031339A" w:rsidRDefault="0031339A" w:rsidP="00BA2C88">
            <w:r>
              <w:t>19.00–</w:t>
            </w:r>
            <w:r w:rsidR="005C0C1D">
              <w:t>3.</w:t>
            </w:r>
            <w:r>
              <w:t>00 uur</w:t>
            </w:r>
          </w:p>
        </w:tc>
        <w:tc>
          <w:tcPr>
            <w:tcW w:w="1587" w:type="dxa"/>
          </w:tcPr>
          <w:p w14:paraId="304FCD82" w14:textId="2199F3EA" w:rsidR="0031339A" w:rsidRDefault="005C0C1D" w:rsidP="00BA2C88">
            <w:r>
              <w:t>3.</w:t>
            </w:r>
            <w:r w:rsidR="0031339A">
              <w:t>00–06.00 uur</w:t>
            </w:r>
          </w:p>
        </w:tc>
      </w:tr>
      <w:tr w:rsidR="0031339A" w14:paraId="5867640B" w14:textId="77777777" w:rsidTr="00BA2C88">
        <w:trPr>
          <w:cantSplit/>
        </w:trPr>
        <w:tc>
          <w:tcPr>
            <w:tcW w:w="3175" w:type="dxa"/>
          </w:tcPr>
          <w:p w14:paraId="0C22CE3C" w14:textId="77777777" w:rsidR="0031339A" w:rsidRDefault="0031339A" w:rsidP="00BA2C88">
            <w:r>
              <w:t xml:space="preserve">Langtijdgemiddelde beoordelingsniveau </w:t>
            </w:r>
            <w:proofErr w:type="spellStart"/>
            <w:r>
              <w:t>L</w:t>
            </w:r>
            <w:r>
              <w:rPr>
                <w:vertAlign w:val="subscript"/>
              </w:rPr>
              <w:t>Ar,LT</w:t>
            </w:r>
            <w:proofErr w:type="spellEnd"/>
            <w:r>
              <w:t xml:space="preserve"> veroorzaakt door de vast opgestelde installaties en toestellen</w:t>
            </w:r>
          </w:p>
        </w:tc>
        <w:tc>
          <w:tcPr>
            <w:tcW w:w="1587" w:type="dxa"/>
          </w:tcPr>
          <w:p w14:paraId="2E4E8387" w14:textId="77777777" w:rsidR="0031339A" w:rsidRDefault="0031339A" w:rsidP="00BA2C88">
            <w:r>
              <w:t>35 dB(A)</w:t>
            </w:r>
          </w:p>
        </w:tc>
        <w:tc>
          <w:tcPr>
            <w:tcW w:w="1587" w:type="dxa"/>
          </w:tcPr>
          <w:p w14:paraId="1518AC12" w14:textId="77777777" w:rsidR="0031339A" w:rsidRDefault="0031339A" w:rsidP="00BA2C88">
            <w:r>
              <w:t>30 dB(A)</w:t>
            </w:r>
          </w:p>
        </w:tc>
        <w:tc>
          <w:tcPr>
            <w:tcW w:w="1587" w:type="dxa"/>
          </w:tcPr>
          <w:p w14:paraId="6E8DFE73" w14:textId="77777777" w:rsidR="0031339A" w:rsidRDefault="0031339A" w:rsidP="00BA2C88">
            <w:r>
              <w:t>25 dB(A)</w:t>
            </w:r>
          </w:p>
        </w:tc>
      </w:tr>
      <w:tr w:rsidR="0031339A" w14:paraId="53FB80CF" w14:textId="77777777" w:rsidTr="00BA2C88">
        <w:trPr>
          <w:cantSplit/>
        </w:trPr>
        <w:tc>
          <w:tcPr>
            <w:tcW w:w="3175" w:type="dxa"/>
          </w:tcPr>
          <w:p w14:paraId="1175EF90"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74741A90" w14:textId="77777777" w:rsidR="0031339A" w:rsidRDefault="0031339A" w:rsidP="00BA2C88">
            <w:r>
              <w:t>55 dB(A)</w:t>
            </w:r>
          </w:p>
        </w:tc>
        <w:tc>
          <w:tcPr>
            <w:tcW w:w="1587" w:type="dxa"/>
          </w:tcPr>
          <w:p w14:paraId="252BE972" w14:textId="77777777" w:rsidR="0031339A" w:rsidRDefault="0031339A" w:rsidP="00BA2C88">
            <w:r>
              <w:t>50 dB(A)</w:t>
            </w:r>
          </w:p>
        </w:tc>
        <w:tc>
          <w:tcPr>
            <w:tcW w:w="1587" w:type="dxa"/>
          </w:tcPr>
          <w:p w14:paraId="20A779E1" w14:textId="77777777" w:rsidR="0031339A" w:rsidRDefault="0031339A" w:rsidP="00BA2C88">
            <w:r>
              <w:t>45 dB(A)</w:t>
            </w:r>
          </w:p>
        </w:tc>
      </w:tr>
    </w:tbl>
    <w:p w14:paraId="72895765" w14:textId="77777777" w:rsidR="0031339A" w:rsidRDefault="0031339A" w:rsidP="0031339A"/>
    <w:p w14:paraId="19EAA180" w14:textId="77777777" w:rsidR="0031339A" w:rsidRDefault="0031339A" w:rsidP="0031339A">
      <w:pPr>
        <w:pStyle w:val="Lidmetnummering"/>
      </w:pPr>
      <w:r>
        <w:t>3.</w:t>
      </w:r>
      <w:r>
        <w:tab/>
        <w:t>Bij het bepalen van het maximaal geluidniveau (</w:t>
      </w:r>
      <w:proofErr w:type="spellStart"/>
      <w:r>
        <w:t>L</w:t>
      </w:r>
      <w:r>
        <w:rPr>
          <w:vertAlign w:val="subscript"/>
        </w:rPr>
        <w:t>Amax</w:t>
      </w:r>
      <w:proofErr w:type="spellEnd"/>
      <w:r>
        <w:t>), bedoeld in het eerste en tweede lid, blijft buiten beschouwing het geluid als gevolg van:</w:t>
      </w:r>
    </w:p>
    <w:p w14:paraId="59425CE0" w14:textId="77777777" w:rsidR="0031339A" w:rsidRDefault="0031339A" w:rsidP="0031339A">
      <w:pPr>
        <w:pStyle w:val="Opsommingmetnummering"/>
      </w:pPr>
      <w:r>
        <w:t>a.</w:t>
      </w:r>
      <w:r>
        <w:tab/>
        <w:t>laden en lossen en het in- en uitrijden van landbouwtractoren of motorvoertuigen met beperkte snelheid, in de periode tussen 06.00 uur en 19.00 uur;</w:t>
      </w:r>
    </w:p>
    <w:p w14:paraId="61F1F21D" w14:textId="77777777" w:rsidR="0031339A" w:rsidRDefault="0031339A" w:rsidP="0031339A">
      <w:pPr>
        <w:pStyle w:val="Opsommingmetnummering"/>
      </w:pPr>
      <w:r>
        <w:t>b.</w:t>
      </w:r>
      <w:r>
        <w:tab/>
        <w:t>laden en lossen in de periode tussen 19.00 uur en 06.00 uur, voor zover dat ten hoogste één keer in die periode plaatsvindt; en</w:t>
      </w:r>
    </w:p>
    <w:p w14:paraId="19E21C3A" w14:textId="77777777" w:rsidR="0031339A" w:rsidRDefault="0031339A" w:rsidP="0031339A">
      <w:pPr>
        <w:pStyle w:val="Opsommingmetnummering"/>
      </w:pPr>
      <w:r>
        <w:t>c.</w:t>
      </w:r>
      <w:r>
        <w:tab/>
        <w:t>het wassen van kasdekken in de periode tussen 19.00 uur en 6.00 uur.</w:t>
      </w:r>
    </w:p>
    <w:p w14:paraId="1261A0CF" w14:textId="6BB09880" w:rsidR="0031339A" w:rsidRDefault="00FB337B" w:rsidP="0031339A">
      <w:pPr>
        <w:pStyle w:val="Kop6"/>
      </w:pPr>
      <w:r>
        <w:t>Artikel 3.</w:t>
      </w:r>
      <w:r w:rsidR="0031339A">
        <w:t>64</w:t>
      </w:r>
      <w:r w:rsidR="0031339A">
        <w:tab/>
        <w:t>Geluid: waarde voor geluidgevoelige gebouwen: glastuinbouwbedrijf binnen een glastuinbouwgebied</w:t>
      </w:r>
    </w:p>
    <w:p w14:paraId="4662E078" w14:textId="6B56B484"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lid, het geluid door een glastuinbouwbedrijf dat is gelegen in een glastuinbouwgebied, op een geluidgevoelig gebouw, niet hoger dan de waarde bedoeld in tabel </w:t>
      </w:r>
      <w:r w:rsidR="005C0C1D">
        <w:t>3.</w:t>
      </w:r>
      <w:r>
        <w:t>3.7.</w:t>
      </w:r>
    </w:p>
    <w:p w14:paraId="5A4A2911" w14:textId="67EB0023" w:rsidR="0031339A" w:rsidRDefault="0031339A" w:rsidP="0031339A">
      <w:pPr>
        <w:pStyle w:val="Tabeltitel"/>
      </w:pPr>
      <w:r>
        <w:lastRenderedPageBreak/>
        <w:t xml:space="preserve">Tabel </w:t>
      </w:r>
      <w:r w:rsidR="005C0C1D">
        <w:t>3.</w:t>
      </w:r>
      <w:r>
        <w:t>3.7 Waarde voor geluid op een geluidgevoelig gebouw door een glastuinbouwbedrijf binnen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49D8B113"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6A166A55" w14:textId="77777777" w:rsidR="0031339A" w:rsidRDefault="0031339A" w:rsidP="00BA2C88"/>
        </w:tc>
        <w:tc>
          <w:tcPr>
            <w:tcW w:w="1587" w:type="dxa"/>
          </w:tcPr>
          <w:p w14:paraId="78FA3410" w14:textId="77777777" w:rsidR="0031339A" w:rsidRDefault="0031339A" w:rsidP="00BA2C88">
            <w:r>
              <w:t>06.00–19.00 uur</w:t>
            </w:r>
          </w:p>
        </w:tc>
        <w:tc>
          <w:tcPr>
            <w:tcW w:w="1587" w:type="dxa"/>
          </w:tcPr>
          <w:p w14:paraId="31AC4D50" w14:textId="3B511D03" w:rsidR="0031339A" w:rsidRDefault="0031339A" w:rsidP="00BA2C88">
            <w:r>
              <w:t>19.00–</w:t>
            </w:r>
            <w:r w:rsidR="005C0C1D">
              <w:t>3.</w:t>
            </w:r>
            <w:r>
              <w:t>00 uur</w:t>
            </w:r>
          </w:p>
        </w:tc>
        <w:tc>
          <w:tcPr>
            <w:tcW w:w="1587" w:type="dxa"/>
          </w:tcPr>
          <w:p w14:paraId="3A1EC783" w14:textId="7E0A384A" w:rsidR="0031339A" w:rsidRDefault="005C0C1D" w:rsidP="00BA2C88">
            <w:r>
              <w:t>3.</w:t>
            </w:r>
            <w:r w:rsidR="0031339A">
              <w:t>00–06.00 uur</w:t>
            </w:r>
          </w:p>
        </w:tc>
      </w:tr>
      <w:tr w:rsidR="0031339A" w14:paraId="1FAFF482" w14:textId="77777777" w:rsidTr="00BA2C88">
        <w:trPr>
          <w:cantSplit/>
        </w:trPr>
        <w:tc>
          <w:tcPr>
            <w:tcW w:w="3175" w:type="dxa"/>
          </w:tcPr>
          <w:p w14:paraId="190E007E"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4935AC67" w14:textId="77777777" w:rsidR="0031339A" w:rsidRDefault="0031339A" w:rsidP="00BA2C88">
            <w:r>
              <w:t>50 dB(A)</w:t>
            </w:r>
          </w:p>
        </w:tc>
        <w:tc>
          <w:tcPr>
            <w:tcW w:w="1587" w:type="dxa"/>
          </w:tcPr>
          <w:p w14:paraId="2B23C1F6" w14:textId="77777777" w:rsidR="0031339A" w:rsidRDefault="0031339A" w:rsidP="00BA2C88">
            <w:r>
              <w:t>45 dB(A)</w:t>
            </w:r>
          </w:p>
        </w:tc>
        <w:tc>
          <w:tcPr>
            <w:tcW w:w="1587" w:type="dxa"/>
          </w:tcPr>
          <w:p w14:paraId="15D4CC57" w14:textId="77777777" w:rsidR="0031339A" w:rsidRDefault="0031339A" w:rsidP="00BA2C88">
            <w:r>
              <w:t>40 dB(A</w:t>
            </w:r>
          </w:p>
        </w:tc>
      </w:tr>
      <w:tr w:rsidR="0031339A" w14:paraId="3A0D0147" w14:textId="77777777" w:rsidTr="00BA2C88">
        <w:trPr>
          <w:cantSplit/>
        </w:trPr>
        <w:tc>
          <w:tcPr>
            <w:tcW w:w="3175" w:type="dxa"/>
          </w:tcPr>
          <w:p w14:paraId="3C43DCF8"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1280E359" w14:textId="77777777" w:rsidR="0031339A" w:rsidRDefault="0031339A" w:rsidP="00BA2C88">
            <w:r>
              <w:t>70 dB(A)</w:t>
            </w:r>
          </w:p>
        </w:tc>
        <w:tc>
          <w:tcPr>
            <w:tcW w:w="1587" w:type="dxa"/>
          </w:tcPr>
          <w:p w14:paraId="759E8B38" w14:textId="77777777" w:rsidR="0031339A" w:rsidRDefault="0031339A" w:rsidP="00BA2C88">
            <w:r>
              <w:t>65 dB(A)</w:t>
            </w:r>
          </w:p>
        </w:tc>
        <w:tc>
          <w:tcPr>
            <w:tcW w:w="1587" w:type="dxa"/>
          </w:tcPr>
          <w:p w14:paraId="5E4FE4E5" w14:textId="77777777" w:rsidR="0031339A" w:rsidRDefault="0031339A" w:rsidP="00BA2C88">
            <w:r>
              <w:t>60 dB(A)</w:t>
            </w:r>
          </w:p>
        </w:tc>
      </w:tr>
    </w:tbl>
    <w:p w14:paraId="1FF6E3B3" w14:textId="77777777" w:rsidR="0031339A" w:rsidRDefault="0031339A" w:rsidP="0031339A"/>
    <w:p w14:paraId="5D8A1AE0" w14:textId="4CFD8EBE" w:rsidR="0031339A" w:rsidRDefault="0031339A" w:rsidP="0031339A">
      <w:pPr>
        <w:pStyle w:val="Lidmetnummering"/>
      </w:pPr>
      <w:r>
        <w:t>2.</w:t>
      </w:r>
      <w:r>
        <w:tab/>
        <w:t xml:space="preserve">Met het oog op het voorkomen of het beperken van geluidhinder is in afwijking van </w:t>
      </w:r>
      <w:r w:rsidR="00FB337B">
        <w:t>Artikel 3.</w:t>
      </w:r>
      <w:r>
        <w:t xml:space="preserve">61, derde lid, het geluid door een glastuinbouwbedrijf dat is gelegen in een glastuinbouwgebied, in geluidgevoelige ruimten binnen een in- of </w:t>
      </w:r>
      <w:proofErr w:type="spellStart"/>
      <w:r>
        <w:t>aanpandig</w:t>
      </w:r>
      <w:proofErr w:type="spellEnd"/>
      <w:r>
        <w:t xml:space="preserve"> geluidgevoelig gebouw, niet hoger dan de waarde bedoeld in tabel </w:t>
      </w:r>
      <w:r w:rsidR="005C0C1D">
        <w:t>3.</w:t>
      </w:r>
      <w:r>
        <w:t>3.8.</w:t>
      </w:r>
    </w:p>
    <w:p w14:paraId="1635DCD8" w14:textId="32CE51E1" w:rsidR="0031339A" w:rsidRDefault="0031339A" w:rsidP="0031339A">
      <w:pPr>
        <w:pStyle w:val="Tabeltitel"/>
      </w:pPr>
      <w:r>
        <w:t xml:space="preserve">Tabel </w:t>
      </w:r>
      <w:r w:rsidR="005C0C1D">
        <w:t>3.</w:t>
      </w:r>
      <w:r>
        <w:t xml:space="preserve">3.8 Waarde voor geluid in geluidgevoelige ruimten binnen in- en </w:t>
      </w:r>
      <w:proofErr w:type="spellStart"/>
      <w:r>
        <w:t>aanpandige</w:t>
      </w:r>
      <w:proofErr w:type="spellEnd"/>
      <w:r>
        <w:t xml:space="preserve"> geluidgevoelige gebouwen, door een glastuinbouwbedrijf binnen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6410ED6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2B65F94D" w14:textId="77777777" w:rsidR="0031339A" w:rsidRDefault="0031339A" w:rsidP="00BA2C88"/>
        </w:tc>
        <w:tc>
          <w:tcPr>
            <w:tcW w:w="1587" w:type="dxa"/>
          </w:tcPr>
          <w:p w14:paraId="0219C69C" w14:textId="77777777" w:rsidR="0031339A" w:rsidRDefault="0031339A" w:rsidP="00BA2C88">
            <w:r>
              <w:t>06.00–19.00 uur</w:t>
            </w:r>
          </w:p>
        </w:tc>
        <w:tc>
          <w:tcPr>
            <w:tcW w:w="1587" w:type="dxa"/>
          </w:tcPr>
          <w:p w14:paraId="31E4F4A9" w14:textId="09052973" w:rsidR="0031339A" w:rsidRDefault="0031339A" w:rsidP="00BA2C88">
            <w:r>
              <w:t>19.00–</w:t>
            </w:r>
            <w:r w:rsidR="005C0C1D">
              <w:t>3.</w:t>
            </w:r>
            <w:r>
              <w:t>00 uur</w:t>
            </w:r>
          </w:p>
        </w:tc>
        <w:tc>
          <w:tcPr>
            <w:tcW w:w="1587" w:type="dxa"/>
          </w:tcPr>
          <w:p w14:paraId="378AD4C2" w14:textId="63971E34" w:rsidR="0031339A" w:rsidRDefault="005C0C1D" w:rsidP="00BA2C88">
            <w:r>
              <w:t>3.</w:t>
            </w:r>
            <w:r w:rsidR="0031339A">
              <w:t>00–06.00 uur</w:t>
            </w:r>
          </w:p>
        </w:tc>
      </w:tr>
      <w:tr w:rsidR="0031339A" w14:paraId="2E8F6E4C" w14:textId="77777777" w:rsidTr="00BA2C88">
        <w:trPr>
          <w:cantSplit/>
        </w:trPr>
        <w:tc>
          <w:tcPr>
            <w:tcW w:w="3175" w:type="dxa"/>
          </w:tcPr>
          <w:p w14:paraId="78700A23"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7D41E7BB" w14:textId="77777777" w:rsidR="0031339A" w:rsidRDefault="0031339A" w:rsidP="00BA2C88">
            <w:r>
              <w:t>35 dB(A)</w:t>
            </w:r>
          </w:p>
        </w:tc>
        <w:tc>
          <w:tcPr>
            <w:tcW w:w="1587" w:type="dxa"/>
          </w:tcPr>
          <w:p w14:paraId="6463FD6C" w14:textId="77777777" w:rsidR="0031339A" w:rsidRDefault="0031339A" w:rsidP="00BA2C88">
            <w:r>
              <w:t>30 dB(A)</w:t>
            </w:r>
          </w:p>
        </w:tc>
        <w:tc>
          <w:tcPr>
            <w:tcW w:w="1587" w:type="dxa"/>
          </w:tcPr>
          <w:p w14:paraId="6AFE0840" w14:textId="77777777" w:rsidR="0031339A" w:rsidRDefault="0031339A" w:rsidP="00BA2C88">
            <w:r>
              <w:t>25 dB(A)</w:t>
            </w:r>
          </w:p>
        </w:tc>
      </w:tr>
      <w:tr w:rsidR="0031339A" w14:paraId="386DF88F" w14:textId="77777777" w:rsidTr="00BA2C88">
        <w:trPr>
          <w:cantSplit/>
        </w:trPr>
        <w:tc>
          <w:tcPr>
            <w:tcW w:w="3175" w:type="dxa"/>
          </w:tcPr>
          <w:p w14:paraId="4F871494"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C2D49BC" w14:textId="77777777" w:rsidR="0031339A" w:rsidRDefault="0031339A" w:rsidP="00BA2C88">
            <w:r>
              <w:t>55 dB(A)</w:t>
            </w:r>
          </w:p>
        </w:tc>
        <w:tc>
          <w:tcPr>
            <w:tcW w:w="1587" w:type="dxa"/>
          </w:tcPr>
          <w:p w14:paraId="40726E37" w14:textId="77777777" w:rsidR="0031339A" w:rsidRDefault="0031339A" w:rsidP="00BA2C88">
            <w:r>
              <w:t>50 dB(A)</w:t>
            </w:r>
          </w:p>
        </w:tc>
        <w:tc>
          <w:tcPr>
            <w:tcW w:w="1587" w:type="dxa"/>
          </w:tcPr>
          <w:p w14:paraId="00FB0150" w14:textId="77777777" w:rsidR="0031339A" w:rsidRDefault="0031339A" w:rsidP="00BA2C88">
            <w:r>
              <w:t>45 dB(A)</w:t>
            </w:r>
          </w:p>
        </w:tc>
      </w:tr>
    </w:tbl>
    <w:p w14:paraId="6DE55D04" w14:textId="77777777" w:rsidR="0031339A" w:rsidRDefault="0031339A" w:rsidP="0031339A"/>
    <w:p w14:paraId="132E4A4F" w14:textId="77777777" w:rsidR="0031339A" w:rsidRDefault="0031339A" w:rsidP="0031339A">
      <w:pPr>
        <w:pStyle w:val="Lidmetnummering"/>
      </w:pPr>
      <w:r>
        <w:t>3.</w:t>
      </w:r>
      <w:r>
        <w:tab/>
        <w:t>Bij het bepalen van het maximaal geluidniveau (</w:t>
      </w:r>
      <w:proofErr w:type="spellStart"/>
      <w:r>
        <w:t>L</w:t>
      </w:r>
      <w:r>
        <w:rPr>
          <w:vertAlign w:val="subscript"/>
        </w:rPr>
        <w:t>Amax</w:t>
      </w:r>
      <w:proofErr w:type="spellEnd"/>
      <w:r>
        <w:t>), bedoeld in het eerste en tweede lid, blijft buiten beschouwing het geluid als gevolg van:</w:t>
      </w:r>
    </w:p>
    <w:p w14:paraId="71E562E2" w14:textId="77777777" w:rsidR="0031339A" w:rsidRDefault="0031339A" w:rsidP="0031339A">
      <w:pPr>
        <w:pStyle w:val="Opsommingmetnummering"/>
      </w:pPr>
      <w:r>
        <w:t>a.</w:t>
      </w:r>
      <w:r>
        <w:tab/>
        <w:t>het laden en lossen in de periode tussen 06.00 uur en 19.00 uur;</w:t>
      </w:r>
    </w:p>
    <w:p w14:paraId="080F5C0F" w14:textId="77777777" w:rsidR="0031339A" w:rsidRDefault="0031339A" w:rsidP="0031339A">
      <w:pPr>
        <w:pStyle w:val="Opsommingmetnummering"/>
      </w:pPr>
      <w:r>
        <w:t>b.</w:t>
      </w:r>
      <w:r>
        <w:tab/>
        <w:t>het laden en lossen in de periode tussen 19.00 uur en 06.00 uur, voor zover dat ten hoogste één keer in de genoemde periode plaatsvindt; en</w:t>
      </w:r>
    </w:p>
    <w:p w14:paraId="504B6AEA" w14:textId="77777777" w:rsidR="0031339A" w:rsidRDefault="0031339A" w:rsidP="0031339A">
      <w:pPr>
        <w:pStyle w:val="Opsommingmetnummering"/>
      </w:pPr>
      <w:r>
        <w:t>c.</w:t>
      </w:r>
      <w:r>
        <w:tab/>
        <w:t>het wassen van kasdekken in de periode tussen 19.00 uur en 6.00 uur.</w:t>
      </w:r>
    </w:p>
    <w:p w14:paraId="78516713" w14:textId="06EC30FA" w:rsidR="0031339A" w:rsidRDefault="00FB337B" w:rsidP="0031339A">
      <w:pPr>
        <w:pStyle w:val="Kop6"/>
      </w:pPr>
      <w:r>
        <w:t>Artikel 3.</w:t>
      </w:r>
      <w:r w:rsidR="0031339A">
        <w:t>65</w:t>
      </w:r>
      <w:r w:rsidR="0031339A">
        <w:tab/>
        <w:t>Geluid: waarden bij of krachtens een voor inwerkingtreding van de Omgevingswet vastgestelde gemeentelijke verordening</w:t>
      </w:r>
    </w:p>
    <w:p w14:paraId="65EC3C76" w14:textId="101588C3" w:rsidR="0031339A" w:rsidRDefault="0031339A" w:rsidP="0031339A">
      <w:pPr>
        <w:pStyle w:val="Lidmetnummering"/>
      </w:pPr>
      <w:r>
        <w:t>1.</w:t>
      </w:r>
      <w:r>
        <w:tab/>
        <w:t xml:space="preserve">Als een activiteit wordt verricht in een concentratiegebied voor horecabedrijven of in een concentratiegebied voor detailhandel en ambachtsbedrijven dat bij of krachtens een voor de inwerkingtreding van de Omgevingswet vastgestelde gemeentelijke verordening als zodanig is aangewezen en waarin andere waarden zijn opgenomen dan de waarden, bedoeld in </w:t>
      </w:r>
      <w:r w:rsidR="00FB337B">
        <w:t>Artikel 3.</w:t>
      </w:r>
      <w:r>
        <w:t>61, gelden de waarden die zijn opgenomen in die verordening.</w:t>
      </w:r>
    </w:p>
    <w:p w14:paraId="32D85EBF" w14:textId="0BE1CAEF" w:rsidR="0031339A" w:rsidRDefault="0031339A" w:rsidP="0031339A">
      <w:pPr>
        <w:pStyle w:val="Lidmetnummering"/>
      </w:pPr>
      <w:r>
        <w:t>2.</w:t>
      </w:r>
      <w:r>
        <w:tab/>
        <w:t>Als een agrarische activiteit wordt verricht in een gebied waarvoor bij of krachtens een voor de inwerkingtreding van de Omgevingswet vastgestelde gemeentelijke verordening andere waarden gelden voor het langtijdgemiddelde beoordelingsniveau (</w:t>
      </w:r>
      <w:proofErr w:type="spellStart"/>
      <w:r>
        <w:t>L</w:t>
      </w:r>
      <w:r>
        <w:rPr>
          <w:vertAlign w:val="subscript"/>
        </w:rPr>
        <w:t>Ar,LT</w:t>
      </w:r>
      <w:proofErr w:type="spellEnd"/>
      <w:r>
        <w:t xml:space="preserve">) op geluidgevoelige gebouwen, bedoeld in de artikelen </w:t>
      </w:r>
      <w:r w:rsidR="005C0C1D">
        <w:t>3.</w:t>
      </w:r>
      <w:r>
        <w:t xml:space="preserve">63, eerste lid, en </w:t>
      </w:r>
      <w:r w:rsidR="005C0C1D">
        <w:t>3.</w:t>
      </w:r>
      <w:r>
        <w:t>64, eerste lid, gelden de waarden die zijn opgenomen in die verordening.</w:t>
      </w:r>
    </w:p>
    <w:p w14:paraId="31B7A419" w14:textId="34548EF0" w:rsidR="0031339A" w:rsidRDefault="00FB337B" w:rsidP="0031339A">
      <w:pPr>
        <w:pStyle w:val="Kop6"/>
      </w:pPr>
      <w:r>
        <w:lastRenderedPageBreak/>
        <w:t>Artikel 3.</w:t>
      </w:r>
      <w:r w:rsidR="0031339A">
        <w:t>66</w:t>
      </w:r>
      <w:r w:rsidR="0031339A">
        <w:tab/>
        <w:t>Geluid: waarden op drijvende woonfunctie voor 1 juli 2012</w:t>
      </w:r>
    </w:p>
    <w:p w14:paraId="6D1F1D55" w14:textId="752E3E62" w:rsidR="0031339A" w:rsidRDefault="0031339A" w:rsidP="0031339A">
      <w:r>
        <w:t xml:space="preserve">Voor een drijvende woonfunctie is de waarde 5 dB(A) hoger dan de waarden, bedoeld in de artikelen </w:t>
      </w:r>
      <w:r w:rsidR="005C0C1D">
        <w:t>3.</w:t>
      </w:r>
      <w:r>
        <w:t xml:space="preserve">61, eerste lid, </w:t>
      </w:r>
      <w:r w:rsidR="005C0C1D">
        <w:t>3.</w:t>
      </w:r>
      <w:r>
        <w:t xml:space="preserve">62, eerste lid, </w:t>
      </w:r>
      <w:r w:rsidR="005C0C1D">
        <w:t>3.</w:t>
      </w:r>
      <w:r>
        <w:t xml:space="preserve">63, eerste lid en </w:t>
      </w:r>
      <w:r w:rsidR="005C0C1D">
        <w:t>3.</w:t>
      </w:r>
      <w:r>
        <w:t>64, eerste lid, als de locatie van de drijvende woonfunctie voor 1 juli 2012:</w:t>
      </w:r>
    </w:p>
    <w:p w14:paraId="5DB5464E" w14:textId="77777777" w:rsidR="0031339A" w:rsidRDefault="0031339A" w:rsidP="0031339A">
      <w:pPr>
        <w:pStyle w:val="Opsommingmetnummering"/>
      </w:pPr>
      <w:r>
        <w:t>a.</w:t>
      </w:r>
      <w:r>
        <w:tab/>
        <w:t>voor een woonschip was bestemd; of</w:t>
      </w:r>
    </w:p>
    <w:p w14:paraId="0E570511" w14:textId="77777777" w:rsidR="0031339A" w:rsidRDefault="0031339A" w:rsidP="0031339A">
      <w:pPr>
        <w:pStyle w:val="Opsommingmetnummering"/>
      </w:pPr>
      <w:r>
        <w:t>b.</w:t>
      </w:r>
      <w:r>
        <w:tab/>
        <w:t>in een gemeentelijke verordening is aangewezen om door een drijvende woonfunctie te worden ingenomen en:</w:t>
      </w:r>
    </w:p>
    <w:p w14:paraId="3B6A11C7" w14:textId="77777777" w:rsidR="0031339A" w:rsidRDefault="0031339A" w:rsidP="0031339A">
      <w:pPr>
        <w:pStyle w:val="Opsommingmetnummering"/>
        <w:ind w:left="850"/>
      </w:pPr>
      <w:r>
        <w:t>1°.</w:t>
      </w:r>
      <w:r>
        <w:tab/>
        <w:t>voor 1 juli 2022 voor een woonschip is bestemd; of</w:t>
      </w:r>
    </w:p>
    <w:p w14:paraId="6F38C666" w14:textId="77777777" w:rsidR="0031339A" w:rsidRDefault="0031339A" w:rsidP="0031339A">
      <w:pPr>
        <w:pStyle w:val="Opsommingmetnummering"/>
        <w:ind w:left="850"/>
      </w:pPr>
      <w:r>
        <w:t>2°.</w:t>
      </w:r>
      <w:r>
        <w:tab/>
        <w:t>de aanwezigheid van een woonschip voor 1 juli 2022 in dit omgevingsplan is toegelaten.</w:t>
      </w:r>
    </w:p>
    <w:p w14:paraId="70201F5A" w14:textId="2FDB4B49" w:rsidR="0031339A" w:rsidRDefault="00FB337B" w:rsidP="0031339A">
      <w:pPr>
        <w:pStyle w:val="Kop6"/>
      </w:pPr>
      <w:r>
        <w:t>Artikel 3.</w:t>
      </w:r>
      <w:r w:rsidR="0031339A">
        <w:t>67</w:t>
      </w:r>
      <w:r w:rsidR="0031339A">
        <w:tab/>
        <w:t>Geluid: eerbiedigende werking</w:t>
      </w:r>
    </w:p>
    <w:p w14:paraId="1B5FB9E8" w14:textId="77777777" w:rsidR="0031339A" w:rsidRDefault="0031339A" w:rsidP="0031339A">
      <w:pPr>
        <w:pStyle w:val="Lidmetnummering"/>
      </w:pPr>
      <w:r>
        <w:t>1.</w:t>
      </w:r>
      <w:r>
        <w:tab/>
        <w:t>Voor een activiteit waarop artikel 2.17a, derde lid, van het Activiteitenbesluit milieubeheer, zoals dat besluit luidde voor de inwerkingtreding van de Omgevingswet, van toepassing was, blijft het eerste en het tweede lid van dat artikel van toepassing.</w:t>
      </w:r>
    </w:p>
    <w:p w14:paraId="426BB6A6" w14:textId="77777777" w:rsidR="0031339A" w:rsidRDefault="0031339A" w:rsidP="0031339A">
      <w:pPr>
        <w:pStyle w:val="Lidmetnummering"/>
      </w:pPr>
      <w:r>
        <w:t>2.</w:t>
      </w:r>
      <w:r>
        <w:tab/>
        <w:t>Voor een activiteit waarop artikel 2.17a, zesde lid, van het Activiteitenbesluit milieubeheer, zoals dat besluit luidde voor de inwerkingtreding van de Omgevingswet, van toepassing was, blijft dat lid gelden.</w:t>
      </w:r>
    </w:p>
    <w:p w14:paraId="394ACF14" w14:textId="6798B37E" w:rsidR="0031339A" w:rsidRDefault="00FB337B" w:rsidP="0031339A">
      <w:pPr>
        <w:pStyle w:val="Kop6"/>
      </w:pPr>
      <w:r>
        <w:t>Artikel 3.</w:t>
      </w:r>
      <w:r w:rsidR="0031339A">
        <w:t>68</w:t>
      </w:r>
      <w:r w:rsidR="0031339A">
        <w:tab/>
        <w:t>Geluid: buiten beschouwing laten van geluidbronnen</w:t>
      </w:r>
    </w:p>
    <w:p w14:paraId="05F704C4" w14:textId="2F639304" w:rsidR="0031339A" w:rsidRDefault="0031339A" w:rsidP="0031339A">
      <w:pPr>
        <w:pStyle w:val="Lidmetnummering"/>
      </w:pPr>
      <w:r>
        <w:t>1.</w:t>
      </w:r>
      <w:r>
        <w:tab/>
        <w:t xml:space="preserve">Bij het bepalen van de geluidniveaus bedoeld in de artikelen </w:t>
      </w:r>
      <w:r w:rsidR="005C0C1D">
        <w:t>3.</w:t>
      </w:r>
      <w:r>
        <w:t xml:space="preserve">61 tot en met </w:t>
      </w:r>
      <w:r w:rsidR="005C0C1D">
        <w:t>3.</w:t>
      </w:r>
      <w:r>
        <w:t xml:space="preserve">67 en </w:t>
      </w:r>
      <w:r w:rsidR="005C0C1D">
        <w:t>3.</w:t>
      </w:r>
      <w:r>
        <w:t>69 blijft buiten beschouwing:</w:t>
      </w:r>
    </w:p>
    <w:p w14:paraId="707E8627" w14:textId="77777777" w:rsidR="0031339A" w:rsidRDefault="0031339A" w:rsidP="0031339A">
      <w:pPr>
        <w:pStyle w:val="Opsommingmetnummering"/>
      </w:pPr>
      <w:r>
        <w:t>a.</w:t>
      </w:r>
      <w:r>
        <w:tab/>
        <w:t>het geluid door de inzet van motorvoertuigen of helikopters voor spoedeisende medische hulpverlening, ongevallenbestrijding, brandbestrijding, gladheidbestrijding en het vrijmaken van de weg na een ongeval;</w:t>
      </w:r>
    </w:p>
    <w:p w14:paraId="40ED73CA" w14:textId="77777777" w:rsidR="0031339A" w:rsidRDefault="0031339A" w:rsidP="0031339A">
      <w:pPr>
        <w:pStyle w:val="Opsommingmetnummering"/>
      </w:pPr>
      <w:r>
        <w:t>b.</w:t>
      </w:r>
      <w:r>
        <w:tab/>
        <w:t>het stemgeluid van personen op een onverwarmd en onoverdekt terrein, tenzij dit terrein kan worden aangemerkt als een binnenterrein;</w:t>
      </w:r>
    </w:p>
    <w:p w14:paraId="707FDC54" w14:textId="77777777" w:rsidR="0031339A" w:rsidRDefault="0031339A" w:rsidP="0031339A">
      <w:pPr>
        <w:pStyle w:val="Opsommingmetnummering"/>
      </w:pPr>
      <w:r>
        <w:t>c.</w:t>
      </w:r>
      <w:r>
        <w:tab/>
        <w:t>het stemgeluid van bezoekers op het open terrein bij sport- of recreatieactiviteiten;</w:t>
      </w:r>
    </w:p>
    <w:p w14:paraId="74347B72" w14:textId="77777777" w:rsidR="0031339A" w:rsidRDefault="0031339A" w:rsidP="0031339A">
      <w:pPr>
        <w:pStyle w:val="Opsommingmetnummering"/>
      </w:pPr>
      <w:r>
        <w:t>d.</w:t>
      </w:r>
      <w:r>
        <w:tab/>
        <w:t>het stemgeluid van kinderen op een onverwarmd of onoverdekt terrein dat onderdeel is van een instelling voor het primair onderwijs, in de periode vanaf een uur voor aanvang van het onderwijs tot een uur na beëindiging van het onderwijs;</w:t>
      </w:r>
    </w:p>
    <w:p w14:paraId="1C70CB36" w14:textId="77777777" w:rsidR="0031339A" w:rsidRDefault="0031339A" w:rsidP="0031339A">
      <w:pPr>
        <w:pStyle w:val="Opsommingmetnummering"/>
      </w:pPr>
      <w:r>
        <w:t>e.</w:t>
      </w:r>
      <w:r>
        <w:tab/>
        <w:t>het stemgeluid van kinderen op een onverwarmd of onoverdekt terrein dat onderdeel is van een instelling voor kinderopvang;</w:t>
      </w:r>
    </w:p>
    <w:p w14:paraId="2E30A7C4" w14:textId="77777777" w:rsidR="0031339A" w:rsidRDefault="0031339A" w:rsidP="0031339A">
      <w:pPr>
        <w:pStyle w:val="Opsommingmetnummering"/>
      </w:pPr>
      <w:r>
        <w:t>f.</w:t>
      </w:r>
      <w:r>
        <w:tab/>
        <w:t>het geluid voor het oproepen tot het belijden van godsdienst of levensovertuiging of het bijwonen van godsdienstige of levensbeschouwelijke bijeenkomsten en lijkplechtigheden, en ook geluid in verband met het houden van deze bijeenkomsten of plechtigheden;</w:t>
      </w:r>
    </w:p>
    <w:p w14:paraId="1BA0D92E" w14:textId="77777777" w:rsidR="0031339A" w:rsidRDefault="0031339A" w:rsidP="0031339A">
      <w:pPr>
        <w:pStyle w:val="Opsommingmetnummering"/>
      </w:pPr>
      <w:r>
        <w:t>g.</w:t>
      </w:r>
      <w:r>
        <w:tab/>
        <w:t>het geluid van het traditioneel ten gehore brengen van muziek tijdens het hijsen en strijken van de nationale vlag bij zonsopkomst en zonsondergang op militaire terreinen;</w:t>
      </w:r>
    </w:p>
    <w:p w14:paraId="04B87E6D" w14:textId="77777777" w:rsidR="0031339A" w:rsidRDefault="0031339A" w:rsidP="0031339A">
      <w:pPr>
        <w:pStyle w:val="Opsommingmetnummering"/>
      </w:pPr>
      <w:r>
        <w:t>h.</w:t>
      </w:r>
      <w:r>
        <w:tab/>
        <w:t xml:space="preserve">het ten gehore brengen van muziek wegens het oefenen door militaire muziekkorpsen in de buitenlucht gedurende de </w:t>
      </w:r>
      <w:proofErr w:type="spellStart"/>
      <w:r>
        <w:t>dagperiode</w:t>
      </w:r>
      <w:proofErr w:type="spellEnd"/>
      <w:r>
        <w:t xml:space="preserve"> met een maximum van twee uur per week op militaire terreinen;</w:t>
      </w:r>
    </w:p>
    <w:p w14:paraId="34D6BE5E" w14:textId="77777777" w:rsidR="0031339A" w:rsidRDefault="0031339A" w:rsidP="0031339A">
      <w:pPr>
        <w:pStyle w:val="Opsommingmetnummering"/>
      </w:pPr>
      <w:r>
        <w:t>i.</w:t>
      </w:r>
      <w:r>
        <w:tab/>
        <w:t xml:space="preserve">het ten gehore brengen van </w:t>
      </w:r>
      <w:proofErr w:type="spellStart"/>
      <w:r>
        <w:t>onversterkte</w:t>
      </w:r>
      <w:proofErr w:type="spellEnd"/>
      <w:r>
        <w:t xml:space="preserve"> muziek, tenzij en voor zover daarvoor bij gemeentelijke verordening regels zijn gesteld; en</w:t>
      </w:r>
    </w:p>
    <w:p w14:paraId="2D51DA6A" w14:textId="77777777" w:rsidR="0031339A" w:rsidRDefault="0031339A" w:rsidP="0031339A">
      <w:pPr>
        <w:pStyle w:val="Opsommingmetnummering"/>
      </w:pPr>
      <w:r>
        <w:t>j.</w:t>
      </w:r>
      <w:r>
        <w:tab/>
        <w:t>het traditioneel schieten, bedoeld in paragraaf 2.3.20, tenzij en voor zover daarvoor bij gemeentelijke verordening regels zijn gesteld.</w:t>
      </w:r>
    </w:p>
    <w:p w14:paraId="3834EC2D" w14:textId="6DCCC059" w:rsidR="0031339A" w:rsidRDefault="0031339A" w:rsidP="0031339A">
      <w:pPr>
        <w:pStyle w:val="Lidmetnummering"/>
      </w:pPr>
      <w:r>
        <w:t>2.</w:t>
      </w:r>
      <w:r>
        <w:tab/>
        <w:t>Bij het bepalen van het maximale geluidniveau (</w:t>
      </w:r>
      <w:proofErr w:type="spellStart"/>
      <w:r>
        <w:t>L</w:t>
      </w:r>
      <w:r>
        <w:rPr>
          <w:vertAlign w:val="subscript"/>
        </w:rPr>
        <w:t>Amax</w:t>
      </w:r>
      <w:proofErr w:type="spellEnd"/>
      <w:r>
        <w:t xml:space="preserve">), bedoeld in de artikelen </w:t>
      </w:r>
      <w:r w:rsidR="005C0C1D">
        <w:t>3.</w:t>
      </w:r>
      <w:r>
        <w:t xml:space="preserve">61 tot en met, </w:t>
      </w:r>
      <w:r w:rsidR="005C0C1D">
        <w:t>3.</w:t>
      </w:r>
      <w:r>
        <w:t xml:space="preserve">65 en </w:t>
      </w:r>
      <w:r w:rsidR="005C0C1D">
        <w:t>3.</w:t>
      </w:r>
      <w:r>
        <w:t>67, blijft buiten beschouwing het geluid als gevolg van:</w:t>
      </w:r>
    </w:p>
    <w:p w14:paraId="615541C1" w14:textId="77777777" w:rsidR="0031339A" w:rsidRDefault="0031339A" w:rsidP="0031339A">
      <w:pPr>
        <w:pStyle w:val="Opsommingmetnummering"/>
      </w:pPr>
      <w:r>
        <w:t>a.</w:t>
      </w:r>
      <w:r>
        <w:tab/>
        <w:t>het komen en gaan van bezoekers bij een activiteit waarvan horeca-, sport- of recreatieactiviteiten de kern vormen; of</w:t>
      </w:r>
    </w:p>
    <w:p w14:paraId="1EC866ED" w14:textId="77777777" w:rsidR="0031339A" w:rsidRDefault="0031339A" w:rsidP="0031339A">
      <w:pPr>
        <w:pStyle w:val="Opsommingmetnummering"/>
      </w:pPr>
      <w:r>
        <w:lastRenderedPageBreak/>
        <w:t>b.</w:t>
      </w:r>
      <w:r>
        <w:tab/>
        <w:t>het verrichten in de open lucht van sportactiviteiten of activiteiten die hiermee in nauw verband staan.</w:t>
      </w:r>
    </w:p>
    <w:p w14:paraId="09215576" w14:textId="4CE5893A" w:rsidR="0031339A" w:rsidRDefault="0031339A" w:rsidP="0031339A">
      <w:pPr>
        <w:pStyle w:val="Lidmetnummering"/>
      </w:pPr>
      <w:r>
        <w:t>3.</w:t>
      </w:r>
      <w:r>
        <w:tab/>
        <w:t>De maximale geluidniveaus (</w:t>
      </w:r>
      <w:proofErr w:type="spellStart"/>
      <w:r>
        <w:t>L</w:t>
      </w:r>
      <w:r>
        <w:rPr>
          <w:vertAlign w:val="subscript"/>
        </w:rPr>
        <w:t>Amax</w:t>
      </w:r>
      <w:proofErr w:type="spellEnd"/>
      <w:r>
        <w:t xml:space="preserve">), bedoeld in de artikelen </w:t>
      </w:r>
      <w:r w:rsidR="005C0C1D">
        <w:t>3.</w:t>
      </w:r>
      <w:r>
        <w:t xml:space="preserve">61 tot en met </w:t>
      </w:r>
      <w:r w:rsidR="005C0C1D">
        <w:t>3.</w:t>
      </w:r>
      <w:r>
        <w:t>67, zijn tussen 23.00 en 7.00 uur niet van toepassing op aandrijfgeluid van motorvoertuigen bij het laden en lossen als:</w:t>
      </w:r>
    </w:p>
    <w:p w14:paraId="5ED84EA8" w14:textId="77777777" w:rsidR="0031339A" w:rsidRDefault="0031339A" w:rsidP="0031339A">
      <w:pPr>
        <w:pStyle w:val="Opsommingmetnummering"/>
      </w:pPr>
      <w:r>
        <w:t>a.</w:t>
      </w:r>
      <w:r>
        <w:tab/>
        <w:t>voor die activiteit het in die periode geldende maximale geluidniveau (</w:t>
      </w:r>
      <w:proofErr w:type="spellStart"/>
      <w:r>
        <w:t>L</w:t>
      </w:r>
      <w:r>
        <w:rPr>
          <w:vertAlign w:val="subscript"/>
        </w:rPr>
        <w:t>Amax</w:t>
      </w:r>
      <w:proofErr w:type="spellEnd"/>
      <w:r>
        <w:t>) niet te bereiken is door het treffen van maatregelen; en</w:t>
      </w:r>
    </w:p>
    <w:p w14:paraId="2B4E651D" w14:textId="77777777" w:rsidR="0031339A" w:rsidRDefault="0031339A" w:rsidP="0031339A">
      <w:pPr>
        <w:pStyle w:val="Opsommingmetnummering"/>
      </w:pPr>
      <w:r>
        <w:t>b.</w:t>
      </w:r>
      <w:r>
        <w:tab/>
        <w:t>het niveau van het aandrijfgeluid op een afstand van 7,5 m van het motorvoertuig niet hoger is dan 65dB(A).</w:t>
      </w:r>
    </w:p>
    <w:p w14:paraId="7989DA74" w14:textId="4C0E4BFB" w:rsidR="0031339A" w:rsidRDefault="00FB337B" w:rsidP="0031339A">
      <w:pPr>
        <w:pStyle w:val="Kop6"/>
      </w:pPr>
      <w:r>
        <w:t>Artikel 3.</w:t>
      </w:r>
      <w:r w:rsidR="0031339A">
        <w:t>69</w:t>
      </w:r>
      <w:r w:rsidR="0031339A">
        <w:tab/>
        <w:t xml:space="preserve">Geluid: waar waarden gelden voor een activiteit op een </w:t>
      </w:r>
      <w:proofErr w:type="spellStart"/>
      <w:r w:rsidR="0031339A">
        <w:t>gezoneerd</w:t>
      </w:r>
      <w:proofErr w:type="spellEnd"/>
      <w:r w:rsidR="0031339A">
        <w:t xml:space="preserve"> industrieterrein</w:t>
      </w:r>
    </w:p>
    <w:p w14:paraId="388E9AF0" w14:textId="3509EAB8" w:rsidR="0031339A" w:rsidRDefault="0031339A" w:rsidP="0031339A">
      <w:r>
        <w:t xml:space="preserve">Als de activiteit wordt verricht op een </w:t>
      </w:r>
      <w:proofErr w:type="spellStart"/>
      <w:r>
        <w:t>gezoneerd</w:t>
      </w:r>
      <w:proofErr w:type="spellEnd"/>
      <w:r>
        <w:t xml:space="preserve"> industrieterrein of op een industrieterrein waarvoor geluidproductieplafonds als omgevingswaarden zijn vastgesteld, gelden de waarden van het langtijdgemiddelde beoordelingsniveau (</w:t>
      </w:r>
      <w:proofErr w:type="spellStart"/>
      <w:r>
        <w:t>L</w:t>
      </w:r>
      <w:r>
        <w:rPr>
          <w:vertAlign w:val="subscript"/>
        </w:rPr>
        <w:t>Ar,LT</w:t>
      </w:r>
      <w:proofErr w:type="spellEnd"/>
      <w:r>
        <w:t xml:space="preserve">), bedoeld in de artikelen </w:t>
      </w:r>
      <w:r w:rsidR="005C0C1D">
        <w:t>3.</w:t>
      </w:r>
      <w:r>
        <w:t>61, eerste lid, ook op een afstand van 50 m vanaf de begrenzing van de locatie waarop de activiteit wordt verricht.</w:t>
      </w:r>
    </w:p>
    <w:p w14:paraId="51DABA56" w14:textId="35F4FB36" w:rsidR="0031339A" w:rsidRDefault="00FB337B" w:rsidP="0031339A">
      <w:pPr>
        <w:pStyle w:val="Kop6"/>
      </w:pPr>
      <w:r>
        <w:t>Artikel 3.</w:t>
      </w:r>
      <w:r w:rsidR="0031339A">
        <w:t>70</w:t>
      </w:r>
      <w:r w:rsidR="0031339A">
        <w:tab/>
        <w:t>Geluid: maatregelen of voorzieningen bij stomen van grond</w:t>
      </w:r>
    </w:p>
    <w:p w14:paraId="4F2B4437" w14:textId="0D75023D" w:rsidR="0031339A" w:rsidRDefault="0031339A" w:rsidP="0031339A">
      <w:pPr>
        <w:pStyle w:val="Lidmetnummering"/>
      </w:pPr>
      <w:r>
        <w:t>1.</w:t>
      </w:r>
      <w:r>
        <w:tab/>
        <w:t xml:space="preserve">Bij het bepalen van de geluidniveaus, bedoeld in de artikelen </w:t>
      </w:r>
      <w:r w:rsidR="005C0C1D">
        <w:t>3.</w:t>
      </w:r>
      <w:r>
        <w:t xml:space="preserve">61 tot en met </w:t>
      </w:r>
      <w:r w:rsidR="005C0C1D">
        <w:t>3.</w:t>
      </w:r>
      <w:r>
        <w:t>67, blijft het geluid veroorzaakt door het stomen van grond met een installatie van derden, buiten beschouwing.</w:t>
      </w:r>
    </w:p>
    <w:p w14:paraId="49E4DD0D" w14:textId="77777777" w:rsidR="0031339A" w:rsidRDefault="0031339A" w:rsidP="0031339A">
      <w:pPr>
        <w:pStyle w:val="Lidmetnummering"/>
      </w:pPr>
      <w:r>
        <w:t>2.</w:t>
      </w:r>
      <w:r>
        <w:tab/>
        <w:t>Bij het stomen van grond met een installatie van derden worden maatregelen of voorzieningen getroffen die betrekking hebben op:</w:t>
      </w:r>
    </w:p>
    <w:p w14:paraId="6C012B37" w14:textId="77777777" w:rsidR="0031339A" w:rsidRDefault="0031339A" w:rsidP="0031339A">
      <w:pPr>
        <w:pStyle w:val="Opsommingmetnummering"/>
      </w:pPr>
      <w:r>
        <w:t>a.</w:t>
      </w:r>
      <w:r>
        <w:tab/>
        <w:t>de periode waarin het stomen van grond plaatsvindt;</w:t>
      </w:r>
    </w:p>
    <w:p w14:paraId="03E3C19D" w14:textId="77777777" w:rsidR="0031339A" w:rsidRDefault="0031339A" w:rsidP="0031339A">
      <w:pPr>
        <w:pStyle w:val="Opsommingmetnummering"/>
      </w:pPr>
      <w:r>
        <w:t>b.</w:t>
      </w:r>
      <w:r>
        <w:tab/>
        <w:t>de locatie waar de installatie wordt opgesteld; en</w:t>
      </w:r>
    </w:p>
    <w:p w14:paraId="53875569" w14:textId="77777777" w:rsidR="0031339A" w:rsidRDefault="0031339A" w:rsidP="0031339A">
      <w:pPr>
        <w:pStyle w:val="Opsommingmetnummering"/>
      </w:pPr>
      <w:r>
        <w:t>c.</w:t>
      </w:r>
      <w:r>
        <w:tab/>
        <w:t>het aanbrengen van geluidbeperkende voorzieningen op de locatie waarop de activiteit wordt verricht.</w:t>
      </w:r>
    </w:p>
    <w:p w14:paraId="09E491E3" w14:textId="0C59037E" w:rsidR="0031339A" w:rsidRDefault="00FB337B" w:rsidP="0031339A">
      <w:pPr>
        <w:pStyle w:val="Kop6"/>
      </w:pPr>
      <w:r>
        <w:t>Artikel 3.</w:t>
      </w:r>
      <w:r w:rsidR="0031339A">
        <w:t>71</w:t>
      </w:r>
      <w:r w:rsidR="0031339A">
        <w:tab/>
        <w:t>Geluid: festiviteiten</w:t>
      </w:r>
    </w:p>
    <w:p w14:paraId="20BD64CB" w14:textId="158FEA3D" w:rsidR="0031339A" w:rsidRDefault="0031339A" w:rsidP="0031339A">
      <w:pPr>
        <w:pStyle w:val="Lidmetnummering"/>
      </w:pPr>
      <w:r>
        <w:t>1.</w:t>
      </w:r>
      <w:r>
        <w:tab/>
        <w:t xml:space="preserve">De waarden, bedoeld in de in artikelen </w:t>
      </w:r>
      <w:r w:rsidR="005C0C1D">
        <w:t>3.</w:t>
      </w:r>
      <w:r>
        <w:t xml:space="preserve">61 tot en met </w:t>
      </w:r>
      <w:r w:rsidR="005C0C1D">
        <w:t>3.</w:t>
      </w:r>
      <w:r>
        <w:t>69, zijn voor zover de naleving van deze normen redelijkerwijs niet kan worden gevergd, niet van toepassing op dagen of dagdelen in verband met de viering van:</w:t>
      </w:r>
    </w:p>
    <w:p w14:paraId="1CD0837C" w14:textId="77777777" w:rsidR="0031339A" w:rsidRDefault="0031339A" w:rsidP="0031339A">
      <w:pPr>
        <w:pStyle w:val="Opsommingmetnummering"/>
      </w:pPr>
      <w:r>
        <w:t>a.</w:t>
      </w:r>
      <w:r>
        <w:tab/>
        <w:t>festiviteiten die bij of krachtens gemeentelijke verordening zijn aangewezen, in de gebieden in de gemeente waarvoor die verordening geldt; en</w:t>
      </w:r>
    </w:p>
    <w:p w14:paraId="0650E752" w14:textId="77777777" w:rsidR="0031339A" w:rsidRDefault="0031339A" w:rsidP="0031339A">
      <w:pPr>
        <w:pStyle w:val="Opsommingmetnummering"/>
      </w:pPr>
      <w:r>
        <w:t>b.</w:t>
      </w:r>
      <w:r>
        <w:tab/>
        <w:t>andere festiviteiten die plaatsvinden op de locatie waar de activiteit wordt verricht, waarbij het aantal bij of krachtens die verordening aan te wijzen dagen of dagdelen per gebied of categorie van bedrijfssector kan verschillen en niet meer bedraagt dan twaalf per kalenderjaar.</w:t>
      </w:r>
    </w:p>
    <w:p w14:paraId="68C6DBE6" w14:textId="77777777" w:rsidR="0031339A" w:rsidRDefault="0031339A" w:rsidP="0031339A">
      <w:pPr>
        <w:pStyle w:val="Lidmetnummering"/>
      </w:pPr>
      <w:r>
        <w:t>2.</w:t>
      </w:r>
      <w:r>
        <w:tab/>
        <w:t>Een festiviteit die ten hoogste een etmaal duurt, maar die zowel voor als na 00.00 uur plaatsvindt, wordt beschouwd als plaatshebbende op één dag.</w:t>
      </w:r>
    </w:p>
    <w:p w14:paraId="2FEEFFB7" w14:textId="4A1C4F9D" w:rsidR="0031339A" w:rsidRDefault="00FB337B" w:rsidP="0031339A">
      <w:pPr>
        <w:pStyle w:val="Kop6"/>
      </w:pPr>
      <w:r>
        <w:t>Artikel 3.</w:t>
      </w:r>
      <w:r w:rsidR="0031339A">
        <w:t>72</w:t>
      </w:r>
      <w:r w:rsidR="0031339A">
        <w:tab/>
        <w:t>Geluid: meet- en rekenbepalingen</w:t>
      </w:r>
    </w:p>
    <w:p w14:paraId="7ED4DE4D" w14:textId="77777777" w:rsidR="0031339A" w:rsidRDefault="0031339A" w:rsidP="0031339A">
      <w:r>
        <w:t>Op het bepalen van het langtijdgemiddelde beoordelingsniveau (</w:t>
      </w:r>
      <w:proofErr w:type="spellStart"/>
      <w:r>
        <w:t>L</w:t>
      </w:r>
      <w:r>
        <w:rPr>
          <w:vertAlign w:val="subscript"/>
        </w:rPr>
        <w:t>Ar,LT</w:t>
      </w:r>
      <w:proofErr w:type="spellEnd"/>
      <w:r>
        <w:t>) of het maximaal geluidniveau (</w:t>
      </w:r>
      <w:proofErr w:type="spellStart"/>
      <w:r>
        <w:t>L</w:t>
      </w:r>
      <w:r>
        <w:rPr>
          <w:vertAlign w:val="subscript"/>
        </w:rPr>
        <w:t>Amax</w:t>
      </w:r>
      <w:proofErr w:type="spellEnd"/>
      <w:r>
        <w:t>), bedoeld in deze paragraaf, zijn de artikelen 6.6 tot en met 6.8 van de Omgevingsregeling van toepassing.</w:t>
      </w:r>
    </w:p>
    <w:p w14:paraId="47613379" w14:textId="75CFFC16" w:rsidR="0031339A" w:rsidRDefault="0031339A" w:rsidP="0031339A">
      <w:pPr>
        <w:pStyle w:val="Kop4"/>
      </w:pPr>
      <w:r>
        <w:t xml:space="preserve">§ </w:t>
      </w:r>
      <w:r w:rsidR="005C0C1D">
        <w:t>3.</w:t>
      </w:r>
      <w:r>
        <w:t>3.4.3</w:t>
      </w:r>
      <w:r>
        <w:tab/>
        <w:t>Geluid door windturbines en windparken</w:t>
      </w:r>
    </w:p>
    <w:p w14:paraId="77007A67" w14:textId="67B06D56" w:rsidR="0031339A" w:rsidRDefault="00FB337B" w:rsidP="0031339A">
      <w:pPr>
        <w:pStyle w:val="Kop6"/>
      </w:pPr>
      <w:r>
        <w:t>Artikel 3.</w:t>
      </w:r>
      <w:r w:rsidR="0031339A">
        <w:t>73</w:t>
      </w:r>
      <w:r w:rsidR="0031339A">
        <w:tab/>
        <w:t>Toepassingsbereik</w:t>
      </w:r>
    </w:p>
    <w:p w14:paraId="6864AC43" w14:textId="77777777" w:rsidR="0031339A" w:rsidRDefault="0031339A" w:rsidP="0031339A">
      <w:r>
        <w:t>Deze paragraaf is van toepassing op het geluid door het opwekken van elektriciteit met een windturbine met een rotordiameter van meer dan 2 m, bedoeld in artikel 3.11 van het Besluit activiteiten leefomgeving, op een geluidgevoelig gebouw.</w:t>
      </w:r>
    </w:p>
    <w:p w14:paraId="79318770" w14:textId="43452BFD" w:rsidR="0031339A" w:rsidRDefault="00FB337B" w:rsidP="0031339A">
      <w:pPr>
        <w:pStyle w:val="Kop6"/>
      </w:pPr>
      <w:r>
        <w:lastRenderedPageBreak/>
        <w:t>Artikel 3.</w:t>
      </w:r>
      <w:r w:rsidR="0031339A">
        <w:t>74</w:t>
      </w:r>
      <w:r w:rsidR="0031339A">
        <w:tab/>
        <w:t>Geluid: waarden windturbines</w:t>
      </w:r>
    </w:p>
    <w:p w14:paraId="7C25D29D" w14:textId="77777777" w:rsidR="0031339A" w:rsidRDefault="0031339A" w:rsidP="0031339A">
      <w:r>
        <w:t xml:space="preserve">Met het oog op het voorkomen of het beperken van geluidhinder is het geluid door het opwekken van elektriciteit met een windturbine of windpark op een geluidgevoelig gebouw, ten hoogste 47 dB </w:t>
      </w:r>
      <w:proofErr w:type="spellStart"/>
      <w:r>
        <w:t>L</w:t>
      </w:r>
      <w:r>
        <w:rPr>
          <w:vertAlign w:val="subscript"/>
        </w:rPr>
        <w:t>den</w:t>
      </w:r>
      <w:proofErr w:type="spellEnd"/>
      <w:r>
        <w:t xml:space="preserve"> en 41 dB </w:t>
      </w:r>
      <w:proofErr w:type="spellStart"/>
      <w:r>
        <w:t>L</w:t>
      </w:r>
      <w:r>
        <w:rPr>
          <w:vertAlign w:val="subscript"/>
        </w:rPr>
        <w:t>night</w:t>
      </w:r>
      <w:proofErr w:type="spellEnd"/>
      <w:r>
        <w:t>.</w:t>
      </w:r>
    </w:p>
    <w:p w14:paraId="520DC5D9" w14:textId="7E15A059" w:rsidR="0031339A" w:rsidRDefault="00FB337B" w:rsidP="0031339A">
      <w:pPr>
        <w:pStyle w:val="Kop6"/>
      </w:pPr>
      <w:r>
        <w:t>Artikel 3.</w:t>
      </w:r>
      <w:r w:rsidR="0031339A">
        <w:t>75</w:t>
      </w:r>
      <w:r w:rsidR="0031339A">
        <w:tab/>
        <w:t>Registratie gegevens windturbines</w:t>
      </w:r>
    </w:p>
    <w:p w14:paraId="756BF690" w14:textId="77777777" w:rsidR="0031339A" w:rsidRDefault="0031339A" w:rsidP="0031339A">
      <w:pPr>
        <w:pStyle w:val="Lidmetnummering"/>
      </w:pPr>
      <w:r>
        <w:t>1.</w:t>
      </w:r>
      <w:r>
        <w:tab/>
        <w:t>De volgende gegevens worden geregistreerd:</w:t>
      </w:r>
    </w:p>
    <w:p w14:paraId="49DEDF42" w14:textId="77777777" w:rsidR="0031339A" w:rsidRDefault="0031339A" w:rsidP="0031339A">
      <w:pPr>
        <w:pStyle w:val="Opsommingmetnummering"/>
      </w:pPr>
      <w:r>
        <w:t>a.</w:t>
      </w:r>
      <w:r>
        <w:tab/>
        <w:t>de emissieterm L</w:t>
      </w:r>
      <w:r>
        <w:rPr>
          <w:vertAlign w:val="subscript"/>
        </w:rPr>
        <w:t>E</w:t>
      </w:r>
      <w:r>
        <w:t>, bedoeld in onderdeel 3.1 van bijlage XXV bij de Omgevingsregeling, gebaseerd op de effectieve werking gedurende het afgelopen kalenderjaar; en</w:t>
      </w:r>
    </w:p>
    <w:p w14:paraId="0627C504" w14:textId="77777777" w:rsidR="0031339A" w:rsidRDefault="0031339A" w:rsidP="0031339A">
      <w:pPr>
        <w:pStyle w:val="Opsommingmetnummering"/>
      </w:pPr>
      <w:r>
        <w:t>b.</w:t>
      </w:r>
      <w:r>
        <w:tab/>
        <w:t xml:space="preserve">de voor de duur van een handhavingsmeting benodigde gegevens ter bepaling van de windsnelheid op </w:t>
      </w:r>
      <w:proofErr w:type="spellStart"/>
      <w:r>
        <w:t>ashoogte</w:t>
      </w:r>
      <w:proofErr w:type="spellEnd"/>
      <w:r>
        <w:t>, bedoeld in paragraaf 1.6 van bijlage XXV bij de Omgevingsregeling.</w:t>
      </w:r>
    </w:p>
    <w:p w14:paraId="3EBDDC5B" w14:textId="77777777" w:rsidR="0031339A" w:rsidRDefault="0031339A" w:rsidP="0031339A">
      <w:pPr>
        <w:pStyle w:val="Lidmetnummering"/>
      </w:pPr>
      <w:r>
        <w:t>2.</w:t>
      </w:r>
      <w:r>
        <w:tab/>
        <w:t>De gegevens worden gedurende vijf jaar bewaard.</w:t>
      </w:r>
    </w:p>
    <w:p w14:paraId="14BB67DA" w14:textId="31778431" w:rsidR="0031339A" w:rsidRDefault="00FB337B" w:rsidP="0031339A">
      <w:pPr>
        <w:pStyle w:val="Kop6"/>
      </w:pPr>
      <w:r>
        <w:t>Artikel 3.</w:t>
      </w:r>
      <w:r w:rsidR="0031339A">
        <w:t>76</w:t>
      </w:r>
      <w:r w:rsidR="0031339A">
        <w:tab/>
        <w:t>Geluid: meet- en rekenbepalingen</w:t>
      </w:r>
    </w:p>
    <w:p w14:paraId="748BD309" w14:textId="7E4E4A4B" w:rsidR="0031339A" w:rsidRDefault="0031339A" w:rsidP="0031339A">
      <w:r>
        <w:t xml:space="preserve">Op het bepalen van het geluid </w:t>
      </w:r>
      <w:proofErr w:type="spellStart"/>
      <w:r>
        <w:t>L</w:t>
      </w:r>
      <w:r>
        <w:rPr>
          <w:vertAlign w:val="subscript"/>
        </w:rPr>
        <w:t>den</w:t>
      </w:r>
      <w:proofErr w:type="spellEnd"/>
      <w:r>
        <w:t xml:space="preserve"> of </w:t>
      </w:r>
      <w:proofErr w:type="spellStart"/>
      <w:r>
        <w:t>L</w:t>
      </w:r>
      <w:r>
        <w:rPr>
          <w:vertAlign w:val="subscript"/>
        </w:rPr>
        <w:t>night</w:t>
      </w:r>
      <w:proofErr w:type="spellEnd"/>
      <w:r>
        <w:t xml:space="preserve">, bedoeld in </w:t>
      </w:r>
      <w:r w:rsidR="00FB337B">
        <w:t>Artikel 3.</w:t>
      </w:r>
      <w:r>
        <w:t>74, is artikel 6.9 van de Omgevingsregeling van toepassing.</w:t>
      </w:r>
    </w:p>
    <w:p w14:paraId="332BECFE" w14:textId="6DE8792A" w:rsidR="0031339A" w:rsidRDefault="0031339A" w:rsidP="0031339A">
      <w:pPr>
        <w:pStyle w:val="Kop4"/>
      </w:pPr>
      <w:r>
        <w:t xml:space="preserve">§ </w:t>
      </w:r>
      <w:r w:rsidR="005C0C1D">
        <w:t>3.</w:t>
      </w:r>
      <w:r>
        <w:t>3.4.4</w:t>
      </w:r>
      <w:r>
        <w:tab/>
        <w:t>Geluid door civiele buitenschietbanen, militaire buitenschietbanen en militaire springterreinen</w:t>
      </w:r>
    </w:p>
    <w:p w14:paraId="372F9554" w14:textId="38008886" w:rsidR="0031339A" w:rsidRDefault="00FB337B" w:rsidP="0031339A">
      <w:pPr>
        <w:pStyle w:val="Kop6"/>
      </w:pPr>
      <w:r>
        <w:t>Artikel 3.</w:t>
      </w:r>
      <w:r w:rsidR="0031339A">
        <w:t>77</w:t>
      </w:r>
      <w:r w:rsidR="0031339A">
        <w:tab/>
        <w:t>Toepassingsbereik</w:t>
      </w:r>
    </w:p>
    <w:p w14:paraId="3780952D" w14:textId="77777777" w:rsidR="0031339A" w:rsidRDefault="0031339A" w:rsidP="0031339A">
      <w:pPr>
        <w:pStyle w:val="Lidmetnummering"/>
      </w:pPr>
      <w:r>
        <w:t>1.</w:t>
      </w:r>
      <w:r>
        <w:tab/>
        <w:t>Deze paragraaf is van toepassing op het geluid op een geluidgevoelig gebouw door het exploiteren van een in de buitenlucht of in een gebouw zonder afdekking of een gebouw met een open zijde gelegen:</w:t>
      </w:r>
    </w:p>
    <w:p w14:paraId="5AE7BB22" w14:textId="77777777" w:rsidR="0031339A" w:rsidRDefault="0031339A" w:rsidP="0031339A">
      <w:pPr>
        <w:pStyle w:val="Opsommingmetnummering"/>
      </w:pPr>
      <w:r>
        <w:t>a.</w:t>
      </w:r>
      <w:r>
        <w:tab/>
        <w:t>civiele schietbaan waar met vuurwapens wordt geschoten; of</w:t>
      </w:r>
    </w:p>
    <w:p w14:paraId="0702F4C0" w14:textId="77777777" w:rsidR="0031339A" w:rsidRDefault="0031339A" w:rsidP="0031339A">
      <w:pPr>
        <w:pStyle w:val="Opsommingmetnummering"/>
      </w:pPr>
      <w:r>
        <w:t>b.</w:t>
      </w:r>
      <w:r>
        <w:tab/>
        <w:t>militaire schietbaan of militair springterrein op een militair terrein.</w:t>
      </w:r>
    </w:p>
    <w:p w14:paraId="177424B9" w14:textId="77777777" w:rsidR="0031339A" w:rsidRDefault="0031339A" w:rsidP="0031339A">
      <w:pPr>
        <w:pStyle w:val="Lidmetnummering"/>
      </w:pPr>
      <w:r>
        <w:t>2.</w:t>
      </w:r>
      <w:r>
        <w:tab/>
        <w:t>Deze paragraaf is niet van toepassing op het traditioneel schieten door schutterijen of schuttersgilden.</w:t>
      </w:r>
    </w:p>
    <w:p w14:paraId="5DB17ECF" w14:textId="2F888F1E" w:rsidR="0031339A" w:rsidRDefault="00FB337B" w:rsidP="0031339A">
      <w:pPr>
        <w:pStyle w:val="Kop6"/>
      </w:pPr>
      <w:r>
        <w:t>Artikel 3.</w:t>
      </w:r>
      <w:r w:rsidR="0031339A">
        <w:t>78</w:t>
      </w:r>
      <w:r w:rsidR="0031339A">
        <w:tab/>
        <w:t>Geluid: waarden buitenschietbanen</w:t>
      </w:r>
    </w:p>
    <w:p w14:paraId="7D5AAE7A" w14:textId="5637DB84" w:rsidR="0031339A" w:rsidRDefault="0031339A" w:rsidP="0031339A">
      <w:r>
        <w:t xml:space="preserve">Met het oog op het voorkomen of het beperken van geluidhinder is het geluid door een activiteit als bedoeld in </w:t>
      </w:r>
      <w:r w:rsidR="00FB337B">
        <w:t>Artikel 3.</w:t>
      </w:r>
      <w:r>
        <w:t xml:space="preserve">77 op een geluidgevoelig gebouw, ten hoogste 50 dB </w:t>
      </w:r>
      <w:proofErr w:type="spellStart"/>
      <w:r>
        <w:t>B</w:t>
      </w:r>
      <w:r>
        <w:rPr>
          <w:vertAlign w:val="subscript"/>
        </w:rPr>
        <w:t>s,dan</w:t>
      </w:r>
      <w:proofErr w:type="spellEnd"/>
      <w:r>
        <w:t>.</w:t>
      </w:r>
    </w:p>
    <w:p w14:paraId="1AE47203" w14:textId="21E5C860" w:rsidR="0031339A" w:rsidRDefault="00FB337B" w:rsidP="0031339A">
      <w:pPr>
        <w:pStyle w:val="Kop6"/>
      </w:pPr>
      <w:r>
        <w:t>Artikel 3.</w:t>
      </w:r>
      <w:r w:rsidR="0031339A">
        <w:t>79</w:t>
      </w:r>
      <w:r w:rsidR="0031339A">
        <w:tab/>
        <w:t>Registratie gegevens buitenschietbanen</w:t>
      </w:r>
    </w:p>
    <w:p w14:paraId="48F6A1F3" w14:textId="77777777" w:rsidR="0031339A" w:rsidRDefault="0031339A" w:rsidP="0031339A">
      <w:pPr>
        <w:pStyle w:val="Lidmetnummering"/>
      </w:pPr>
      <w:r>
        <w:t>1.</w:t>
      </w:r>
      <w:r>
        <w:tab/>
        <w:t>De volgende gegevens worden geregistreerd:</w:t>
      </w:r>
    </w:p>
    <w:p w14:paraId="38AFBE58" w14:textId="77777777" w:rsidR="0031339A" w:rsidRDefault="0031339A" w:rsidP="0031339A">
      <w:pPr>
        <w:pStyle w:val="Opsommingmetnummering"/>
      </w:pPr>
      <w:r>
        <w:t>a.</w:t>
      </w:r>
      <w:r>
        <w:tab/>
        <w:t>dagelijks het aantal schoten of ontploffingen per wapentype, per dag-, avond- en nachtperiode, per baan; en</w:t>
      </w:r>
    </w:p>
    <w:p w14:paraId="4926125B" w14:textId="77777777" w:rsidR="0031339A" w:rsidRDefault="0031339A" w:rsidP="0031339A">
      <w:pPr>
        <w:pStyle w:val="Opsommingmetnummering"/>
      </w:pPr>
      <w:r>
        <w:t>b.</w:t>
      </w:r>
      <w:r>
        <w:tab/>
        <w:t>voor de duur van de handhavingsmeting, bedoeld in onderdeel 4.4.1 van bijlage XXVII bij de Omgevingsregeling, de op dat tijdstip gebruikte wapens en verschoten munitie.</w:t>
      </w:r>
    </w:p>
    <w:p w14:paraId="549B0579" w14:textId="77777777" w:rsidR="0031339A" w:rsidRDefault="0031339A" w:rsidP="0031339A">
      <w:pPr>
        <w:pStyle w:val="Lidmetnummering"/>
      </w:pPr>
      <w:r>
        <w:t>2.</w:t>
      </w:r>
      <w:r>
        <w:tab/>
        <w:t>De gegevens worden gedurende vijf jaar bewaard.</w:t>
      </w:r>
    </w:p>
    <w:p w14:paraId="5A2DD9AF" w14:textId="77DEFF78" w:rsidR="0031339A" w:rsidRDefault="00FB337B" w:rsidP="0031339A">
      <w:pPr>
        <w:pStyle w:val="Kop6"/>
      </w:pPr>
      <w:r>
        <w:t>Artikel 3.</w:t>
      </w:r>
      <w:r w:rsidR="0031339A">
        <w:t>80</w:t>
      </w:r>
      <w:r w:rsidR="0031339A">
        <w:tab/>
        <w:t>Geluid: meet- en rekenbepalingen</w:t>
      </w:r>
    </w:p>
    <w:p w14:paraId="2C04E98A" w14:textId="10556671" w:rsidR="0031339A" w:rsidRDefault="0031339A" w:rsidP="0031339A">
      <w:r>
        <w:t xml:space="preserve">Op het bepalen van het geluid </w:t>
      </w:r>
      <w:proofErr w:type="spellStart"/>
      <w:r>
        <w:t>B</w:t>
      </w:r>
      <w:r>
        <w:rPr>
          <w:vertAlign w:val="subscript"/>
        </w:rPr>
        <w:t>s,dan</w:t>
      </w:r>
      <w:proofErr w:type="spellEnd"/>
      <w:r>
        <w:t xml:space="preserve">, bedoeld in </w:t>
      </w:r>
      <w:r w:rsidR="00FB337B">
        <w:t>Artikel 3.</w:t>
      </w:r>
      <w:r>
        <w:t>78, is artikel 6.10 van de Omgevingsregeling van toepassing.</w:t>
      </w:r>
    </w:p>
    <w:p w14:paraId="53801A3D" w14:textId="01AEA596" w:rsidR="0031339A" w:rsidRDefault="0031339A" w:rsidP="0031339A">
      <w:pPr>
        <w:pStyle w:val="Kop3"/>
      </w:pPr>
      <w:r>
        <w:lastRenderedPageBreak/>
        <w:t xml:space="preserve">§ </w:t>
      </w:r>
      <w:r w:rsidR="005C0C1D">
        <w:t>3.</w:t>
      </w:r>
      <w:r>
        <w:t>3.5</w:t>
      </w:r>
      <w:r>
        <w:tab/>
        <w:t>Trillingen</w:t>
      </w:r>
    </w:p>
    <w:p w14:paraId="747B7E75" w14:textId="56E3FED7" w:rsidR="0031339A" w:rsidRDefault="00FB337B" w:rsidP="0031339A">
      <w:pPr>
        <w:pStyle w:val="Kop6"/>
      </w:pPr>
      <w:r>
        <w:t>Artikel 3.</w:t>
      </w:r>
      <w:r w:rsidR="0031339A">
        <w:t>81</w:t>
      </w:r>
      <w:r w:rsidR="0031339A">
        <w:tab/>
        <w:t>Toepassingsbereik</w:t>
      </w:r>
    </w:p>
    <w:p w14:paraId="40AF48B6" w14:textId="77777777" w:rsidR="0031339A" w:rsidRDefault="0031339A" w:rsidP="0031339A">
      <w:pPr>
        <w:pStyle w:val="Lidmetnummering"/>
      </w:pPr>
      <w:r>
        <w:t>1.</w:t>
      </w:r>
      <w:r>
        <w:tab/>
        <w:t xml:space="preserve">Deze paragraaf is van toepassing op de trillingen in een frequentie van 1 tot 80 Hz door een activiteit in een </w:t>
      </w:r>
      <w:proofErr w:type="spellStart"/>
      <w:r>
        <w:t>trillinggevoelige</w:t>
      </w:r>
      <w:proofErr w:type="spellEnd"/>
      <w:r>
        <w:t xml:space="preserve"> ruimte van een </w:t>
      </w:r>
      <w:proofErr w:type="spellStart"/>
      <w:r>
        <w:t>trillinggevoelig</w:t>
      </w:r>
      <w:proofErr w:type="spellEnd"/>
      <w:r>
        <w:t xml:space="preserve"> gebouw dat in dit omgevingsplan, of in een omgevingsvergunning voor een omgevingsplanactiviteit op een locatie is toegelaten.</w:t>
      </w:r>
    </w:p>
    <w:p w14:paraId="1F8551D9" w14:textId="77777777" w:rsidR="0031339A" w:rsidRDefault="0031339A" w:rsidP="0031339A">
      <w:pPr>
        <w:pStyle w:val="Lidmetnummering"/>
      </w:pPr>
      <w:r>
        <w:t>2.</w:t>
      </w:r>
      <w:r>
        <w:tab/>
        <w:t>Deze paragraaf is niet van toepassing op trillingen door een activiteit:</w:t>
      </w:r>
    </w:p>
    <w:p w14:paraId="58A1C29B" w14:textId="77777777" w:rsidR="0031339A" w:rsidRDefault="0031339A" w:rsidP="0031339A">
      <w:pPr>
        <w:pStyle w:val="Opsommingmetnummering"/>
      </w:pPr>
      <w:r>
        <w:t>a.</w:t>
      </w:r>
      <w:r>
        <w:tab/>
        <w:t xml:space="preserve">in een </w:t>
      </w:r>
      <w:proofErr w:type="spellStart"/>
      <w:r>
        <w:t>trillinggevoelige</w:t>
      </w:r>
      <w:proofErr w:type="spellEnd"/>
      <w:r>
        <w:t xml:space="preserve"> ruimte van een </w:t>
      </w:r>
      <w:proofErr w:type="spellStart"/>
      <w:r>
        <w:t>trillinggevoelig</w:t>
      </w:r>
      <w:proofErr w:type="spellEnd"/>
      <w:r>
        <w:t xml:space="preserve"> gebouw dat geheel of gedeeltelijk ligt op een </w:t>
      </w:r>
      <w:proofErr w:type="spellStart"/>
      <w:r>
        <w:t>gezoneerd</w:t>
      </w:r>
      <w:proofErr w:type="spellEnd"/>
      <w:r>
        <w:t xml:space="preserve"> industrieterrein of op een industrieterrein waarvoor geluidproductieplafonds als omgevingswaarden zijn vastgesteld; en</w:t>
      </w:r>
    </w:p>
    <w:p w14:paraId="50B386CE" w14:textId="77777777" w:rsidR="0031339A" w:rsidRDefault="0031339A" w:rsidP="0031339A">
      <w:pPr>
        <w:pStyle w:val="Opsommingmetnummering"/>
      </w:pPr>
      <w:r>
        <w:t>b.</w:t>
      </w:r>
      <w:r>
        <w:tab/>
        <w:t xml:space="preserve">in een </w:t>
      </w:r>
      <w:proofErr w:type="spellStart"/>
      <w:r>
        <w:t>trillinggevoelige</w:t>
      </w:r>
      <w:proofErr w:type="spellEnd"/>
      <w:r>
        <w:t xml:space="preserve"> ruimte van een </w:t>
      </w:r>
      <w:proofErr w:type="spellStart"/>
      <w:r>
        <w:t>trillinggevoelig</w:t>
      </w:r>
      <w:proofErr w:type="spellEnd"/>
      <w:r>
        <w:t xml:space="preserve"> gebouw, dat is toegelaten voor een duur van niet meer dan tien jaar.</w:t>
      </w:r>
    </w:p>
    <w:p w14:paraId="12476627" w14:textId="399E8514" w:rsidR="0031339A" w:rsidRDefault="00FB337B" w:rsidP="0031339A">
      <w:pPr>
        <w:pStyle w:val="Kop6"/>
      </w:pPr>
      <w:r>
        <w:t>Artikel 3.</w:t>
      </w:r>
      <w:r w:rsidR="0031339A">
        <w:t>82</w:t>
      </w:r>
      <w:r w:rsidR="0031339A">
        <w:tab/>
        <w:t>Toepassingsbereik: eerbiedigende werking</w:t>
      </w:r>
    </w:p>
    <w:p w14:paraId="5826AD6C" w14:textId="4765E55F" w:rsidR="0031339A" w:rsidRDefault="0031339A" w:rsidP="0031339A">
      <w:r>
        <w:t xml:space="preserve">In afwijking van </w:t>
      </w:r>
      <w:r w:rsidR="00FB337B">
        <w:t>Artikel 3.</w:t>
      </w:r>
      <w:r>
        <w:t xml:space="preserve">81, tweede lid, onder b, is deze paragraaf ook van toepassing op trillingen in een frequentie van 1 tot 80 Hz door een activiteit in een </w:t>
      </w:r>
      <w:proofErr w:type="spellStart"/>
      <w:r>
        <w:t>trillinggevoelige</w:t>
      </w:r>
      <w:proofErr w:type="spellEnd"/>
      <w:r>
        <w:t xml:space="preserve"> ruimte van een </w:t>
      </w:r>
      <w:proofErr w:type="spellStart"/>
      <w:r>
        <w:t>trillinggevoelig</w:t>
      </w:r>
      <w:proofErr w:type="spellEnd"/>
      <w:r>
        <w:t xml:space="preserve"> gebouw, dat is toegelaten voor een duur van niet meer dan tien jaar:</w:t>
      </w:r>
    </w:p>
    <w:p w14:paraId="5ED7FE78" w14:textId="27B50C27"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F4A3390" w14:textId="77777777" w:rsidR="0031339A" w:rsidRDefault="0031339A" w:rsidP="0031339A">
      <w:pPr>
        <w:pStyle w:val="Opsommingmetnummering"/>
      </w:pPr>
      <w:r>
        <w:t>b.</w:t>
      </w:r>
      <w:r>
        <w:tab/>
        <w:t>in een omgevingsvergunning voor een omgevingsplanactiviteit die is aangevraagd voor inwerkingtreding van de Omgevingswet.</w:t>
      </w:r>
    </w:p>
    <w:p w14:paraId="7CA8D95A" w14:textId="00DEE491" w:rsidR="0031339A" w:rsidRDefault="00FB337B" w:rsidP="0031339A">
      <w:pPr>
        <w:pStyle w:val="Kop6"/>
      </w:pPr>
      <w:r>
        <w:t>Artikel 3.</w:t>
      </w:r>
      <w:r w:rsidR="0031339A">
        <w:t>83</w:t>
      </w:r>
      <w:r w:rsidR="0031339A">
        <w:tab/>
        <w:t>Trillingen: meerdere activiteiten beschouwen als een activiteit</w:t>
      </w:r>
    </w:p>
    <w:p w14:paraId="74A73AD1" w14:textId="6EA1E84B" w:rsidR="0031339A" w:rsidRDefault="0031339A" w:rsidP="0031339A">
      <w:r>
        <w:t xml:space="preserve">Onverminderd </w:t>
      </w:r>
      <w:r w:rsidR="00FB337B">
        <w:t>Artikel 3.</w:t>
      </w:r>
      <w:r>
        <w:t>39 wordt voor de toepassing van deze paragraaf als één activiteit beschouwd:</w:t>
      </w:r>
    </w:p>
    <w:p w14:paraId="4E885E22" w14:textId="77777777" w:rsidR="0031339A" w:rsidRDefault="0031339A" w:rsidP="0031339A">
      <w:pPr>
        <w:pStyle w:val="Opsommingmetnummering"/>
      </w:pPr>
      <w:r>
        <w:t>a.</w:t>
      </w:r>
      <w:r>
        <w:tab/>
        <w:t>een activiteit die in de afdelingen 3.3 tot en met 3.11 van het Besluit activiteiten leefomgeving is aangewezen; of</w:t>
      </w:r>
    </w:p>
    <w:p w14:paraId="60902214" w14:textId="77777777" w:rsidR="0031339A" w:rsidRDefault="0031339A" w:rsidP="0031339A">
      <w:pPr>
        <w:pStyle w:val="Opsommingmetnummering"/>
      </w:pPr>
      <w:r>
        <w:t>b.</w:t>
      </w:r>
      <w:r>
        <w:tab/>
        <w:t>als het gaat om andere activiteiten dan bedoeld onder a, meerdere activiteiten die worden verricht op dezelfde locatie en die:</w:t>
      </w:r>
    </w:p>
    <w:p w14:paraId="14785068" w14:textId="77777777" w:rsidR="0031339A" w:rsidRDefault="0031339A" w:rsidP="0031339A">
      <w:pPr>
        <w:pStyle w:val="Opsommingmetnummering"/>
        <w:ind w:left="850"/>
      </w:pPr>
      <w:r>
        <w:t>1°.</w:t>
      </w:r>
      <w:r>
        <w:tab/>
        <w:t>rechtstreeks met elkaar samenhangen en met elkaar in technisch verband staan; of</w:t>
      </w:r>
    </w:p>
    <w:p w14:paraId="66B151E9" w14:textId="77777777" w:rsidR="0031339A" w:rsidRDefault="0031339A" w:rsidP="0031339A">
      <w:pPr>
        <w:pStyle w:val="Opsommingmetnummering"/>
        <w:ind w:left="850"/>
      </w:pPr>
      <w:r>
        <w:t>2°.</w:t>
      </w:r>
      <w:r>
        <w:tab/>
        <w:t>elkaar functioneel ondersteunen.</w:t>
      </w:r>
    </w:p>
    <w:p w14:paraId="3BA05753" w14:textId="05F8DED0" w:rsidR="0031339A" w:rsidRDefault="00FB337B" w:rsidP="0031339A">
      <w:pPr>
        <w:pStyle w:val="Kop6"/>
      </w:pPr>
      <w:r>
        <w:t>Artikel 3.</w:t>
      </w:r>
      <w:r w:rsidR="0031339A">
        <w:t>84</w:t>
      </w:r>
      <w:r w:rsidR="0031339A">
        <w:tab/>
        <w:t>Trillingen: functionele binding</w:t>
      </w:r>
    </w:p>
    <w:p w14:paraId="1142D26A" w14:textId="77777777" w:rsidR="0031339A" w:rsidRDefault="0031339A" w:rsidP="0031339A">
      <w:r>
        <w:t xml:space="preserve">De waarden voor trillingen zijn niet van toepassing op trillingen door een activiteit in </w:t>
      </w:r>
      <w:proofErr w:type="spellStart"/>
      <w:r>
        <w:t>trillinggevoelige</w:t>
      </w:r>
      <w:proofErr w:type="spellEnd"/>
      <w:r>
        <w:t xml:space="preserve"> ruimten van een </w:t>
      </w:r>
      <w:proofErr w:type="spellStart"/>
      <w:r>
        <w:t>trillinggevoelig</w:t>
      </w:r>
      <w:proofErr w:type="spellEnd"/>
      <w:r>
        <w:t xml:space="preserve"> gebouw dat een functionele binding heeft met die activiteit.</w:t>
      </w:r>
    </w:p>
    <w:p w14:paraId="4B8ED605" w14:textId="0BF73BB6" w:rsidR="0031339A" w:rsidRDefault="00FB337B" w:rsidP="0031339A">
      <w:pPr>
        <w:pStyle w:val="Kop6"/>
      </w:pPr>
      <w:r>
        <w:t>Artikel 3.</w:t>
      </w:r>
      <w:r w:rsidR="0031339A">
        <w:t>85</w:t>
      </w:r>
      <w:r w:rsidR="0031339A">
        <w:tab/>
        <w:t>Trillingen: voormalige functionele binding</w:t>
      </w:r>
    </w:p>
    <w:p w14:paraId="41B5496B" w14:textId="77777777" w:rsidR="0031339A" w:rsidRDefault="0031339A" w:rsidP="0031339A">
      <w:r>
        <w:t xml:space="preserve">Bij een agrarische activiteit zijn de waarden voor trillingen niet van toepassing in een </w:t>
      </w:r>
      <w:proofErr w:type="spellStart"/>
      <w:r>
        <w:t>trillinggevoelige</w:t>
      </w:r>
      <w:proofErr w:type="spellEnd"/>
      <w:r>
        <w:t xml:space="preserve"> ruimte van een </w:t>
      </w:r>
      <w:proofErr w:type="spellStart"/>
      <w:r>
        <w:t>trillinggevoelig</w:t>
      </w:r>
      <w:proofErr w:type="spellEnd"/>
      <w:r>
        <w:t xml:space="preserve"> gebouw dat:</w:t>
      </w:r>
    </w:p>
    <w:p w14:paraId="62CE7246" w14:textId="5B399F23"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op grond van een voor de inwerkingtreding van de Omgevingswet aangevraagde omgevingsvergunning, behoort of heeft behoord tot die agrarische activiteit en door een derde bewoond mag worden; of</w:t>
      </w:r>
    </w:p>
    <w:p w14:paraId="2502D08E" w14:textId="77777777" w:rsidR="0031339A" w:rsidRDefault="0031339A" w:rsidP="0031339A">
      <w:pPr>
        <w:pStyle w:val="Opsommingmetnummering"/>
      </w:pPr>
      <w:r>
        <w:t>b.</w:t>
      </w:r>
      <w:r>
        <w:tab/>
        <w:t>eerder functioneel verbonden was met die agrarische activiteit en waarvoor op grond van artikel 5.85 van het Besluit kwaliteit leefomgeving in dit omgevingsplan of een omgevingsvergunning voor een buitenplanse omgevingsplanactiviteit is bepaald dat de waarden voor trillingen niet van toepassing zijn.</w:t>
      </w:r>
    </w:p>
    <w:p w14:paraId="7807AB5A" w14:textId="6B9DCB7D" w:rsidR="0031339A" w:rsidRDefault="00FB337B" w:rsidP="0031339A">
      <w:pPr>
        <w:pStyle w:val="Kop6"/>
      </w:pPr>
      <w:r>
        <w:lastRenderedPageBreak/>
        <w:t>Artikel 3.</w:t>
      </w:r>
      <w:r w:rsidR="0031339A">
        <w:t>86</w:t>
      </w:r>
      <w:r w:rsidR="0031339A">
        <w:tab/>
        <w:t>Trillingen: waarden voor continue trillingen</w:t>
      </w:r>
    </w:p>
    <w:p w14:paraId="59459EBE" w14:textId="0D9D7601" w:rsidR="0031339A" w:rsidRDefault="0031339A" w:rsidP="0031339A">
      <w:pPr>
        <w:pStyle w:val="Lidmetnummering"/>
      </w:pPr>
      <w:r>
        <w:t>1.</w:t>
      </w:r>
      <w:r>
        <w:tab/>
        <w:t xml:space="preserve">Met het oog op het voorkomen of het beperken van trillinghinder zijn de continue trillingen door een activiteit in </w:t>
      </w:r>
      <w:proofErr w:type="spellStart"/>
      <w:r>
        <w:t>trillinggevoelige</w:t>
      </w:r>
      <w:proofErr w:type="spellEnd"/>
      <w:r>
        <w:t xml:space="preserve"> ruimten, niet hoger dan de waarde A</w:t>
      </w:r>
      <w:r>
        <w:rPr>
          <w:vertAlign w:val="subscript"/>
        </w:rPr>
        <w:t>1</w:t>
      </w:r>
      <w:r>
        <w:t xml:space="preserve"> </w:t>
      </w:r>
      <w:proofErr w:type="spellStart"/>
      <w:r>
        <w:t>trillingssterkte</w:t>
      </w:r>
      <w:proofErr w:type="spellEnd"/>
      <w:r>
        <w:t xml:space="preserve"> </w:t>
      </w:r>
      <w:proofErr w:type="spellStart"/>
      <w:r>
        <w:t>V</w:t>
      </w:r>
      <w:r>
        <w:rPr>
          <w:vertAlign w:val="subscript"/>
        </w:rPr>
        <w:t>max</w:t>
      </w:r>
      <w:proofErr w:type="spellEnd"/>
      <w:r>
        <w:t xml:space="preserve">, bedoeld in tabel </w:t>
      </w:r>
      <w:r w:rsidR="005C0C1D">
        <w:t>3.</w:t>
      </w:r>
      <w:r>
        <w:t>3.9.</w:t>
      </w:r>
    </w:p>
    <w:p w14:paraId="5EE7D363" w14:textId="50B99131" w:rsidR="0031339A" w:rsidRDefault="0031339A" w:rsidP="0031339A">
      <w:pPr>
        <w:pStyle w:val="Lidmetnummering"/>
      </w:pPr>
      <w:r>
        <w:t>2.</w:t>
      </w:r>
      <w:r>
        <w:tab/>
        <w:t xml:space="preserve">Als niet voldaan wordt aan de waarde, bedoeld in het eerste lid, is de waarde van continue trillingen door een activiteit in </w:t>
      </w:r>
      <w:proofErr w:type="spellStart"/>
      <w:r>
        <w:t>trillinggevoelige</w:t>
      </w:r>
      <w:proofErr w:type="spellEnd"/>
      <w:r>
        <w:t xml:space="preserve"> ruimten, niet hoger dan de waarden onder A</w:t>
      </w:r>
      <w:r>
        <w:rPr>
          <w:vertAlign w:val="subscript"/>
        </w:rPr>
        <w:t>2</w:t>
      </w:r>
      <w:r>
        <w:t xml:space="preserve"> </w:t>
      </w:r>
      <w:proofErr w:type="spellStart"/>
      <w:r>
        <w:t>trillingssterkte</w:t>
      </w:r>
      <w:proofErr w:type="spellEnd"/>
      <w:r>
        <w:t xml:space="preserve"> </w:t>
      </w:r>
      <w:proofErr w:type="spellStart"/>
      <w:r>
        <w:t>V</w:t>
      </w:r>
      <w:r>
        <w:rPr>
          <w:vertAlign w:val="subscript"/>
        </w:rPr>
        <w:t>max</w:t>
      </w:r>
      <w:proofErr w:type="spellEnd"/>
      <w:r>
        <w:t xml:space="preserve"> en A</w:t>
      </w:r>
      <w:r>
        <w:rPr>
          <w:vertAlign w:val="subscript"/>
        </w:rPr>
        <w:t>3</w:t>
      </w:r>
      <w:r>
        <w:t xml:space="preserve"> </w:t>
      </w:r>
      <w:proofErr w:type="spellStart"/>
      <w:r>
        <w:t>trillingssterkte</w:t>
      </w:r>
      <w:proofErr w:type="spellEnd"/>
      <w:r>
        <w:t xml:space="preserve"> </w:t>
      </w:r>
      <w:proofErr w:type="spellStart"/>
      <w:r>
        <w:t>V</w:t>
      </w:r>
      <w:r>
        <w:rPr>
          <w:vertAlign w:val="subscript"/>
        </w:rPr>
        <w:t>per</w:t>
      </w:r>
      <w:proofErr w:type="spellEnd"/>
      <w:r>
        <w:t xml:space="preserve">, bedoeld in tabel </w:t>
      </w:r>
      <w:r w:rsidR="005C0C1D">
        <w:t>3.</w:t>
      </w:r>
      <w:r>
        <w:t>3.9.</w:t>
      </w:r>
    </w:p>
    <w:p w14:paraId="7EA55A2C" w14:textId="03417714" w:rsidR="0031339A" w:rsidRDefault="0031339A" w:rsidP="0031339A">
      <w:pPr>
        <w:pStyle w:val="Tabeltitel"/>
      </w:pPr>
      <w:r>
        <w:t xml:space="preserve">Tabel </w:t>
      </w:r>
      <w:r w:rsidR="005C0C1D">
        <w:t>3.</w:t>
      </w:r>
      <w:r>
        <w:t xml:space="preserve">3.9 Waarde voor continue trillingen in </w:t>
      </w:r>
      <w:proofErr w:type="spellStart"/>
      <w:r>
        <w:t>trillinggevoelige</w:t>
      </w:r>
      <w:proofErr w:type="spellEnd"/>
      <w:r>
        <w:t xml:space="preserve"> ruimten</w:t>
      </w:r>
    </w:p>
    <w:tbl>
      <w:tblPr>
        <w:tblStyle w:val="Tabel"/>
        <w:tblW w:w="0" w:type="auto"/>
        <w:tblLayout w:type="fixed"/>
        <w:tblLook w:val="04A0" w:firstRow="1" w:lastRow="0" w:firstColumn="1" w:lastColumn="0" w:noHBand="0" w:noVBand="1"/>
      </w:tblPr>
      <w:tblGrid>
        <w:gridCol w:w="4762"/>
        <w:gridCol w:w="1587"/>
        <w:gridCol w:w="1587"/>
      </w:tblGrid>
      <w:tr w:rsidR="0031339A" w14:paraId="436FD69E"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288148B1" w14:textId="77777777" w:rsidR="0031339A" w:rsidRDefault="0031339A" w:rsidP="00BA2C88">
            <w:r>
              <w:t>Soort</w:t>
            </w:r>
          </w:p>
        </w:tc>
        <w:tc>
          <w:tcPr>
            <w:tcW w:w="3174" w:type="dxa"/>
            <w:gridSpan w:val="2"/>
          </w:tcPr>
          <w:p w14:paraId="02CE67C6" w14:textId="77777777" w:rsidR="0031339A" w:rsidRDefault="0031339A" w:rsidP="00BA2C88">
            <w:r>
              <w:t>waarden</w:t>
            </w:r>
          </w:p>
        </w:tc>
      </w:tr>
      <w:tr w:rsidR="0031339A" w14:paraId="60E2832F"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34895460" w14:textId="77777777" w:rsidR="0031339A" w:rsidRDefault="0031339A" w:rsidP="00BA2C88"/>
        </w:tc>
        <w:tc>
          <w:tcPr>
            <w:tcW w:w="1587" w:type="dxa"/>
          </w:tcPr>
          <w:p w14:paraId="1376C3B7" w14:textId="77777777" w:rsidR="0031339A" w:rsidRDefault="0031339A" w:rsidP="00BA2C88">
            <w:r>
              <w:t>07.00–23.00 uur</w:t>
            </w:r>
          </w:p>
        </w:tc>
        <w:tc>
          <w:tcPr>
            <w:tcW w:w="1587" w:type="dxa"/>
          </w:tcPr>
          <w:p w14:paraId="4E3EF8FB" w14:textId="77777777" w:rsidR="0031339A" w:rsidRDefault="0031339A" w:rsidP="00BA2C88">
            <w:r>
              <w:t>23.00–07.00 uur</w:t>
            </w:r>
          </w:p>
        </w:tc>
      </w:tr>
      <w:tr w:rsidR="0031339A" w14:paraId="3D54703E" w14:textId="77777777" w:rsidTr="00BA2C88">
        <w:trPr>
          <w:cantSplit/>
        </w:trPr>
        <w:tc>
          <w:tcPr>
            <w:tcW w:w="4762" w:type="dxa"/>
          </w:tcPr>
          <w:p w14:paraId="6CCF7F48" w14:textId="77777777" w:rsidR="0031339A" w:rsidRDefault="0031339A" w:rsidP="00BA2C88">
            <w:r>
              <w:t>A</w:t>
            </w:r>
            <w:r>
              <w:rPr>
                <w:vertAlign w:val="subscript"/>
              </w:rPr>
              <w:t>1</w:t>
            </w:r>
            <w:r>
              <w:t xml:space="preserve"> </w:t>
            </w:r>
            <w:proofErr w:type="spellStart"/>
            <w:r>
              <w:t>trillingssterkte</w:t>
            </w:r>
            <w:proofErr w:type="spellEnd"/>
            <w:r>
              <w:t xml:space="preserve"> </w:t>
            </w:r>
            <w:proofErr w:type="spellStart"/>
            <w:r>
              <w:t>V</w:t>
            </w:r>
            <w:r>
              <w:rPr>
                <w:vertAlign w:val="subscript"/>
              </w:rPr>
              <w:t>max</w:t>
            </w:r>
            <w:proofErr w:type="spellEnd"/>
          </w:p>
        </w:tc>
        <w:tc>
          <w:tcPr>
            <w:tcW w:w="1587" w:type="dxa"/>
          </w:tcPr>
          <w:p w14:paraId="6F52EBDC" w14:textId="77777777" w:rsidR="0031339A" w:rsidRDefault="0031339A" w:rsidP="00BA2C88">
            <w:r>
              <w:t>0,1</w:t>
            </w:r>
          </w:p>
        </w:tc>
        <w:tc>
          <w:tcPr>
            <w:tcW w:w="1587" w:type="dxa"/>
          </w:tcPr>
          <w:p w14:paraId="5B2F36C1" w14:textId="77777777" w:rsidR="0031339A" w:rsidRDefault="0031339A" w:rsidP="00BA2C88">
            <w:r>
              <w:t>0,1</w:t>
            </w:r>
          </w:p>
        </w:tc>
      </w:tr>
      <w:tr w:rsidR="0031339A" w14:paraId="3DFDED4A" w14:textId="77777777" w:rsidTr="00BA2C88">
        <w:trPr>
          <w:cantSplit/>
        </w:trPr>
        <w:tc>
          <w:tcPr>
            <w:tcW w:w="4762" w:type="dxa"/>
          </w:tcPr>
          <w:p w14:paraId="6B62C41A" w14:textId="77777777" w:rsidR="0031339A" w:rsidRDefault="0031339A" w:rsidP="00BA2C88">
            <w:r>
              <w:t>A</w:t>
            </w:r>
            <w:r>
              <w:rPr>
                <w:vertAlign w:val="subscript"/>
              </w:rPr>
              <w:t>2</w:t>
            </w:r>
            <w:r>
              <w:t xml:space="preserve"> </w:t>
            </w:r>
            <w:proofErr w:type="spellStart"/>
            <w:r>
              <w:t>trillingssterkte</w:t>
            </w:r>
            <w:proofErr w:type="spellEnd"/>
            <w:r>
              <w:t xml:space="preserve"> </w:t>
            </w:r>
            <w:proofErr w:type="spellStart"/>
            <w:r>
              <w:t>V</w:t>
            </w:r>
            <w:r>
              <w:rPr>
                <w:vertAlign w:val="subscript"/>
              </w:rPr>
              <w:t>max</w:t>
            </w:r>
            <w:proofErr w:type="spellEnd"/>
          </w:p>
        </w:tc>
        <w:tc>
          <w:tcPr>
            <w:tcW w:w="1587" w:type="dxa"/>
          </w:tcPr>
          <w:p w14:paraId="470A0185" w14:textId="77777777" w:rsidR="0031339A" w:rsidRDefault="0031339A" w:rsidP="00BA2C88">
            <w:r>
              <w:t>0,4</w:t>
            </w:r>
          </w:p>
        </w:tc>
        <w:tc>
          <w:tcPr>
            <w:tcW w:w="1587" w:type="dxa"/>
          </w:tcPr>
          <w:p w14:paraId="65E930B1" w14:textId="77777777" w:rsidR="0031339A" w:rsidRDefault="0031339A" w:rsidP="00BA2C88">
            <w:r>
              <w:t>0,2</w:t>
            </w:r>
          </w:p>
        </w:tc>
      </w:tr>
      <w:tr w:rsidR="0031339A" w14:paraId="6430FAB3" w14:textId="77777777" w:rsidTr="00BA2C88">
        <w:trPr>
          <w:cantSplit/>
        </w:trPr>
        <w:tc>
          <w:tcPr>
            <w:tcW w:w="4762" w:type="dxa"/>
          </w:tcPr>
          <w:p w14:paraId="5184F471" w14:textId="77777777" w:rsidR="0031339A" w:rsidRDefault="0031339A" w:rsidP="00BA2C88">
            <w:r>
              <w:t>A</w:t>
            </w:r>
            <w:r>
              <w:rPr>
                <w:vertAlign w:val="subscript"/>
              </w:rPr>
              <w:t>3</w:t>
            </w:r>
            <w:r>
              <w:t xml:space="preserve"> </w:t>
            </w:r>
            <w:proofErr w:type="spellStart"/>
            <w:r>
              <w:t>trillingssterkte</w:t>
            </w:r>
            <w:proofErr w:type="spellEnd"/>
            <w:r>
              <w:t xml:space="preserve"> </w:t>
            </w:r>
            <w:proofErr w:type="spellStart"/>
            <w:r>
              <w:t>V</w:t>
            </w:r>
            <w:r>
              <w:rPr>
                <w:vertAlign w:val="subscript"/>
              </w:rPr>
              <w:t>per</w:t>
            </w:r>
            <w:proofErr w:type="spellEnd"/>
          </w:p>
        </w:tc>
        <w:tc>
          <w:tcPr>
            <w:tcW w:w="1587" w:type="dxa"/>
          </w:tcPr>
          <w:p w14:paraId="74A2749B" w14:textId="77777777" w:rsidR="0031339A" w:rsidRDefault="0031339A" w:rsidP="00BA2C88">
            <w:r>
              <w:t>0,05</w:t>
            </w:r>
          </w:p>
        </w:tc>
        <w:tc>
          <w:tcPr>
            <w:tcW w:w="1587" w:type="dxa"/>
          </w:tcPr>
          <w:p w14:paraId="17604B2F" w14:textId="77777777" w:rsidR="0031339A" w:rsidRDefault="0031339A" w:rsidP="00BA2C88">
            <w:r>
              <w:t>0,05</w:t>
            </w:r>
          </w:p>
        </w:tc>
      </w:tr>
    </w:tbl>
    <w:p w14:paraId="460EA0CF" w14:textId="77777777" w:rsidR="0031339A" w:rsidRDefault="0031339A" w:rsidP="0031339A"/>
    <w:p w14:paraId="3A3C01BD" w14:textId="1C50A04F" w:rsidR="0031339A" w:rsidRDefault="00FB337B" w:rsidP="0031339A">
      <w:pPr>
        <w:pStyle w:val="Kop6"/>
      </w:pPr>
      <w:r>
        <w:t>Artikel 3.</w:t>
      </w:r>
      <w:r w:rsidR="0031339A">
        <w:t>87</w:t>
      </w:r>
      <w:r w:rsidR="0031339A">
        <w:tab/>
        <w:t>Trillingen: meet- en rekenbepalingen</w:t>
      </w:r>
    </w:p>
    <w:p w14:paraId="2B1B6FA7" w14:textId="77777777" w:rsidR="0031339A" w:rsidRDefault="0031339A" w:rsidP="0031339A">
      <w:r>
        <w:t>Op het bepalen van de continue trillingen, bedoeld in deze paragraaf, is artikel 6.12 van de Omgevingsregeling van toepassing.</w:t>
      </w:r>
    </w:p>
    <w:p w14:paraId="569711CA" w14:textId="71E3542D" w:rsidR="0031339A" w:rsidRDefault="0031339A" w:rsidP="0031339A">
      <w:pPr>
        <w:pStyle w:val="Kop3"/>
      </w:pPr>
      <w:r>
        <w:t xml:space="preserve">§ </w:t>
      </w:r>
      <w:r w:rsidR="005C0C1D">
        <w:t>3.</w:t>
      </w:r>
      <w:r>
        <w:t>3.6</w:t>
      </w:r>
      <w:r>
        <w:tab/>
        <w:t>Geur</w:t>
      </w:r>
    </w:p>
    <w:p w14:paraId="7C924E17" w14:textId="77777777" w:rsidR="0031339A" w:rsidRDefault="0031339A" w:rsidP="0031339A">
      <w:pPr>
        <w:pStyle w:val="Kop4"/>
      </w:pPr>
      <w:r>
        <w:t>§ 2.3.6.1</w:t>
      </w:r>
      <w:r>
        <w:tab/>
        <w:t>Algemene bepalingen</w:t>
      </w:r>
    </w:p>
    <w:p w14:paraId="13CAD526" w14:textId="387CF6CE" w:rsidR="0031339A" w:rsidRDefault="00FB337B" w:rsidP="0031339A">
      <w:pPr>
        <w:pStyle w:val="Kop6"/>
      </w:pPr>
      <w:r>
        <w:t>Artikel 3.</w:t>
      </w:r>
      <w:r w:rsidR="0031339A">
        <w:t>88</w:t>
      </w:r>
      <w:r w:rsidR="0031339A">
        <w:tab/>
        <w:t>Toepassingsbereik</w:t>
      </w:r>
    </w:p>
    <w:p w14:paraId="675FD1F8" w14:textId="77777777" w:rsidR="0031339A" w:rsidRDefault="0031339A" w:rsidP="0031339A">
      <w:pPr>
        <w:pStyle w:val="Lidmetnummering"/>
      </w:pPr>
      <w:r>
        <w:t>1.</w:t>
      </w:r>
      <w:r>
        <w:tab/>
        <w:t>Deze paragraaf is van toepassing op de geur door een activiteit op een geurgevoelig object.</w:t>
      </w:r>
    </w:p>
    <w:p w14:paraId="6206F5A7" w14:textId="6EE3D36F" w:rsidR="0031339A" w:rsidRDefault="0031339A" w:rsidP="0031339A">
      <w:pPr>
        <w:pStyle w:val="Lidmetnummering"/>
      </w:pPr>
      <w:r>
        <w:t>2.</w:t>
      </w:r>
      <w:r>
        <w:tab/>
        <w:t xml:space="preserve">In afwijking van het eerste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de geur door een activiteit op een geurgevoelig gebouw dat voor een duur van niet meer dan tien jaar is toegelaten.</w:t>
      </w:r>
    </w:p>
    <w:p w14:paraId="400AEA59" w14:textId="3F3AE120" w:rsidR="0031339A" w:rsidRDefault="00FB337B" w:rsidP="0031339A">
      <w:pPr>
        <w:pStyle w:val="Kop6"/>
      </w:pPr>
      <w:r>
        <w:t>Artikel 3.</w:t>
      </w:r>
      <w:r w:rsidR="0031339A">
        <w:t>89</w:t>
      </w:r>
      <w:r w:rsidR="0031339A">
        <w:tab/>
        <w:t>Toepassingsbereik: eerbiedigende werking</w:t>
      </w:r>
    </w:p>
    <w:p w14:paraId="7DCD3AA2" w14:textId="339EA08B" w:rsidR="0031339A" w:rsidRDefault="0031339A" w:rsidP="0031339A">
      <w:pPr>
        <w:pStyle w:val="Lidmetnummering"/>
      </w:pPr>
      <w:r>
        <w:t>1.</w:t>
      </w:r>
      <w:r>
        <w:tab/>
        <w:t xml:space="preserve">In afwijking van artikel 2.3.6.1.1, tweede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ook van toepassing op de geur door een activiteit op een geurgevoelig gebouw dat voor een duur van niet meer dan tien jaar is toegelaten:</w:t>
      </w:r>
    </w:p>
    <w:p w14:paraId="454F650B" w14:textId="08009710"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1E42B25" w14:textId="77777777" w:rsidR="0031339A" w:rsidRDefault="0031339A" w:rsidP="0031339A">
      <w:pPr>
        <w:pStyle w:val="Opsommingmetnummering"/>
      </w:pPr>
      <w:r>
        <w:t>b.</w:t>
      </w:r>
      <w:r>
        <w:tab/>
        <w:t>in een omgevingsvergunning voor een omgevingsplanactiviteit die is aangevraagd voor inwerkingtreding van de Omgevingswet.</w:t>
      </w:r>
    </w:p>
    <w:p w14:paraId="7957DD3D" w14:textId="7A89445A" w:rsidR="0031339A" w:rsidRDefault="0031339A" w:rsidP="0031339A">
      <w:pPr>
        <w:pStyle w:val="Lidmetnummering"/>
      </w:pPr>
      <w:r>
        <w:t>2.</w:t>
      </w:r>
      <w:r>
        <w:tab/>
        <w:t xml:space="preserve">In afwijking van het eerste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de geur door een activiteit op een geurgevoelig gebouw dat nog niet aanwezig is, maar mag worden gebouwd op grond van:</w:t>
      </w:r>
    </w:p>
    <w:p w14:paraId="3ACF7335" w14:textId="10A35854" w:rsidR="0031339A" w:rsidRDefault="0031339A" w:rsidP="0031339A">
      <w:pPr>
        <w:pStyle w:val="Opsommingmetnummering"/>
      </w:pPr>
      <w:r>
        <w:t>a.</w:t>
      </w:r>
      <w:r>
        <w:tab/>
        <w:t xml:space="preserve">het tijdelijke deel van dit omgevingsplan, bedoeld in </w:t>
      </w:r>
      <w:r w:rsidR="00FB337B">
        <w:t>Artikel 3.</w:t>
      </w:r>
      <w:r>
        <w:t>1, onder a, van de Omgevingswet; of</w:t>
      </w:r>
    </w:p>
    <w:p w14:paraId="43839072" w14:textId="77777777" w:rsidR="0031339A" w:rsidRDefault="0031339A" w:rsidP="0031339A">
      <w:pPr>
        <w:pStyle w:val="Opsommingmetnummering"/>
      </w:pPr>
      <w:r>
        <w:lastRenderedPageBreak/>
        <w:t>b.</w:t>
      </w:r>
      <w:r>
        <w:tab/>
        <w:t>een omgevingsvergunning voor een omgevingsplanactiviteit die is aangevraagd voor inwerkingtreding van de Omgevingswet.</w:t>
      </w:r>
    </w:p>
    <w:p w14:paraId="2949373D" w14:textId="07C6388A" w:rsidR="0031339A" w:rsidRDefault="00FB337B" w:rsidP="0031339A">
      <w:pPr>
        <w:pStyle w:val="Kop6"/>
      </w:pPr>
      <w:r>
        <w:t>Artikel 3.</w:t>
      </w:r>
      <w:r w:rsidR="0031339A">
        <w:t>90</w:t>
      </w:r>
      <w:r w:rsidR="0031339A">
        <w:tab/>
        <w:t>Geur: waar waarden en tot waar afstanden gelden</w:t>
      </w:r>
    </w:p>
    <w:p w14:paraId="78D8E01F" w14:textId="40FEA4F5"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voor de geur door een activiteit op een geurgevoelig object gelden:</w:t>
      </w:r>
    </w:p>
    <w:p w14:paraId="331AF19C" w14:textId="77777777" w:rsidR="0031339A" w:rsidRDefault="0031339A" w:rsidP="0031339A">
      <w:pPr>
        <w:pStyle w:val="Opsommingmetnummering"/>
      </w:pPr>
      <w:r>
        <w:t>a.</w:t>
      </w:r>
      <w:r>
        <w:tab/>
        <w:t>als het gaat om een geurgevoelig object: op of tot de gevel;</w:t>
      </w:r>
    </w:p>
    <w:p w14:paraId="2BB3BA53" w14:textId="77777777" w:rsidR="0031339A" w:rsidRDefault="0031339A" w:rsidP="0031339A">
      <w:pPr>
        <w:pStyle w:val="Opsommingmetnummering"/>
      </w:pPr>
      <w:r>
        <w:t>b.</w:t>
      </w:r>
      <w:r>
        <w:tab/>
        <w:t>als het gaat om een nieuw te bouwen geurgevoelig gebouw: op of tot de locatie waar een gevel mag komen; en</w:t>
      </w:r>
    </w:p>
    <w:p w14:paraId="28FFD506" w14:textId="77777777" w:rsidR="0031339A" w:rsidRDefault="0031339A" w:rsidP="0031339A">
      <w:pPr>
        <w:pStyle w:val="Opsommingmetnummering"/>
      </w:pPr>
      <w:r>
        <w:t>c.</w:t>
      </w:r>
      <w:r>
        <w:tab/>
        <w:t>in afwijking van de onderdelen a en b, als het gaat om een woonschip of woonwagen: op of tot de begrenzing van de locatie voor het plaatsen van het woonschip of de woonwagen.</w:t>
      </w:r>
    </w:p>
    <w:p w14:paraId="799C1CF8" w14:textId="5CD7345D" w:rsidR="0031339A" w:rsidRDefault="00FB337B" w:rsidP="0031339A">
      <w:pPr>
        <w:pStyle w:val="Kop6"/>
      </w:pPr>
      <w:r>
        <w:t>Artikel 3.</w:t>
      </w:r>
      <w:r w:rsidR="0031339A">
        <w:t>91</w:t>
      </w:r>
      <w:r w:rsidR="0031339A">
        <w:tab/>
        <w:t>Geur: functionele binding</w:t>
      </w:r>
    </w:p>
    <w:p w14:paraId="75105578" w14:textId="4FC9C881"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3.6.1, </w:t>
      </w:r>
      <w:r w:rsidR="005C0C1D">
        <w:t>3.</w:t>
      </w:r>
      <w:r>
        <w:t xml:space="preserve">3.6.1a en </w:t>
      </w:r>
      <w:r w:rsidR="005C0C1D">
        <w:t>3.</w:t>
      </w:r>
      <w:r>
        <w:t xml:space="preserve">3.6.2 en </w:t>
      </w:r>
      <w:r w:rsidR="00FB337B">
        <w:t>Artikel 3.</w:t>
      </w:r>
      <w:r>
        <w:t>240, zijn niet van toepassing op de geur door een activiteit op een geurgevoelig object dat een functionele binding heeft met die activiteit.</w:t>
      </w:r>
    </w:p>
    <w:p w14:paraId="0EABD4B5" w14:textId="615796E5" w:rsidR="0031339A" w:rsidRDefault="00FB337B" w:rsidP="0031339A">
      <w:pPr>
        <w:pStyle w:val="Kop6"/>
      </w:pPr>
      <w:r>
        <w:t>Artikel 3.</w:t>
      </w:r>
      <w:r w:rsidR="0031339A">
        <w:t>92</w:t>
      </w:r>
      <w:r w:rsidR="0031339A">
        <w:tab/>
        <w:t>Geur: voormalige functionele binding</w:t>
      </w:r>
    </w:p>
    <w:p w14:paraId="710BDDD2" w14:textId="19E8A006" w:rsidR="0031339A" w:rsidRDefault="0031339A" w:rsidP="0031339A">
      <w:r>
        <w:t xml:space="preserve">Bij een activiteit zijn de waarden, bedoeld in paragraaf </w:t>
      </w:r>
      <w:r w:rsidR="005C0C1D">
        <w:t>3.</w:t>
      </w:r>
      <w:r>
        <w:t xml:space="preserve">3.6.2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een geurgevoelig object dat:</w:t>
      </w:r>
    </w:p>
    <w:p w14:paraId="6F49B8B9" w14:textId="4062F38F"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omgevingsvergunning voor een omgevingsplanactiviteit die is aangevraagd voor inwerkingtreding van de Omgevingswet, behoort of heeft behoord tot die activiteit en door een derde bewoond mag worden; of</w:t>
      </w:r>
    </w:p>
    <w:p w14:paraId="7A407FB9" w14:textId="77777777" w:rsidR="0031339A" w:rsidRDefault="0031339A" w:rsidP="0031339A">
      <w:pPr>
        <w:pStyle w:val="Opsommingmetnummering"/>
      </w:pPr>
      <w:r>
        <w:t>b.</w:t>
      </w:r>
      <w:r>
        <w:tab/>
        <w:t>eerder functioneel verbonden was met die activiteit en waarvoor op grond van artikel 5.96 van het Besluit kwaliteit leefomgeving in dit omgevingsplan of een omgevingsvergunning voor een buitenplanse omgevingsplanactiviteit is bepaald dat de waarden en afstanden voor geur niet van toepassing zijn.</w:t>
      </w:r>
    </w:p>
    <w:p w14:paraId="1770D96A" w14:textId="760CC3DF" w:rsidR="0031339A" w:rsidRDefault="00FB337B" w:rsidP="0031339A">
      <w:pPr>
        <w:pStyle w:val="Kop6"/>
      </w:pPr>
      <w:r>
        <w:t>Artikel 3.</w:t>
      </w:r>
      <w:r w:rsidR="0031339A">
        <w:t>93</w:t>
      </w:r>
      <w:r w:rsidR="0031339A">
        <w:tab/>
        <w:t>Bezien vanuit individuele activiteit</w:t>
      </w:r>
    </w:p>
    <w:p w14:paraId="5F517F10" w14:textId="6F93829F"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3.6.1, </w:t>
      </w:r>
      <w:r w:rsidR="005C0C1D">
        <w:t>3.</w:t>
      </w:r>
      <w:r>
        <w:t xml:space="preserve">3.6.1a en </w:t>
      </w:r>
      <w:r w:rsidR="005C0C1D">
        <w:t>3.</w:t>
      </w:r>
      <w:r>
        <w:t xml:space="preserve">3.6.2 en </w:t>
      </w:r>
      <w:r w:rsidR="00FB337B">
        <w:t>Artikel 3.</w:t>
      </w:r>
      <w:r>
        <w:t>240, zijn bezien vanuit de geurhinder als gevolg van de geurbelasting door de individuele activiteit.</w:t>
      </w:r>
    </w:p>
    <w:p w14:paraId="5484748F" w14:textId="6A1AC33D" w:rsidR="0031339A" w:rsidRDefault="0031339A" w:rsidP="0031339A">
      <w:pPr>
        <w:pStyle w:val="Kop4"/>
      </w:pPr>
      <w:r>
        <w:t xml:space="preserve">§ </w:t>
      </w:r>
      <w:r w:rsidR="005C0C1D">
        <w:t>3.</w:t>
      </w:r>
      <w:r>
        <w:t>3.6.2</w:t>
      </w:r>
      <w:r>
        <w:tab/>
        <w:t>Geur houden van landbouwhuisdieren en paarden en pony’s voor het berijden in een dierenverblijf</w:t>
      </w:r>
    </w:p>
    <w:p w14:paraId="7878736E" w14:textId="40930C85" w:rsidR="0031339A" w:rsidRDefault="00FB337B" w:rsidP="0031339A">
      <w:pPr>
        <w:pStyle w:val="Kop6"/>
      </w:pPr>
      <w:r>
        <w:t>Artikel 3.</w:t>
      </w:r>
      <w:r w:rsidR="0031339A">
        <w:t>94</w:t>
      </w:r>
      <w:r w:rsidR="0031339A">
        <w:tab/>
        <w:t>Toepassingsbereik</w:t>
      </w:r>
    </w:p>
    <w:p w14:paraId="3FF128DD" w14:textId="77777777" w:rsidR="0031339A" w:rsidRDefault="0031339A" w:rsidP="0031339A">
      <w:pPr>
        <w:pStyle w:val="Lidmetnummering"/>
      </w:pPr>
      <w:r>
        <w:t>1.</w:t>
      </w:r>
      <w:r>
        <w:tab/>
        <w:t>Deze paragraaf is van toepassing op het beginnen met of het wijzigen of uitbreiden van het in een dierenverblijf houden van:</w:t>
      </w:r>
    </w:p>
    <w:p w14:paraId="21B98153" w14:textId="77777777" w:rsidR="0031339A" w:rsidRDefault="0031339A" w:rsidP="0031339A">
      <w:pPr>
        <w:pStyle w:val="Opsommingmetnummering"/>
      </w:pPr>
      <w:r>
        <w:t>a.</w:t>
      </w:r>
      <w:r>
        <w:tab/>
        <w:t>landbouwhuisdieren; en</w:t>
      </w:r>
    </w:p>
    <w:p w14:paraId="64A31B3A" w14:textId="77777777" w:rsidR="0031339A" w:rsidRDefault="0031339A" w:rsidP="0031339A">
      <w:pPr>
        <w:pStyle w:val="Opsommingmetnummering"/>
      </w:pPr>
      <w:r>
        <w:t>b.</w:t>
      </w:r>
      <w:r>
        <w:tab/>
        <w:t>paarden en pony's die gehouden worden voor het berijden.</w:t>
      </w:r>
    </w:p>
    <w:p w14:paraId="6058643F" w14:textId="77777777" w:rsidR="0031339A" w:rsidRDefault="0031339A" w:rsidP="0031339A">
      <w:pPr>
        <w:pStyle w:val="Lidmetnummering"/>
      </w:pPr>
      <w:r>
        <w:t>2.</w:t>
      </w:r>
      <w:r>
        <w:tab/>
        <w:t>Deze paragraaf is niet van toepassing op het houden van minder dan 10 schapen, 5 paarden en pony’s, 10 geiten, 25 stuks pluimvee, 25 konijnen en 10 overige landbouwhuisdieren.</w:t>
      </w:r>
    </w:p>
    <w:p w14:paraId="3A0ABF78" w14:textId="0B10034D" w:rsidR="0031339A" w:rsidRDefault="00FB337B" w:rsidP="0031339A">
      <w:pPr>
        <w:pStyle w:val="Kop6"/>
      </w:pPr>
      <w:r>
        <w:lastRenderedPageBreak/>
        <w:t>Artikel 3.</w:t>
      </w:r>
      <w:r w:rsidR="0031339A">
        <w:t>95</w:t>
      </w:r>
      <w:r w:rsidR="0031339A">
        <w:tab/>
        <w:t>Geur vanaf waar afstanden gelden</w:t>
      </w:r>
    </w:p>
    <w:p w14:paraId="49603EBA" w14:textId="77777777" w:rsidR="0031339A" w:rsidRDefault="0031339A" w:rsidP="0031339A">
      <w:r>
        <w:t>Een afstand als bedoeld in deze paragraaf geldt vanaf het emissiepunt van een dierenverblijf, bedoeld in artikel 4.806, tweede lid, van het Besluit activiteiten leefomgeving.</w:t>
      </w:r>
    </w:p>
    <w:p w14:paraId="0C534123" w14:textId="4C1F61CD" w:rsidR="0031339A" w:rsidRDefault="00FB337B" w:rsidP="0031339A">
      <w:pPr>
        <w:pStyle w:val="Kop6"/>
      </w:pPr>
      <w:r>
        <w:t>Artikel 3.</w:t>
      </w:r>
      <w:r w:rsidR="0031339A">
        <w:t>96</w:t>
      </w:r>
      <w:r w:rsidR="0031339A">
        <w:tab/>
        <w:t>Geur landbouwhuisdieren met geuremissiefactor: waarden</w:t>
      </w:r>
    </w:p>
    <w:p w14:paraId="70F68DD7" w14:textId="49751096" w:rsidR="0031339A" w:rsidRDefault="0031339A" w:rsidP="0031339A">
      <w:pPr>
        <w:pStyle w:val="Lidmetnummering"/>
      </w:pPr>
      <w:r>
        <w:t>1.</w:t>
      </w:r>
      <w:r>
        <w:tab/>
        <w:t xml:space="preserve">Met het oog op het voorkomen of het beperken van geurhinder is bij het houden van landbouwhuisdieren met geuremissiefactor de geur op een geurgevoelig object door de activiteit niet hoger dan de waarde, bedoeld in tabel </w:t>
      </w:r>
      <w:r w:rsidR="005C0C1D">
        <w:t>3.</w:t>
      </w:r>
      <w:r>
        <w:t>3.10.</w:t>
      </w:r>
    </w:p>
    <w:p w14:paraId="3DAC5ECD" w14:textId="3FAD7C37" w:rsidR="0031339A" w:rsidRDefault="0031339A" w:rsidP="0031339A">
      <w:pPr>
        <w:pStyle w:val="Tabeltitel"/>
      </w:pPr>
      <w:r>
        <w:t xml:space="preserve">Tabel </w:t>
      </w:r>
      <w:r w:rsidR="005C0C1D">
        <w:t>3.</w:t>
      </w:r>
      <w:r>
        <w:t xml:space="preserve">3.10 Waarde voor geur </w:t>
      </w:r>
      <w:proofErr w:type="spellStart"/>
      <w:r>
        <w:t>ou</w:t>
      </w:r>
      <w:r>
        <w:rPr>
          <w:vertAlign w:val="subscript"/>
        </w:rPr>
        <w:t>E</w:t>
      </w:r>
      <w:proofErr w:type="spellEnd"/>
      <w:r>
        <w:t>/m</w:t>
      </w:r>
      <w:r>
        <w:rPr>
          <w:vertAlign w:val="superscript"/>
        </w:rPr>
        <w:t>3</w:t>
      </w:r>
      <w:r>
        <w:t xml:space="preserve">als 98-percentiel op een geurgevoelig object bij geur door het houden van landbouwhuisdieren met geuremissiefactor </w:t>
      </w:r>
    </w:p>
    <w:tbl>
      <w:tblPr>
        <w:tblStyle w:val="Tabel"/>
        <w:tblW w:w="0" w:type="auto"/>
        <w:tblLayout w:type="fixed"/>
        <w:tblLook w:val="04A0" w:firstRow="1" w:lastRow="0" w:firstColumn="1" w:lastColumn="0" w:noHBand="0" w:noVBand="1"/>
      </w:tblPr>
      <w:tblGrid>
        <w:gridCol w:w="6350"/>
        <w:gridCol w:w="1587"/>
      </w:tblGrid>
      <w:tr w:rsidR="0031339A" w14:paraId="2C8CC810"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18BDB551" w14:textId="77777777" w:rsidR="0031339A" w:rsidRDefault="0031339A" w:rsidP="00BA2C88">
            <w:r>
              <w:t>Geurgevoelig object</w:t>
            </w:r>
          </w:p>
        </w:tc>
        <w:tc>
          <w:tcPr>
            <w:tcW w:w="1587" w:type="dxa"/>
          </w:tcPr>
          <w:p w14:paraId="40E1ABE8" w14:textId="77777777" w:rsidR="0031339A" w:rsidRDefault="0031339A" w:rsidP="00BA2C88">
            <w:r>
              <w:t>Waarde</w:t>
            </w:r>
          </w:p>
        </w:tc>
      </w:tr>
      <w:tr w:rsidR="0031339A" w14:paraId="5EBFE2CF" w14:textId="77777777" w:rsidTr="00BA2C88">
        <w:trPr>
          <w:cantSplit/>
        </w:trPr>
        <w:tc>
          <w:tcPr>
            <w:tcW w:w="6350" w:type="dxa"/>
          </w:tcPr>
          <w:p w14:paraId="2FE3CD0E" w14:textId="77777777" w:rsidR="0031339A" w:rsidRDefault="0031339A" w:rsidP="00BA2C88">
            <w:r>
              <w:t>Gelegen binnen de bebouwde kom en buiten een concentratiegebied geurhinder en veehouderij</w:t>
            </w:r>
          </w:p>
        </w:tc>
        <w:tc>
          <w:tcPr>
            <w:tcW w:w="1587" w:type="dxa"/>
          </w:tcPr>
          <w:p w14:paraId="513E5140" w14:textId="77777777" w:rsidR="0031339A" w:rsidRDefault="0031339A" w:rsidP="00BA2C88">
            <w:r>
              <w:t xml:space="preserve">2,0 </w:t>
            </w:r>
            <w:proofErr w:type="spellStart"/>
            <w:r>
              <w:t>ou</w:t>
            </w:r>
            <w:r>
              <w:rPr>
                <w:vertAlign w:val="subscript"/>
              </w:rPr>
              <w:t>E</w:t>
            </w:r>
            <w:proofErr w:type="spellEnd"/>
            <w:r>
              <w:t>/m</w:t>
            </w:r>
            <w:r>
              <w:rPr>
                <w:vertAlign w:val="superscript"/>
              </w:rPr>
              <w:t>3</w:t>
            </w:r>
          </w:p>
        </w:tc>
      </w:tr>
      <w:tr w:rsidR="0031339A" w14:paraId="062B46D4" w14:textId="77777777" w:rsidTr="00BA2C88">
        <w:trPr>
          <w:cantSplit/>
        </w:trPr>
        <w:tc>
          <w:tcPr>
            <w:tcW w:w="6350" w:type="dxa"/>
          </w:tcPr>
          <w:p w14:paraId="026D01E2" w14:textId="77777777" w:rsidR="0031339A" w:rsidRDefault="0031339A" w:rsidP="00BA2C88">
            <w:r>
              <w:t>Gelegen binnen de bebouwde kom en binnen een concentratiegebied geurhinder en veehouderij</w:t>
            </w:r>
          </w:p>
        </w:tc>
        <w:tc>
          <w:tcPr>
            <w:tcW w:w="1587" w:type="dxa"/>
          </w:tcPr>
          <w:p w14:paraId="2AEDF70C" w14:textId="77777777" w:rsidR="0031339A" w:rsidRDefault="0031339A" w:rsidP="00BA2C88">
            <w:r>
              <w:t xml:space="preserve">3,0 </w:t>
            </w:r>
            <w:proofErr w:type="spellStart"/>
            <w:r>
              <w:t>ou</w:t>
            </w:r>
            <w:r>
              <w:rPr>
                <w:vertAlign w:val="subscript"/>
              </w:rPr>
              <w:t>E</w:t>
            </w:r>
            <w:proofErr w:type="spellEnd"/>
            <w:r>
              <w:t>/m</w:t>
            </w:r>
            <w:r>
              <w:rPr>
                <w:vertAlign w:val="superscript"/>
              </w:rPr>
              <w:t>3</w:t>
            </w:r>
          </w:p>
        </w:tc>
      </w:tr>
      <w:tr w:rsidR="0031339A" w14:paraId="0F81AEA9" w14:textId="77777777" w:rsidTr="00BA2C88">
        <w:trPr>
          <w:cantSplit/>
        </w:trPr>
        <w:tc>
          <w:tcPr>
            <w:tcW w:w="6350" w:type="dxa"/>
          </w:tcPr>
          <w:p w14:paraId="4548F7BA" w14:textId="77777777" w:rsidR="0031339A" w:rsidRDefault="0031339A" w:rsidP="00BA2C88">
            <w:r>
              <w:t>Gelegen buiten de bebouwde kom en buiten een concentratiegebied geurhinder en veehouderij</w:t>
            </w:r>
          </w:p>
        </w:tc>
        <w:tc>
          <w:tcPr>
            <w:tcW w:w="1587" w:type="dxa"/>
          </w:tcPr>
          <w:p w14:paraId="1B5463B4" w14:textId="77777777" w:rsidR="0031339A" w:rsidRDefault="0031339A" w:rsidP="00BA2C88">
            <w:r>
              <w:t xml:space="preserve">8,0 </w:t>
            </w:r>
            <w:proofErr w:type="spellStart"/>
            <w:r>
              <w:t>ou</w:t>
            </w:r>
            <w:r>
              <w:rPr>
                <w:vertAlign w:val="subscript"/>
              </w:rPr>
              <w:t>E</w:t>
            </w:r>
            <w:proofErr w:type="spellEnd"/>
            <w:r>
              <w:t>/m</w:t>
            </w:r>
            <w:r>
              <w:rPr>
                <w:vertAlign w:val="superscript"/>
              </w:rPr>
              <w:t>3</w:t>
            </w:r>
          </w:p>
        </w:tc>
      </w:tr>
      <w:tr w:rsidR="0031339A" w14:paraId="3EA1FC36" w14:textId="77777777" w:rsidTr="00BA2C88">
        <w:trPr>
          <w:cantSplit/>
        </w:trPr>
        <w:tc>
          <w:tcPr>
            <w:tcW w:w="6350" w:type="dxa"/>
          </w:tcPr>
          <w:p w14:paraId="7D163AB2" w14:textId="77777777" w:rsidR="0031339A" w:rsidRDefault="0031339A" w:rsidP="00BA2C88">
            <w:r>
              <w:t>Gelegen buiten de bebouwde kom en binnen een concentratiegebied geurhinder en veehouderij</w:t>
            </w:r>
          </w:p>
        </w:tc>
        <w:tc>
          <w:tcPr>
            <w:tcW w:w="1587" w:type="dxa"/>
          </w:tcPr>
          <w:p w14:paraId="58D6AC6F" w14:textId="77777777" w:rsidR="0031339A" w:rsidRDefault="0031339A" w:rsidP="00BA2C88">
            <w:r>
              <w:t xml:space="preserve">14,0 </w:t>
            </w:r>
            <w:proofErr w:type="spellStart"/>
            <w:r>
              <w:t>ou</w:t>
            </w:r>
            <w:r>
              <w:rPr>
                <w:vertAlign w:val="subscript"/>
              </w:rPr>
              <w:t>E</w:t>
            </w:r>
            <w:proofErr w:type="spellEnd"/>
            <w:r>
              <w:t>/m</w:t>
            </w:r>
            <w:r>
              <w:rPr>
                <w:vertAlign w:val="superscript"/>
              </w:rPr>
              <w:t>3</w:t>
            </w:r>
          </w:p>
        </w:tc>
      </w:tr>
    </w:tbl>
    <w:p w14:paraId="67556DF2" w14:textId="77777777" w:rsidR="0031339A" w:rsidRDefault="0031339A" w:rsidP="0031339A"/>
    <w:p w14:paraId="5367BDF2" w14:textId="77777777" w:rsidR="0031339A" w:rsidRDefault="0031339A" w:rsidP="0031339A">
      <w:pPr>
        <w:pStyle w:val="Lidmetnummering"/>
      </w:pPr>
      <w:r>
        <w:t>2.</w:t>
      </w:r>
      <w:r>
        <w:tab/>
        <w:t>Op het berekenen van de geur, bedoeld in het eerste lid, is artikel 6.15 van de Omgevingsregeling van toepassing.</w:t>
      </w:r>
    </w:p>
    <w:p w14:paraId="4DEECF5F" w14:textId="3FCAB0C4" w:rsidR="0031339A" w:rsidRDefault="00FB337B" w:rsidP="0031339A">
      <w:pPr>
        <w:pStyle w:val="Kop6"/>
      </w:pPr>
      <w:r>
        <w:t>Artikel 3.</w:t>
      </w:r>
      <w:r w:rsidR="0031339A">
        <w:t>97</w:t>
      </w:r>
      <w:r w:rsidR="0031339A">
        <w:tab/>
        <w:t>Geur landbouwhuisdieren met geuremissiefactor: eerbiedigende werking bij waarden</w:t>
      </w:r>
    </w:p>
    <w:p w14:paraId="5D963CE9" w14:textId="2B542A96" w:rsidR="0031339A" w:rsidRDefault="0031339A" w:rsidP="0031339A">
      <w:pPr>
        <w:pStyle w:val="Lidmetnummering"/>
      </w:pPr>
      <w:r>
        <w:t>1.</w:t>
      </w:r>
      <w:r>
        <w:tab/>
        <w:t xml:space="preserve">Als onmiddellijk voor de inwerkingtreding van de Omgevingswet de geur op een locatie rechtmatig meer bedraagt dan de waarde, bedoeld in </w:t>
      </w:r>
      <w:r w:rsidR="00FB337B">
        <w:t>Artikel 3.</w:t>
      </w:r>
      <w:r>
        <w:t xml:space="preserve">96, eerste lid, mag, in afwijking van </w:t>
      </w:r>
      <w:r w:rsidR="00FB337B">
        <w:t>Artikel 3.</w:t>
      </w:r>
      <w:r>
        <w:t>96, bij het houden van landbouwhuisdieren met geuremissiefactor:</w:t>
      </w:r>
    </w:p>
    <w:p w14:paraId="67ABA8D5" w14:textId="77777777" w:rsidR="0031339A" w:rsidRDefault="0031339A" w:rsidP="0031339A">
      <w:pPr>
        <w:pStyle w:val="Opsommingmetnummering"/>
      </w:pPr>
      <w:r>
        <w:t>a.</w:t>
      </w:r>
      <w:r>
        <w:tab/>
        <w:t>het aantal landbouwhuisdieren met geuremissiefactor per diercategorie niet toenemen, en</w:t>
      </w:r>
    </w:p>
    <w:p w14:paraId="3F78ECB0" w14:textId="77777777" w:rsidR="0031339A" w:rsidRDefault="0031339A" w:rsidP="0031339A">
      <w:pPr>
        <w:pStyle w:val="Opsommingmetnummering"/>
      </w:pPr>
      <w:r>
        <w:t>b.</w:t>
      </w:r>
      <w:r>
        <w:tab/>
        <w:t>de geur door het houden van landbouwhuisdieren met geuremissiefactor op die locatie niet toenemen.</w:t>
      </w:r>
    </w:p>
    <w:p w14:paraId="1D1CF8B4" w14:textId="77777777" w:rsidR="0031339A" w:rsidRDefault="0031339A" w:rsidP="0031339A">
      <w:pPr>
        <w:pStyle w:val="Lidmetnummering"/>
      </w:pPr>
      <w:r>
        <w:t>2.</w:t>
      </w:r>
      <w:r>
        <w:tab/>
        <w:t>Voor gevallen als bedoeld in het eerste lid mag het aantal landbouwhuisdieren van een of meer diercategorieën met geuremissiefactor alleen toenemen als:</w:t>
      </w:r>
    </w:p>
    <w:p w14:paraId="7B7DBFEB" w14:textId="77777777" w:rsidR="0031339A" w:rsidRDefault="0031339A" w:rsidP="0031339A">
      <w:pPr>
        <w:pStyle w:val="Opsommingmetnummering"/>
      </w:pPr>
      <w:r>
        <w:t>a.</w:t>
      </w:r>
      <w:r>
        <w:tab/>
        <w:t xml:space="preserve">een </w:t>
      </w:r>
      <w:proofErr w:type="spellStart"/>
      <w:r>
        <w:t>geurbelastingreducerende</w:t>
      </w:r>
      <w:proofErr w:type="spellEnd"/>
      <w:r>
        <w:t xml:space="preserve"> maatregel wordt getroffen; en</w:t>
      </w:r>
    </w:p>
    <w:p w14:paraId="223892DC" w14:textId="31E5EA6B" w:rsidR="0031339A" w:rsidRDefault="0031339A" w:rsidP="0031339A">
      <w:pPr>
        <w:pStyle w:val="Opsommingmetnummering"/>
      </w:pPr>
      <w:r>
        <w:t>b.</w:t>
      </w:r>
      <w:r>
        <w:tab/>
        <w:t xml:space="preserve">de totale geur na het uitbreiden niet meer bedraagt dan het gemiddelde van de waarde, bedoeld in </w:t>
      </w:r>
      <w:r w:rsidR="00FB337B">
        <w:t>Artikel 3.</w:t>
      </w:r>
      <w:r>
        <w:t>96, en de waarde van de geur die de activiteit onmiddellijk voorafgaand aan het treffen van de maatregel rechtmatig mocht veroorzaken.</w:t>
      </w:r>
    </w:p>
    <w:p w14:paraId="6F66B864" w14:textId="3D4E24C0" w:rsidR="0031339A" w:rsidRDefault="00FB337B" w:rsidP="0031339A">
      <w:pPr>
        <w:pStyle w:val="Kop6"/>
      </w:pPr>
      <w:r>
        <w:t>Artikel 3.</w:t>
      </w:r>
      <w:r w:rsidR="0031339A">
        <w:t>98</w:t>
      </w:r>
      <w:r w:rsidR="0031339A">
        <w:tab/>
        <w:t>Geur landbouwhuisdieren met geuremissiefactor: afstand tot bijzondere geurgevoelige objecten</w:t>
      </w:r>
    </w:p>
    <w:p w14:paraId="52BCD68D" w14:textId="296CB333" w:rsidR="0031339A" w:rsidRDefault="00FB337B" w:rsidP="0031339A">
      <w:r>
        <w:t>Artikel 3.</w:t>
      </w:r>
      <w:r w:rsidR="0031339A">
        <w:t xml:space="preserve">96, eerste lid, is niet van toepassing bij het houden van landbouwhuisdieren met geuremissiefactor, als de afstand op een locatie gelijk of groter is dan de afstand, bedoeld in tabel </w:t>
      </w:r>
      <w:r w:rsidR="005C0C1D">
        <w:t>3.</w:t>
      </w:r>
      <w:r w:rsidR="0031339A">
        <w:t>3.11, tot de volgende geurgevoelige objecten:</w:t>
      </w:r>
    </w:p>
    <w:p w14:paraId="317FD3BD" w14:textId="77777777" w:rsidR="0031339A" w:rsidRDefault="0031339A" w:rsidP="0031339A">
      <w:pPr>
        <w:pStyle w:val="Opsommingmetnummering"/>
      </w:pPr>
      <w:r>
        <w:t>a.</w:t>
      </w:r>
      <w:r>
        <w:tab/>
        <w:t>een geurgevoelig object dat een functionele binding heeft met een dierenverblijf in de directe omgeving daarvan;</w:t>
      </w:r>
    </w:p>
    <w:p w14:paraId="0FEABE73" w14:textId="77777777" w:rsidR="0031339A" w:rsidRDefault="0031339A" w:rsidP="0031339A">
      <w:pPr>
        <w:pStyle w:val="Opsommingmetnummering"/>
      </w:pPr>
      <w:r>
        <w:lastRenderedPageBreak/>
        <w:t>b.</w:t>
      </w:r>
      <w:r>
        <w:tab/>
        <w:t>een geurgevoelig object dat op of na 19 maart 2000 heeft opgehouden een functionele binding te hebben met een dierenverblijf in de directe omgeving daarvan;</w:t>
      </w:r>
    </w:p>
    <w:p w14:paraId="3B98EB83" w14:textId="77777777" w:rsidR="0031339A" w:rsidRDefault="0031339A" w:rsidP="0031339A">
      <w:pPr>
        <w:pStyle w:val="Opsommingmetnummering"/>
      </w:pPr>
      <w:r>
        <w:t>c.</w:t>
      </w:r>
      <w:r>
        <w:tab/>
        <w:t>een geurgevoelig object met een woonfunctie dat op of na 19 maart 2000 is gebouwd:</w:t>
      </w:r>
    </w:p>
    <w:p w14:paraId="748FE118" w14:textId="77777777" w:rsidR="0031339A" w:rsidRDefault="0031339A" w:rsidP="0031339A">
      <w:pPr>
        <w:pStyle w:val="Opsommingmetnummering"/>
        <w:ind w:left="850"/>
      </w:pPr>
      <w:r>
        <w:t>1°.</w:t>
      </w:r>
      <w:r>
        <w:tab/>
        <w:t>op een locatie die op dat tijdstip werd gebruikt voor het houden van landbouwhuisdieren in een dierenverblijf;</w:t>
      </w:r>
    </w:p>
    <w:p w14:paraId="4EBB541F" w14:textId="77777777" w:rsidR="0031339A" w:rsidRDefault="0031339A" w:rsidP="0031339A">
      <w:pPr>
        <w:pStyle w:val="Opsommingmetnummering"/>
        <w:ind w:left="850"/>
      </w:pPr>
      <w:r>
        <w:t>2°.</w:t>
      </w:r>
      <w:r>
        <w:tab/>
        <w:t>in samenhang met het geheel of gedeeltelijk buiten werking stellen van het dierenverblijf; en</w:t>
      </w:r>
    </w:p>
    <w:p w14:paraId="03971397" w14:textId="77777777" w:rsidR="0031339A" w:rsidRDefault="0031339A" w:rsidP="0031339A">
      <w:pPr>
        <w:pStyle w:val="Opsommingmetnummering"/>
        <w:ind w:left="850"/>
      </w:pPr>
      <w:r>
        <w:t>3°.</w:t>
      </w:r>
      <w:r>
        <w:tab/>
        <w:t>in samenhang met de sloop een dierenverblijf of bedrijfsgebouw dat onderdeel heeft uitgemaakt van een gebouw voor het houden van landbouwhuisdieren of voor functioneel ondersteunende activiteiten; en</w:t>
      </w:r>
    </w:p>
    <w:p w14:paraId="55D731AA" w14:textId="77777777" w:rsidR="0031339A" w:rsidRDefault="0031339A" w:rsidP="0031339A">
      <w:pPr>
        <w:pStyle w:val="Opsommingmetnummering"/>
      </w:pPr>
      <w:r>
        <w:t>d.</w:t>
      </w:r>
      <w:r>
        <w:tab/>
        <w:t xml:space="preserve">een geurgevoelig object aanwezig </w:t>
      </w:r>
      <w:proofErr w:type="spellStart"/>
      <w:r>
        <w:t>isop</w:t>
      </w:r>
      <w:proofErr w:type="spellEnd"/>
      <w:r>
        <w:t xml:space="preserve"> een locatie waar een geurgevoelig object met een woonfunctie als bedoeld onder c is gebouwd.</w:t>
      </w:r>
    </w:p>
    <w:p w14:paraId="3B992E3C" w14:textId="4AC9B1FB" w:rsidR="0031339A" w:rsidRDefault="0031339A" w:rsidP="0031339A">
      <w:pPr>
        <w:pStyle w:val="Tabeltitel"/>
      </w:pPr>
      <w:r>
        <w:t xml:space="preserve">Tabel </w:t>
      </w:r>
      <w:r w:rsidR="005C0C1D">
        <w:t>3.</w:t>
      </w:r>
      <w:r>
        <w:t>3.11 Afstand tot een geurgevoelig object met functionele binding of geen functionele binding meer op of na 19 maart 2000 en ruimte-voor-ruimtewoning bij geur door het houden van landbouwhuisdieren met geuremissiefactor</w:t>
      </w:r>
    </w:p>
    <w:tbl>
      <w:tblPr>
        <w:tblStyle w:val="Tabel"/>
        <w:tblW w:w="0" w:type="auto"/>
        <w:tblLayout w:type="fixed"/>
        <w:tblLook w:val="04A0" w:firstRow="1" w:lastRow="0" w:firstColumn="1" w:lastColumn="0" w:noHBand="0" w:noVBand="1"/>
      </w:tblPr>
      <w:tblGrid>
        <w:gridCol w:w="6350"/>
        <w:gridCol w:w="1587"/>
      </w:tblGrid>
      <w:tr w:rsidR="0031339A" w14:paraId="03FE6B9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7E8F87B7" w14:textId="77777777" w:rsidR="0031339A" w:rsidRDefault="0031339A" w:rsidP="00BA2C88">
            <w:r>
              <w:t>Geurgevoelig object met functionele binding of functionele binding tot 19 maart 2000</w:t>
            </w:r>
          </w:p>
        </w:tc>
        <w:tc>
          <w:tcPr>
            <w:tcW w:w="1587" w:type="dxa"/>
          </w:tcPr>
          <w:p w14:paraId="6356621A" w14:textId="77777777" w:rsidR="0031339A" w:rsidRDefault="0031339A" w:rsidP="00BA2C88">
            <w:r>
              <w:t>Afstand</w:t>
            </w:r>
          </w:p>
        </w:tc>
      </w:tr>
      <w:tr w:rsidR="0031339A" w14:paraId="47CD7380" w14:textId="77777777" w:rsidTr="00BA2C88">
        <w:trPr>
          <w:cantSplit/>
        </w:trPr>
        <w:tc>
          <w:tcPr>
            <w:tcW w:w="6350" w:type="dxa"/>
          </w:tcPr>
          <w:p w14:paraId="527177A3" w14:textId="77777777" w:rsidR="0031339A" w:rsidRDefault="0031339A" w:rsidP="00BA2C88">
            <w:r>
              <w:t>Gelegen binnen de bebouwde kom</w:t>
            </w:r>
          </w:p>
        </w:tc>
        <w:tc>
          <w:tcPr>
            <w:tcW w:w="1587" w:type="dxa"/>
          </w:tcPr>
          <w:p w14:paraId="66077983" w14:textId="77777777" w:rsidR="0031339A" w:rsidRDefault="0031339A" w:rsidP="00BA2C88">
            <w:r>
              <w:t>100 m</w:t>
            </w:r>
          </w:p>
        </w:tc>
      </w:tr>
      <w:tr w:rsidR="0031339A" w14:paraId="16E93611" w14:textId="77777777" w:rsidTr="00BA2C88">
        <w:trPr>
          <w:cantSplit/>
        </w:trPr>
        <w:tc>
          <w:tcPr>
            <w:tcW w:w="6350" w:type="dxa"/>
          </w:tcPr>
          <w:p w14:paraId="2FD4D855" w14:textId="77777777" w:rsidR="0031339A" w:rsidRDefault="0031339A" w:rsidP="00BA2C88">
            <w:r>
              <w:t>Gelegen buiten de bebouwde kom</w:t>
            </w:r>
          </w:p>
        </w:tc>
        <w:tc>
          <w:tcPr>
            <w:tcW w:w="1587" w:type="dxa"/>
          </w:tcPr>
          <w:p w14:paraId="137BFEC3" w14:textId="77777777" w:rsidR="0031339A" w:rsidRDefault="0031339A" w:rsidP="00BA2C88">
            <w:r>
              <w:t>50 m</w:t>
            </w:r>
          </w:p>
        </w:tc>
      </w:tr>
    </w:tbl>
    <w:p w14:paraId="0BCBD8A3" w14:textId="77777777" w:rsidR="0031339A" w:rsidRDefault="0031339A" w:rsidP="0031339A"/>
    <w:p w14:paraId="26428A02" w14:textId="25C9C86D" w:rsidR="0031339A" w:rsidRDefault="00FB337B" w:rsidP="0031339A">
      <w:pPr>
        <w:pStyle w:val="Kop6"/>
      </w:pPr>
      <w:r>
        <w:t>Artikel 3.</w:t>
      </w:r>
      <w:r w:rsidR="0031339A">
        <w:t>99</w:t>
      </w:r>
      <w:r w:rsidR="0031339A">
        <w:tab/>
        <w:t>Geur landbouwhuisdieren zonder geuremissiefactor of paarden en pony’s voor het berijden: afstand</w:t>
      </w:r>
    </w:p>
    <w:p w14:paraId="61B52952" w14:textId="2BC7CCD1" w:rsidR="0031339A" w:rsidRDefault="0031339A" w:rsidP="0031339A">
      <w:r>
        <w:t xml:space="preserve">Met het oog op het voorkomen of het beperken van geurhinder is bij het houden van landbouwhuisdieren zonder geuremissiefactor of paarden en pony’s die gehouden worden voor het berijden, de afstand tot een geurgevoelig object, niet kleiner dan de afstand, bedoeld in tabel </w:t>
      </w:r>
      <w:r w:rsidR="005C0C1D">
        <w:t>3.</w:t>
      </w:r>
      <w:r>
        <w:t>3.12.</w:t>
      </w:r>
    </w:p>
    <w:p w14:paraId="7DFF0A46" w14:textId="1983F062" w:rsidR="0031339A" w:rsidRDefault="0031339A" w:rsidP="0031339A">
      <w:pPr>
        <w:pStyle w:val="Tabeltitel"/>
      </w:pPr>
      <w:r>
        <w:t xml:space="preserve">Tabel </w:t>
      </w:r>
      <w:r w:rsidR="005C0C1D">
        <w:t>3.</w:t>
      </w:r>
      <w:r>
        <w:t>3.12 Afstand tot een geurgevoelig object bij geur door het houden van landbouwhuisdieren zonder geuremissiefactor of paarden en pony’s die gehouden worden voor het berijden</w:t>
      </w:r>
    </w:p>
    <w:tbl>
      <w:tblPr>
        <w:tblStyle w:val="Tabel"/>
        <w:tblW w:w="0" w:type="auto"/>
        <w:tblLayout w:type="fixed"/>
        <w:tblLook w:val="04A0" w:firstRow="1" w:lastRow="0" w:firstColumn="1" w:lastColumn="0" w:noHBand="0" w:noVBand="1"/>
      </w:tblPr>
      <w:tblGrid>
        <w:gridCol w:w="6350"/>
        <w:gridCol w:w="1587"/>
      </w:tblGrid>
      <w:tr w:rsidR="0031339A" w14:paraId="7C28133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C3A1751" w14:textId="77777777" w:rsidR="0031339A" w:rsidRDefault="0031339A" w:rsidP="00BA2C88">
            <w:r>
              <w:t>Geurgevoelig object</w:t>
            </w:r>
          </w:p>
        </w:tc>
        <w:tc>
          <w:tcPr>
            <w:tcW w:w="1587" w:type="dxa"/>
          </w:tcPr>
          <w:p w14:paraId="1B9D49E2" w14:textId="77777777" w:rsidR="0031339A" w:rsidRDefault="0031339A" w:rsidP="00BA2C88">
            <w:r>
              <w:t>Afstand</w:t>
            </w:r>
          </w:p>
        </w:tc>
      </w:tr>
      <w:tr w:rsidR="0031339A" w14:paraId="0C2E133E" w14:textId="77777777" w:rsidTr="00BA2C88">
        <w:trPr>
          <w:cantSplit/>
        </w:trPr>
        <w:tc>
          <w:tcPr>
            <w:tcW w:w="6350" w:type="dxa"/>
          </w:tcPr>
          <w:p w14:paraId="2875A342" w14:textId="77777777" w:rsidR="0031339A" w:rsidRDefault="0031339A" w:rsidP="00BA2C88">
            <w:r>
              <w:t>Gelegen binnen de bebouwde kom</w:t>
            </w:r>
          </w:p>
        </w:tc>
        <w:tc>
          <w:tcPr>
            <w:tcW w:w="1587" w:type="dxa"/>
          </w:tcPr>
          <w:p w14:paraId="4404EE12" w14:textId="77777777" w:rsidR="0031339A" w:rsidRDefault="0031339A" w:rsidP="00BA2C88">
            <w:r>
              <w:t>100 m</w:t>
            </w:r>
          </w:p>
        </w:tc>
      </w:tr>
      <w:tr w:rsidR="0031339A" w14:paraId="6CF48D1D" w14:textId="77777777" w:rsidTr="00BA2C88">
        <w:trPr>
          <w:cantSplit/>
        </w:trPr>
        <w:tc>
          <w:tcPr>
            <w:tcW w:w="6350" w:type="dxa"/>
          </w:tcPr>
          <w:p w14:paraId="5EA4D7CF" w14:textId="77777777" w:rsidR="0031339A" w:rsidRDefault="0031339A" w:rsidP="00BA2C88">
            <w:r>
              <w:t>Gelegen buiten de bebouwde kom</w:t>
            </w:r>
          </w:p>
        </w:tc>
        <w:tc>
          <w:tcPr>
            <w:tcW w:w="1587" w:type="dxa"/>
          </w:tcPr>
          <w:p w14:paraId="74F8196E" w14:textId="77777777" w:rsidR="0031339A" w:rsidRDefault="0031339A" w:rsidP="00BA2C88">
            <w:r>
              <w:t>50 m</w:t>
            </w:r>
          </w:p>
        </w:tc>
      </w:tr>
    </w:tbl>
    <w:p w14:paraId="7CD690FC" w14:textId="77777777" w:rsidR="0031339A" w:rsidRDefault="0031339A" w:rsidP="0031339A"/>
    <w:p w14:paraId="4E8512B3" w14:textId="23C80C62" w:rsidR="0031339A" w:rsidRDefault="00FB337B" w:rsidP="0031339A">
      <w:pPr>
        <w:pStyle w:val="Kop6"/>
      </w:pPr>
      <w:r>
        <w:t>Artikel 3.</w:t>
      </w:r>
      <w:r w:rsidR="0031339A">
        <w:t>100</w:t>
      </w:r>
      <w:r w:rsidR="0031339A">
        <w:tab/>
        <w:t>Geur landbouwhuisdieren zonder geuremissiefactor of paarden en pony’s voor het berijden: eerbiedigende werking voor afstand</w:t>
      </w:r>
    </w:p>
    <w:p w14:paraId="622B404E" w14:textId="42432CB2" w:rsidR="0031339A" w:rsidRDefault="0031339A" w:rsidP="0031339A">
      <w:pPr>
        <w:pStyle w:val="Lidmetnummering"/>
      </w:pPr>
      <w:r>
        <w:t>1.</w:t>
      </w:r>
      <w:r>
        <w:tab/>
      </w:r>
      <w:r w:rsidR="00FB337B">
        <w:t>Artikel 3.</w:t>
      </w:r>
      <w:r>
        <w:t>99 is niet van toepassing als op een locatie waarop onmiddellijk voor de inwerkingtreding van de Omgevingswet rechtmatig niet wordt voldaan aan de afstand, bedoeld in dat artikel.</w:t>
      </w:r>
    </w:p>
    <w:p w14:paraId="304EE407" w14:textId="77777777" w:rsidR="0031339A" w:rsidRDefault="0031339A" w:rsidP="0031339A">
      <w:pPr>
        <w:pStyle w:val="Lidmetnummering"/>
      </w:pPr>
      <w:r>
        <w:t>2.</w:t>
      </w:r>
      <w:r>
        <w:tab/>
        <w:t xml:space="preserve">Voor een geval als bedoeld in het eerste lid, mag het aantal landbouwhuisdieren per diercategorie zonder geuremissiefactor of het aantal paarden en pony’s die gehouden </w:t>
      </w:r>
      <w:r>
        <w:lastRenderedPageBreak/>
        <w:t>worden voor het berijden, niet toenemen en de afstand tot een geurgevoelig object niet afnemen.</w:t>
      </w:r>
    </w:p>
    <w:p w14:paraId="5D8EA567" w14:textId="48712258" w:rsidR="0031339A" w:rsidRDefault="00FB337B" w:rsidP="0031339A">
      <w:pPr>
        <w:pStyle w:val="Kop6"/>
      </w:pPr>
      <w:r>
        <w:t>Artikel 3.</w:t>
      </w:r>
      <w:r w:rsidR="0031339A">
        <w:t>101</w:t>
      </w:r>
      <w:r w:rsidR="0031339A">
        <w:tab/>
        <w:t>Geur landbouwhuisdieren en paarden of pony’s voor het berijden: afstand vanaf de gevel dierenverblijf</w:t>
      </w:r>
    </w:p>
    <w:p w14:paraId="446C377C" w14:textId="0094EE1D" w:rsidR="0031339A" w:rsidRDefault="0031339A" w:rsidP="0031339A">
      <w:pPr>
        <w:pStyle w:val="Lidmetnummering"/>
      </w:pPr>
      <w:r>
        <w:t>1.</w:t>
      </w:r>
      <w:r>
        <w:tab/>
        <w:t xml:space="preserve">Onverminderd de artikelen </w:t>
      </w:r>
      <w:r w:rsidR="005C0C1D">
        <w:t>3.</w:t>
      </w:r>
      <w:r>
        <w:t xml:space="preserve">96 tot en met </w:t>
      </w:r>
      <w:r w:rsidR="005C0C1D">
        <w:t>3.</w:t>
      </w:r>
      <w:r>
        <w:t xml:space="preserve">100 is bij het houden van landbouwhuisdieren met geuremissiefactor of zonder geuremissiefactor of paarden en pony’s die gehouden worden voor het berijden, de afstand niet kleiner dan de afstand, bedoeld in tabel </w:t>
      </w:r>
      <w:r w:rsidR="005C0C1D">
        <w:t>3.</w:t>
      </w:r>
      <w:r>
        <w:t>3.12.</w:t>
      </w:r>
    </w:p>
    <w:p w14:paraId="06996C70" w14:textId="72E4FC2C" w:rsidR="0031339A" w:rsidRDefault="0031339A" w:rsidP="0031339A">
      <w:pPr>
        <w:pStyle w:val="Tabeltitel"/>
      </w:pPr>
      <w:r>
        <w:t xml:space="preserve">Tabel </w:t>
      </w:r>
      <w:r w:rsidR="005C0C1D">
        <w:t>3.</w:t>
      </w:r>
      <w:r>
        <w:t>3.12 Afstand gevel dierenverblijf tot een geurgevoelig object bij geur door het houden van landbouwhuisdieren of paarden en pony’s die gehouden worden voor het berijden</w:t>
      </w:r>
    </w:p>
    <w:tbl>
      <w:tblPr>
        <w:tblStyle w:val="Tabel"/>
        <w:tblW w:w="0" w:type="auto"/>
        <w:tblLayout w:type="fixed"/>
        <w:tblLook w:val="04A0" w:firstRow="1" w:lastRow="0" w:firstColumn="1" w:lastColumn="0" w:noHBand="0" w:noVBand="1"/>
      </w:tblPr>
      <w:tblGrid>
        <w:gridCol w:w="6350"/>
        <w:gridCol w:w="1587"/>
      </w:tblGrid>
      <w:tr w:rsidR="0031339A" w14:paraId="2C214BEE"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6E1B6BD" w14:textId="77777777" w:rsidR="0031339A" w:rsidRDefault="0031339A" w:rsidP="00BA2C88">
            <w:r>
              <w:t>Geurgevoelig object</w:t>
            </w:r>
          </w:p>
        </w:tc>
        <w:tc>
          <w:tcPr>
            <w:tcW w:w="1587" w:type="dxa"/>
          </w:tcPr>
          <w:p w14:paraId="5C2C5763" w14:textId="77777777" w:rsidR="0031339A" w:rsidRDefault="0031339A" w:rsidP="00BA2C88">
            <w:r>
              <w:t>Afstand</w:t>
            </w:r>
          </w:p>
        </w:tc>
      </w:tr>
      <w:tr w:rsidR="0031339A" w14:paraId="368754AA" w14:textId="77777777" w:rsidTr="00BA2C88">
        <w:trPr>
          <w:cantSplit/>
        </w:trPr>
        <w:tc>
          <w:tcPr>
            <w:tcW w:w="6350" w:type="dxa"/>
          </w:tcPr>
          <w:p w14:paraId="146AB092" w14:textId="77777777" w:rsidR="0031339A" w:rsidRDefault="0031339A" w:rsidP="00BA2C88">
            <w:r>
              <w:t>Gelegen binnen de bebouwde kom</w:t>
            </w:r>
          </w:p>
        </w:tc>
        <w:tc>
          <w:tcPr>
            <w:tcW w:w="1587" w:type="dxa"/>
          </w:tcPr>
          <w:p w14:paraId="5C0492F9" w14:textId="77777777" w:rsidR="0031339A" w:rsidRDefault="0031339A" w:rsidP="00BA2C88">
            <w:r>
              <w:t>50 m</w:t>
            </w:r>
          </w:p>
        </w:tc>
      </w:tr>
      <w:tr w:rsidR="0031339A" w14:paraId="4317F8AE" w14:textId="77777777" w:rsidTr="00BA2C88">
        <w:trPr>
          <w:cantSplit/>
        </w:trPr>
        <w:tc>
          <w:tcPr>
            <w:tcW w:w="6350" w:type="dxa"/>
          </w:tcPr>
          <w:p w14:paraId="00C7E16B" w14:textId="77777777" w:rsidR="0031339A" w:rsidRDefault="0031339A" w:rsidP="00BA2C88">
            <w:r>
              <w:t>Gelegen buiten de bebouwde kom</w:t>
            </w:r>
          </w:p>
        </w:tc>
        <w:tc>
          <w:tcPr>
            <w:tcW w:w="1587" w:type="dxa"/>
          </w:tcPr>
          <w:p w14:paraId="0F1F6951" w14:textId="77777777" w:rsidR="0031339A" w:rsidRDefault="0031339A" w:rsidP="00BA2C88">
            <w:r>
              <w:t>25 m</w:t>
            </w:r>
          </w:p>
        </w:tc>
      </w:tr>
    </w:tbl>
    <w:p w14:paraId="09AC0FA8" w14:textId="77777777" w:rsidR="0031339A" w:rsidRDefault="0031339A" w:rsidP="0031339A"/>
    <w:p w14:paraId="28E15322" w14:textId="18B92D49" w:rsidR="0031339A" w:rsidRDefault="0031339A" w:rsidP="0031339A">
      <w:pPr>
        <w:pStyle w:val="Lidmetnummering"/>
      </w:pPr>
      <w:r>
        <w:t>2.</w:t>
      </w:r>
      <w:r>
        <w:tab/>
        <w:t xml:space="preserve">In afwijking van </w:t>
      </w:r>
      <w:r w:rsidR="00FB337B">
        <w:t>Artikel 3.</w:t>
      </w:r>
      <w:r>
        <w:t>95 geldt de afstand, bedoeld in het eerste lid, vanaf de gevel van een dierenverblijf.</w:t>
      </w:r>
    </w:p>
    <w:p w14:paraId="673F148B" w14:textId="271FD9BE" w:rsidR="0031339A" w:rsidRDefault="00FB337B" w:rsidP="0031339A">
      <w:pPr>
        <w:pStyle w:val="Kop6"/>
      </w:pPr>
      <w:r>
        <w:t>Artikel 3.</w:t>
      </w:r>
      <w:r w:rsidR="0031339A">
        <w:t>102</w:t>
      </w:r>
      <w:r w:rsidR="0031339A">
        <w:tab/>
        <w:t>Geur landbouwhuisdieren met geuremissiefactor: eerbiedigende werking voor afstand vanaf gevel dierenverblijf</w:t>
      </w:r>
    </w:p>
    <w:p w14:paraId="7A04067D" w14:textId="3AB33C11" w:rsidR="0031339A" w:rsidRDefault="0031339A" w:rsidP="0031339A">
      <w:r>
        <w:t xml:space="preserve">Als voor de inwerkingtreding van de Omgevingswet voor het houden van landbouwhuisdieren met geuremissiefactor op een locatie rechtmatig niet wordt voldaan aan de afstand, bedoeld in </w:t>
      </w:r>
      <w:r w:rsidR="00FB337B">
        <w:t>Artikel 3.</w:t>
      </w:r>
      <w:r>
        <w:t>101, mag, in afwijking van dat artikel, bij het houden van landbouwhuisdieren met geuremissiefactor:</w:t>
      </w:r>
    </w:p>
    <w:p w14:paraId="0779DC21" w14:textId="77777777" w:rsidR="0031339A" w:rsidRDefault="0031339A" w:rsidP="0031339A">
      <w:pPr>
        <w:pStyle w:val="Opsommingmetnummering"/>
      </w:pPr>
      <w:r>
        <w:t>a.</w:t>
      </w:r>
      <w:r>
        <w:tab/>
        <w:t>die afstand niet afnemen;</w:t>
      </w:r>
    </w:p>
    <w:p w14:paraId="68FE950F" w14:textId="77777777" w:rsidR="0031339A" w:rsidRDefault="0031339A" w:rsidP="0031339A">
      <w:pPr>
        <w:pStyle w:val="Opsommingmetnummering"/>
      </w:pPr>
      <w:r>
        <w:t>b.</w:t>
      </w:r>
      <w:r>
        <w:tab/>
        <w:t>de geur door het houden van landbouwhuisdieren met geuremissiefactor op een geurgevoelig object niet toenemen; en</w:t>
      </w:r>
    </w:p>
    <w:p w14:paraId="09A94DB3" w14:textId="77777777" w:rsidR="0031339A" w:rsidRDefault="0031339A" w:rsidP="0031339A">
      <w:pPr>
        <w:pStyle w:val="Opsommingmetnummering"/>
      </w:pPr>
      <w:r>
        <w:t>c.</w:t>
      </w:r>
      <w:r>
        <w:tab/>
        <w:t>het aantal landbouwhuisdieren per diercategorie met geuremissiefactor niet toenemen.</w:t>
      </w:r>
    </w:p>
    <w:p w14:paraId="3F16790F" w14:textId="63DE7702" w:rsidR="0031339A" w:rsidRDefault="00FB337B" w:rsidP="0031339A">
      <w:pPr>
        <w:pStyle w:val="Kop6"/>
      </w:pPr>
      <w:r>
        <w:t>Artikel 3.</w:t>
      </w:r>
      <w:r w:rsidR="0031339A">
        <w:t>103</w:t>
      </w:r>
      <w:r w:rsidR="0031339A">
        <w:tab/>
        <w:t>Geur landbouwhuisdieren zonder geuremissiefactor en paarden en pony’s voor het berijden: eerbiedigende werking voor afstand vanaf gevel dierenverblijf</w:t>
      </w:r>
    </w:p>
    <w:p w14:paraId="5C2F14A8" w14:textId="53D7408D" w:rsidR="0031339A" w:rsidRDefault="0031339A" w:rsidP="0031339A">
      <w:r>
        <w:t xml:space="preserve">Als voor de inwerkingtreding van de Omgevingswet voor het houden van landbouwhuisdieren zonder geuremissiefactor of paarden of pony’s die gehouden worden voor het berijden, op een locatie rechtmatig niet wordt voldaan aan de afstand, bedoeld in </w:t>
      </w:r>
      <w:r w:rsidR="00FB337B">
        <w:t>Artikel 3.</w:t>
      </w:r>
      <w:r>
        <w:t>101, eerste lid, mag, in afwijking van dat artikel, bij het houden van landbouwhuisdieren zonder geuremissiefactor of paarden en pony’s die gehouden worden voor het berijden,:</w:t>
      </w:r>
    </w:p>
    <w:p w14:paraId="15385391" w14:textId="77777777" w:rsidR="0031339A" w:rsidRDefault="0031339A" w:rsidP="0031339A">
      <w:pPr>
        <w:pStyle w:val="Opsommingmetnummering"/>
      </w:pPr>
      <w:r>
        <w:t>a.</w:t>
      </w:r>
      <w:r>
        <w:tab/>
        <w:t>die afstand niet afnemen; en</w:t>
      </w:r>
    </w:p>
    <w:p w14:paraId="2CEA8FAF" w14:textId="77777777" w:rsidR="0031339A" w:rsidRDefault="0031339A" w:rsidP="0031339A">
      <w:pPr>
        <w:pStyle w:val="Opsommingmetnummering"/>
      </w:pPr>
      <w:r>
        <w:t>b.</w:t>
      </w:r>
      <w:r>
        <w:tab/>
        <w:t>het aantal landbouwhuisdieren zonder geuremissiefactor of het aantal paarden en pony’s die gehouden worden voor het berijden, niet toenemen.</w:t>
      </w:r>
    </w:p>
    <w:p w14:paraId="3D96F448" w14:textId="22670DE0" w:rsidR="0031339A" w:rsidRDefault="0031339A" w:rsidP="0031339A">
      <w:pPr>
        <w:pStyle w:val="Kop4"/>
      </w:pPr>
      <w:r>
        <w:t xml:space="preserve">§ </w:t>
      </w:r>
      <w:r w:rsidR="005C0C1D">
        <w:t>3.</w:t>
      </w:r>
      <w:r>
        <w:t>3.6.3</w:t>
      </w:r>
      <w:r>
        <w:tab/>
        <w:t>Geur door het houden van fokteven van nertsen</w:t>
      </w:r>
    </w:p>
    <w:p w14:paraId="6326417A" w14:textId="03D8B939" w:rsidR="0031339A" w:rsidRDefault="00FB337B" w:rsidP="0031339A">
      <w:pPr>
        <w:pStyle w:val="Kop6"/>
      </w:pPr>
      <w:r>
        <w:t>Artikel 3.</w:t>
      </w:r>
      <w:r w:rsidR="0031339A">
        <w:t>104</w:t>
      </w:r>
      <w:r w:rsidR="0031339A">
        <w:tab/>
        <w:t>Toepassingsbereik en geldingsduur</w:t>
      </w:r>
    </w:p>
    <w:p w14:paraId="4DAABE8F" w14:textId="77777777" w:rsidR="0031339A" w:rsidRDefault="0031339A" w:rsidP="0031339A">
      <w:pPr>
        <w:pStyle w:val="Lidmetnummering"/>
      </w:pPr>
      <w:r>
        <w:t>1.</w:t>
      </w:r>
      <w:r>
        <w:tab/>
        <w:t>Deze paragraaf is van toepassing op het beginnen met of het wijzigen of uitbreiden van houden van fokteven van nertsen in een dierenverblijf.</w:t>
      </w:r>
    </w:p>
    <w:p w14:paraId="2A5D5A9A" w14:textId="77777777" w:rsidR="0031339A" w:rsidRDefault="0031339A" w:rsidP="0031339A">
      <w:pPr>
        <w:pStyle w:val="Lidmetnummering"/>
      </w:pPr>
      <w:r>
        <w:t>2.</w:t>
      </w:r>
      <w:r>
        <w:tab/>
        <w:t>Deze paragraaf vervalt op 1 januari 2024.</w:t>
      </w:r>
    </w:p>
    <w:p w14:paraId="5A6999F0" w14:textId="27FC89E2" w:rsidR="0031339A" w:rsidRDefault="00FB337B" w:rsidP="0031339A">
      <w:pPr>
        <w:pStyle w:val="Kop6"/>
      </w:pPr>
      <w:r>
        <w:lastRenderedPageBreak/>
        <w:t>Artikel 3.</w:t>
      </w:r>
      <w:r w:rsidR="0031339A">
        <w:t>105</w:t>
      </w:r>
      <w:r w:rsidR="0031339A">
        <w:tab/>
        <w:t>Geur vanaf waar afstanden gelden</w:t>
      </w:r>
    </w:p>
    <w:p w14:paraId="20437DC8" w14:textId="77777777" w:rsidR="0031339A" w:rsidRDefault="0031339A" w:rsidP="0031339A">
      <w:r>
        <w:t>Een afstand als bedoeld in deze paragraaf geldt vanaf het emissiepunt van een dierenverblijf, bedoeld in artikel 4.806, tweede lid, van het Besluit activiteiten leefomgeving.</w:t>
      </w:r>
    </w:p>
    <w:p w14:paraId="583D2338" w14:textId="74E5DC12" w:rsidR="0031339A" w:rsidRDefault="00FB337B" w:rsidP="0031339A">
      <w:pPr>
        <w:pStyle w:val="Kop6"/>
      </w:pPr>
      <w:r>
        <w:t>Artikel 3.</w:t>
      </w:r>
      <w:r w:rsidR="0031339A">
        <w:t>106</w:t>
      </w:r>
      <w:r w:rsidR="0031339A">
        <w:tab/>
        <w:t>Geur fokteven van nertsen: afstand</w:t>
      </w:r>
    </w:p>
    <w:p w14:paraId="3C7CF2B6" w14:textId="26176908" w:rsidR="0031339A" w:rsidRDefault="0031339A" w:rsidP="0031339A">
      <w:pPr>
        <w:pStyle w:val="Lidmetnummering"/>
      </w:pPr>
      <w:r>
        <w:t>1.</w:t>
      </w:r>
      <w:r>
        <w:tab/>
        <w:t xml:space="preserve">Met het oog op het voorkomen of het beperken van geurhinder is bij houden van fokteven van nertsen de afstand tot een geurgevoelig object, niet kleiner dan de afstand, bedoeld in tabel </w:t>
      </w:r>
      <w:r w:rsidR="005C0C1D">
        <w:t>3.</w:t>
      </w:r>
      <w:r>
        <w:t>3.14.</w:t>
      </w:r>
    </w:p>
    <w:p w14:paraId="20780204" w14:textId="07635E14" w:rsidR="0031339A" w:rsidRDefault="0031339A" w:rsidP="0031339A">
      <w:pPr>
        <w:pStyle w:val="Tabeltitel"/>
      </w:pPr>
      <w:r>
        <w:t xml:space="preserve">Tabel </w:t>
      </w:r>
      <w:r w:rsidR="005C0C1D">
        <w:t>3.</w:t>
      </w:r>
      <w:r>
        <w:t>3.14 Afstand tot een geurgevoelig object bij geur door het houden van fokteven van nertsen</w:t>
      </w:r>
    </w:p>
    <w:tbl>
      <w:tblPr>
        <w:tblStyle w:val="Tabel"/>
        <w:tblW w:w="0" w:type="auto"/>
        <w:tblLayout w:type="fixed"/>
        <w:tblLook w:val="04A0" w:firstRow="1" w:lastRow="0" w:firstColumn="1" w:lastColumn="0" w:noHBand="0" w:noVBand="1"/>
      </w:tblPr>
      <w:tblGrid>
        <w:gridCol w:w="1984"/>
        <w:gridCol w:w="1984"/>
        <w:gridCol w:w="1984"/>
        <w:gridCol w:w="1984"/>
      </w:tblGrid>
      <w:tr w:rsidR="0031339A" w14:paraId="60DCD59A"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36F21B63" w14:textId="77777777" w:rsidR="0031339A" w:rsidRDefault="0031339A" w:rsidP="00BA2C88">
            <w:r>
              <w:t>Aantal fokteven</w:t>
            </w:r>
          </w:p>
        </w:tc>
        <w:tc>
          <w:tcPr>
            <w:tcW w:w="1984" w:type="dxa"/>
          </w:tcPr>
          <w:p w14:paraId="011166D5" w14:textId="77777777" w:rsidR="0031339A" w:rsidRDefault="0031339A" w:rsidP="00BA2C88">
            <w:r>
              <w:t>Afstand tot geurgevoelig object gelegen binnen de bebouwde kom</w:t>
            </w:r>
          </w:p>
        </w:tc>
        <w:tc>
          <w:tcPr>
            <w:tcW w:w="3968" w:type="dxa"/>
            <w:gridSpan w:val="2"/>
          </w:tcPr>
          <w:p w14:paraId="13A29FE5" w14:textId="77777777" w:rsidR="0031339A" w:rsidRDefault="0031339A" w:rsidP="00BA2C88">
            <w:r>
              <w:t>Afstand tot geurgevoelig object, gelegen buiten de bebouwde kom</w:t>
            </w:r>
          </w:p>
        </w:tc>
      </w:tr>
      <w:tr w:rsidR="0031339A" w14:paraId="1FB3F9F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12FB703E" w14:textId="77777777" w:rsidR="0031339A" w:rsidRDefault="0031339A" w:rsidP="00BA2C88"/>
        </w:tc>
        <w:tc>
          <w:tcPr>
            <w:tcW w:w="1984" w:type="dxa"/>
          </w:tcPr>
          <w:p w14:paraId="530DBCE9" w14:textId="77777777" w:rsidR="0031339A" w:rsidRDefault="0031339A" w:rsidP="00BA2C88"/>
        </w:tc>
        <w:tc>
          <w:tcPr>
            <w:tcW w:w="1984" w:type="dxa"/>
          </w:tcPr>
          <w:p w14:paraId="51150DEF" w14:textId="77777777" w:rsidR="0031339A" w:rsidRDefault="0031339A" w:rsidP="00BA2C88">
            <w:r>
              <w:t>Ammoniakemissie groter dan 0,25 kg per dierplaats, bedoeld in bijlage I bij het Besluit activiteiten leefomgeving</w:t>
            </w:r>
          </w:p>
        </w:tc>
        <w:tc>
          <w:tcPr>
            <w:tcW w:w="1984" w:type="dxa"/>
          </w:tcPr>
          <w:p w14:paraId="2FC47B1E" w14:textId="77777777" w:rsidR="0031339A" w:rsidRDefault="0031339A" w:rsidP="00BA2C88">
            <w:r>
              <w:t>Ammoniakemissie kleiner dan of gelijk aan 0,25 kg per dierplaats als bedoeld in bijlage I bij het Besluit activiteiten leefomgeving</w:t>
            </w:r>
          </w:p>
        </w:tc>
      </w:tr>
      <w:tr w:rsidR="0031339A" w14:paraId="22ABD445" w14:textId="77777777" w:rsidTr="00BA2C88">
        <w:trPr>
          <w:cantSplit/>
        </w:trPr>
        <w:tc>
          <w:tcPr>
            <w:tcW w:w="1984" w:type="dxa"/>
          </w:tcPr>
          <w:p w14:paraId="5688C720" w14:textId="77777777" w:rsidR="0031339A" w:rsidRDefault="0031339A" w:rsidP="00BA2C88">
            <w:r>
              <w:t>1-1000</w:t>
            </w:r>
          </w:p>
        </w:tc>
        <w:tc>
          <w:tcPr>
            <w:tcW w:w="1984" w:type="dxa"/>
          </w:tcPr>
          <w:p w14:paraId="584C0D63" w14:textId="77777777" w:rsidR="0031339A" w:rsidRDefault="0031339A" w:rsidP="00BA2C88">
            <w:r>
              <w:t>175 m</w:t>
            </w:r>
          </w:p>
        </w:tc>
        <w:tc>
          <w:tcPr>
            <w:tcW w:w="1984" w:type="dxa"/>
          </w:tcPr>
          <w:p w14:paraId="78AA64FB" w14:textId="77777777" w:rsidR="0031339A" w:rsidRDefault="0031339A" w:rsidP="00BA2C88">
            <w:r>
              <w:t>100 m</w:t>
            </w:r>
          </w:p>
        </w:tc>
        <w:tc>
          <w:tcPr>
            <w:tcW w:w="1984" w:type="dxa"/>
          </w:tcPr>
          <w:p w14:paraId="3BF0DF1B" w14:textId="77777777" w:rsidR="0031339A" w:rsidRDefault="0031339A" w:rsidP="00BA2C88">
            <w:r>
              <w:t>75 m</w:t>
            </w:r>
          </w:p>
        </w:tc>
      </w:tr>
      <w:tr w:rsidR="0031339A" w14:paraId="0F892823" w14:textId="77777777" w:rsidTr="00BA2C88">
        <w:trPr>
          <w:cantSplit/>
        </w:trPr>
        <w:tc>
          <w:tcPr>
            <w:tcW w:w="1984" w:type="dxa"/>
          </w:tcPr>
          <w:p w14:paraId="34FB1D27" w14:textId="77777777" w:rsidR="0031339A" w:rsidRDefault="0031339A" w:rsidP="00BA2C88">
            <w:r>
              <w:t>1001-1500</w:t>
            </w:r>
          </w:p>
        </w:tc>
        <w:tc>
          <w:tcPr>
            <w:tcW w:w="1984" w:type="dxa"/>
          </w:tcPr>
          <w:p w14:paraId="209A42F4" w14:textId="77777777" w:rsidR="0031339A" w:rsidRDefault="0031339A" w:rsidP="00BA2C88">
            <w:r>
              <w:t>200 m</w:t>
            </w:r>
          </w:p>
        </w:tc>
        <w:tc>
          <w:tcPr>
            <w:tcW w:w="1984" w:type="dxa"/>
          </w:tcPr>
          <w:p w14:paraId="59073FB0" w14:textId="77777777" w:rsidR="0031339A" w:rsidRDefault="0031339A" w:rsidP="00BA2C88">
            <w:r>
              <w:t>125 m</w:t>
            </w:r>
          </w:p>
        </w:tc>
        <w:tc>
          <w:tcPr>
            <w:tcW w:w="1984" w:type="dxa"/>
          </w:tcPr>
          <w:p w14:paraId="062333DC" w14:textId="77777777" w:rsidR="0031339A" w:rsidRDefault="0031339A" w:rsidP="00BA2C88">
            <w:r>
              <w:t>100 m</w:t>
            </w:r>
          </w:p>
        </w:tc>
      </w:tr>
      <w:tr w:rsidR="0031339A" w14:paraId="68FCB740" w14:textId="77777777" w:rsidTr="00BA2C88">
        <w:trPr>
          <w:cantSplit/>
        </w:trPr>
        <w:tc>
          <w:tcPr>
            <w:tcW w:w="1984" w:type="dxa"/>
          </w:tcPr>
          <w:p w14:paraId="1BD57672" w14:textId="77777777" w:rsidR="0031339A" w:rsidRDefault="0031339A" w:rsidP="00BA2C88">
            <w:r>
              <w:t>1501-3000</w:t>
            </w:r>
          </w:p>
        </w:tc>
        <w:tc>
          <w:tcPr>
            <w:tcW w:w="1984" w:type="dxa"/>
          </w:tcPr>
          <w:p w14:paraId="672DC1F0" w14:textId="77777777" w:rsidR="0031339A" w:rsidRDefault="0031339A" w:rsidP="00BA2C88">
            <w:r>
              <w:t>225 m</w:t>
            </w:r>
          </w:p>
        </w:tc>
        <w:tc>
          <w:tcPr>
            <w:tcW w:w="1984" w:type="dxa"/>
          </w:tcPr>
          <w:p w14:paraId="6175FBD0" w14:textId="77777777" w:rsidR="0031339A" w:rsidRDefault="0031339A" w:rsidP="00BA2C88">
            <w:r>
              <w:t>150 m</w:t>
            </w:r>
          </w:p>
        </w:tc>
        <w:tc>
          <w:tcPr>
            <w:tcW w:w="1984" w:type="dxa"/>
          </w:tcPr>
          <w:p w14:paraId="064A3C6C" w14:textId="77777777" w:rsidR="0031339A" w:rsidRDefault="0031339A" w:rsidP="00BA2C88">
            <w:r>
              <w:t>125 m</w:t>
            </w:r>
          </w:p>
        </w:tc>
      </w:tr>
      <w:tr w:rsidR="0031339A" w14:paraId="52D526D5" w14:textId="77777777" w:rsidTr="00BA2C88">
        <w:trPr>
          <w:cantSplit/>
        </w:trPr>
        <w:tc>
          <w:tcPr>
            <w:tcW w:w="1984" w:type="dxa"/>
          </w:tcPr>
          <w:p w14:paraId="420EFF0C" w14:textId="77777777" w:rsidR="0031339A" w:rsidRDefault="0031339A" w:rsidP="00BA2C88">
            <w:r>
              <w:t>3001-6000</w:t>
            </w:r>
          </w:p>
        </w:tc>
        <w:tc>
          <w:tcPr>
            <w:tcW w:w="1984" w:type="dxa"/>
          </w:tcPr>
          <w:p w14:paraId="545B3F4F" w14:textId="77777777" w:rsidR="0031339A" w:rsidRDefault="0031339A" w:rsidP="00BA2C88">
            <w:r>
              <w:t>250 m</w:t>
            </w:r>
          </w:p>
        </w:tc>
        <w:tc>
          <w:tcPr>
            <w:tcW w:w="1984" w:type="dxa"/>
          </w:tcPr>
          <w:p w14:paraId="4B988C45" w14:textId="77777777" w:rsidR="0031339A" w:rsidRDefault="0031339A" w:rsidP="00BA2C88">
            <w:r>
              <w:t>175 m</w:t>
            </w:r>
          </w:p>
        </w:tc>
        <w:tc>
          <w:tcPr>
            <w:tcW w:w="1984" w:type="dxa"/>
          </w:tcPr>
          <w:p w14:paraId="364A135A" w14:textId="77777777" w:rsidR="0031339A" w:rsidRDefault="0031339A" w:rsidP="00BA2C88">
            <w:r>
              <w:t>150 m</w:t>
            </w:r>
          </w:p>
        </w:tc>
      </w:tr>
      <w:tr w:rsidR="0031339A" w14:paraId="110B5830" w14:textId="77777777" w:rsidTr="00BA2C88">
        <w:trPr>
          <w:cantSplit/>
        </w:trPr>
        <w:tc>
          <w:tcPr>
            <w:tcW w:w="1984" w:type="dxa"/>
          </w:tcPr>
          <w:p w14:paraId="563F89A0" w14:textId="77777777" w:rsidR="0031339A" w:rsidRDefault="0031339A" w:rsidP="00BA2C88">
            <w:r>
              <w:t>6001-9000</w:t>
            </w:r>
          </w:p>
        </w:tc>
        <w:tc>
          <w:tcPr>
            <w:tcW w:w="1984" w:type="dxa"/>
          </w:tcPr>
          <w:p w14:paraId="5E8FAD91" w14:textId="77777777" w:rsidR="0031339A" w:rsidRDefault="0031339A" w:rsidP="00BA2C88">
            <w:r>
              <w:t>275 m</w:t>
            </w:r>
          </w:p>
        </w:tc>
        <w:tc>
          <w:tcPr>
            <w:tcW w:w="1984" w:type="dxa"/>
          </w:tcPr>
          <w:p w14:paraId="490289D6" w14:textId="77777777" w:rsidR="0031339A" w:rsidRDefault="0031339A" w:rsidP="00BA2C88">
            <w:r>
              <w:t>200 m</w:t>
            </w:r>
          </w:p>
        </w:tc>
        <w:tc>
          <w:tcPr>
            <w:tcW w:w="1984" w:type="dxa"/>
          </w:tcPr>
          <w:p w14:paraId="016EC1BE" w14:textId="77777777" w:rsidR="0031339A" w:rsidRDefault="0031339A" w:rsidP="00BA2C88">
            <w:r>
              <w:t>175 m</w:t>
            </w:r>
          </w:p>
        </w:tc>
      </w:tr>
    </w:tbl>
    <w:p w14:paraId="7B42EBD2" w14:textId="77777777" w:rsidR="0031339A" w:rsidRDefault="0031339A" w:rsidP="0031339A"/>
    <w:p w14:paraId="515DE072" w14:textId="10A537D6" w:rsidR="0031339A" w:rsidRDefault="0031339A" w:rsidP="0031339A">
      <w:pPr>
        <w:pStyle w:val="Lidmetnummering"/>
      </w:pPr>
      <w:r>
        <w:t>2.</w:t>
      </w:r>
      <w:r>
        <w:tab/>
        <w:t xml:space="preserve">Als meer dan 9.000 fokteven worden gehouden, wordt de afstand, bedoeld in tabel </w:t>
      </w:r>
      <w:r w:rsidR="005C0C1D">
        <w:t>3.</w:t>
      </w:r>
      <w:r>
        <w:t>3.14, vergroot met 25 m per extra 3.000 fokteven van nertsen.</w:t>
      </w:r>
    </w:p>
    <w:p w14:paraId="19784F1B" w14:textId="78861113" w:rsidR="0031339A" w:rsidRDefault="00FB337B" w:rsidP="0031339A">
      <w:pPr>
        <w:pStyle w:val="Kop6"/>
      </w:pPr>
      <w:r>
        <w:t>Artikel 3.</w:t>
      </w:r>
      <w:r w:rsidR="0031339A">
        <w:t>107</w:t>
      </w:r>
      <w:r w:rsidR="0031339A">
        <w:tab/>
        <w:t>Geur fokteven van nertsen: eerbiedigende werking voor afstand</w:t>
      </w:r>
    </w:p>
    <w:p w14:paraId="377F828B" w14:textId="11E22DB3" w:rsidR="0031339A" w:rsidRDefault="0031339A" w:rsidP="0031339A">
      <w:pPr>
        <w:pStyle w:val="Lidmetnummering"/>
      </w:pPr>
      <w:r>
        <w:t>1.</w:t>
      </w:r>
      <w:r>
        <w:tab/>
      </w:r>
      <w:r w:rsidR="00FB337B">
        <w:t>Artikel 3.</w:t>
      </w:r>
      <w:r>
        <w:t>106 is niet van toepassing op een locatie waarop onmiddellijk voor de inwerkingtreding van de Omgevingswet rechtmatig niet wordt voldaan aan de afstand, bedoeld in dat artikel.</w:t>
      </w:r>
    </w:p>
    <w:p w14:paraId="31BFF021" w14:textId="77777777" w:rsidR="0031339A" w:rsidRDefault="0031339A" w:rsidP="0031339A">
      <w:pPr>
        <w:pStyle w:val="Lidmetnummering"/>
      </w:pPr>
      <w:r>
        <w:t>2.</w:t>
      </w:r>
      <w:r>
        <w:tab/>
        <w:t>Voor een geval als bedoeld in het eerste lid, mag het aantal fokteven van nertsen niet toenemen en de afstand tot een geurgevoelig object niet afnemen.</w:t>
      </w:r>
    </w:p>
    <w:p w14:paraId="2B6BEF77" w14:textId="7239267C" w:rsidR="0031339A" w:rsidRDefault="00FB337B" w:rsidP="0031339A">
      <w:pPr>
        <w:pStyle w:val="Kop6"/>
      </w:pPr>
      <w:r>
        <w:t>Artikel 3.</w:t>
      </w:r>
      <w:r w:rsidR="0031339A">
        <w:t>108</w:t>
      </w:r>
      <w:r w:rsidR="0031339A">
        <w:tab/>
        <w:t>Geur fokteven van nertsen: afstand tot bijzondere geurgevoelige objecten</w:t>
      </w:r>
    </w:p>
    <w:p w14:paraId="66CE7B06" w14:textId="33B63858" w:rsidR="0031339A" w:rsidRDefault="0031339A" w:rsidP="0031339A">
      <w:r>
        <w:t xml:space="preserve">In afwijking van </w:t>
      </w:r>
      <w:r w:rsidR="00FB337B">
        <w:t>Artikel 3.</w:t>
      </w:r>
      <w:r>
        <w:t xml:space="preserve">106 is bij het houden van fokteven van nertsen de afstand niet kleiner dan de afstand, bedoeld in tabel </w:t>
      </w:r>
      <w:r w:rsidR="005C0C1D">
        <w:t>3.</w:t>
      </w:r>
      <w:r>
        <w:t>3.15, tot de volgende geurgevoelige objecten:</w:t>
      </w:r>
    </w:p>
    <w:p w14:paraId="1A528A5F" w14:textId="77777777" w:rsidR="0031339A" w:rsidRDefault="0031339A" w:rsidP="0031339A">
      <w:pPr>
        <w:pStyle w:val="Opsommingmetnummering"/>
      </w:pPr>
      <w:r>
        <w:t>a.</w:t>
      </w:r>
      <w:r>
        <w:tab/>
        <w:t>een geurgevoelig object dat een functionele binding heeft met een dierenverblijf in de directe omgeving daarvan;</w:t>
      </w:r>
    </w:p>
    <w:p w14:paraId="6B931548" w14:textId="77777777" w:rsidR="0031339A" w:rsidRDefault="0031339A" w:rsidP="0031339A">
      <w:pPr>
        <w:pStyle w:val="Opsommingmetnummering"/>
      </w:pPr>
      <w:r>
        <w:lastRenderedPageBreak/>
        <w:t>b.</w:t>
      </w:r>
      <w:r>
        <w:tab/>
        <w:t>een geurgevoelig object dat op of na 19 maart 2000 heeft opgehouden een functionele binding te hebben met een dierenverblijf in de directe omgeving daarvan;</w:t>
      </w:r>
    </w:p>
    <w:p w14:paraId="04A462E5" w14:textId="77777777" w:rsidR="0031339A" w:rsidRDefault="0031339A" w:rsidP="0031339A">
      <w:pPr>
        <w:pStyle w:val="Opsommingmetnummering"/>
      </w:pPr>
      <w:r>
        <w:t>c.</w:t>
      </w:r>
      <w:r>
        <w:tab/>
        <w:t>een geurgevoelig object met een woonfunctie dat op of na 19 maart 2000 is gebouwd:</w:t>
      </w:r>
    </w:p>
    <w:p w14:paraId="3172A8DC" w14:textId="77777777" w:rsidR="0031339A" w:rsidRDefault="0031339A" w:rsidP="0031339A">
      <w:pPr>
        <w:pStyle w:val="Opsommingmetnummering"/>
        <w:ind w:left="850"/>
      </w:pPr>
      <w:r>
        <w:t>1°.</w:t>
      </w:r>
      <w:r>
        <w:tab/>
        <w:t>op een locatie die op dat tijdstip werd gebruikt voor het in een dierenverblijf houden van landbouwhuisdieren of paarden en pony’s die gehouden worden voor het berijden;</w:t>
      </w:r>
    </w:p>
    <w:p w14:paraId="16C4C635" w14:textId="77777777" w:rsidR="0031339A" w:rsidRDefault="0031339A" w:rsidP="0031339A">
      <w:pPr>
        <w:pStyle w:val="Opsommingmetnummering"/>
        <w:ind w:left="850"/>
      </w:pPr>
      <w:r>
        <w:t>2°.</w:t>
      </w:r>
      <w:r>
        <w:tab/>
        <w:t>in samenhang met het geheel of gedeeltelijk buiten werking stellen van een dierenverblijf; en</w:t>
      </w:r>
    </w:p>
    <w:p w14:paraId="15F4A145" w14:textId="77777777" w:rsidR="0031339A" w:rsidRDefault="0031339A" w:rsidP="0031339A">
      <w:pPr>
        <w:pStyle w:val="Opsommingmetnummering"/>
        <w:ind w:left="850"/>
      </w:pPr>
      <w:r>
        <w:t>3°.</w:t>
      </w:r>
      <w:r>
        <w:tab/>
        <w:t>in samenhang met de sloop van een bedrijfsgebouw dat onderdeel heeft uitgemaakt van een gebouw voor het houden van landbouwhuisdieren of paarden en pony’s die gehouden worden voor het berijden of voor functioneel ondersteunende activiteiten; of</w:t>
      </w:r>
    </w:p>
    <w:p w14:paraId="64DB8884" w14:textId="77777777" w:rsidR="0031339A" w:rsidRDefault="0031339A" w:rsidP="0031339A">
      <w:pPr>
        <w:pStyle w:val="Opsommingmetnummering"/>
      </w:pPr>
      <w:r>
        <w:t>d.</w:t>
      </w:r>
      <w:r>
        <w:tab/>
        <w:t>een geurgevoelig object dat aanwezig is op een locatie waar een geurgevoelig object met een woonfunctie als bedoeld onder c is gebouwd.</w:t>
      </w:r>
    </w:p>
    <w:p w14:paraId="55110F7C" w14:textId="39EE190B" w:rsidR="0031339A" w:rsidRDefault="0031339A" w:rsidP="0031339A">
      <w:pPr>
        <w:pStyle w:val="Tabeltitel"/>
      </w:pPr>
      <w:r>
        <w:t xml:space="preserve">Tabel </w:t>
      </w:r>
      <w:r w:rsidR="005C0C1D">
        <w:t>3.</w:t>
      </w:r>
      <w:r>
        <w:t>3.15 Afstand tot een geurgevoelig object met functionele binding of geen functionele binding meer op of na 19 maart 2000 en tot ruimte-voor-ruimtewoning bij geur door het houden van fokteven van nertsen</w:t>
      </w:r>
    </w:p>
    <w:tbl>
      <w:tblPr>
        <w:tblStyle w:val="Tabel"/>
        <w:tblW w:w="0" w:type="auto"/>
        <w:tblLayout w:type="fixed"/>
        <w:tblLook w:val="04A0" w:firstRow="1" w:lastRow="0" w:firstColumn="1" w:lastColumn="0" w:noHBand="0" w:noVBand="1"/>
      </w:tblPr>
      <w:tblGrid>
        <w:gridCol w:w="6350"/>
        <w:gridCol w:w="1587"/>
      </w:tblGrid>
      <w:tr w:rsidR="0031339A" w14:paraId="6021D3F9"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0A8BF898" w14:textId="77777777" w:rsidR="0031339A" w:rsidRDefault="0031339A" w:rsidP="00BA2C88">
            <w:r>
              <w:t>Geurgevoelig object met functionele binding of binding tot 19 maart 2000</w:t>
            </w:r>
          </w:p>
        </w:tc>
        <w:tc>
          <w:tcPr>
            <w:tcW w:w="1587" w:type="dxa"/>
          </w:tcPr>
          <w:p w14:paraId="36CC8BF4" w14:textId="77777777" w:rsidR="0031339A" w:rsidRDefault="0031339A" w:rsidP="00BA2C88">
            <w:r>
              <w:t>Afstand</w:t>
            </w:r>
          </w:p>
        </w:tc>
      </w:tr>
      <w:tr w:rsidR="0031339A" w14:paraId="3711F8CF" w14:textId="77777777" w:rsidTr="00BA2C88">
        <w:trPr>
          <w:cantSplit/>
        </w:trPr>
        <w:tc>
          <w:tcPr>
            <w:tcW w:w="6350" w:type="dxa"/>
          </w:tcPr>
          <w:p w14:paraId="0CCDEA7A" w14:textId="77777777" w:rsidR="0031339A" w:rsidRDefault="0031339A" w:rsidP="00BA2C88">
            <w:r>
              <w:t>Gelegen binnen de bebouwde kom</w:t>
            </w:r>
          </w:p>
        </w:tc>
        <w:tc>
          <w:tcPr>
            <w:tcW w:w="1587" w:type="dxa"/>
          </w:tcPr>
          <w:p w14:paraId="52A8F6D4" w14:textId="77777777" w:rsidR="0031339A" w:rsidRDefault="0031339A" w:rsidP="00BA2C88">
            <w:r>
              <w:t>100 m</w:t>
            </w:r>
          </w:p>
        </w:tc>
      </w:tr>
      <w:tr w:rsidR="0031339A" w14:paraId="717A58ED" w14:textId="77777777" w:rsidTr="00BA2C88">
        <w:trPr>
          <w:cantSplit/>
        </w:trPr>
        <w:tc>
          <w:tcPr>
            <w:tcW w:w="6350" w:type="dxa"/>
          </w:tcPr>
          <w:p w14:paraId="4782F637" w14:textId="77777777" w:rsidR="0031339A" w:rsidRDefault="0031339A" w:rsidP="00BA2C88">
            <w:r>
              <w:t>Gelegen buiten de bebouwde kom</w:t>
            </w:r>
          </w:p>
        </w:tc>
        <w:tc>
          <w:tcPr>
            <w:tcW w:w="1587" w:type="dxa"/>
          </w:tcPr>
          <w:p w14:paraId="062C6DBB" w14:textId="77777777" w:rsidR="0031339A" w:rsidRDefault="0031339A" w:rsidP="00BA2C88">
            <w:r>
              <w:t>50 m</w:t>
            </w:r>
          </w:p>
        </w:tc>
      </w:tr>
    </w:tbl>
    <w:p w14:paraId="7DB26C90" w14:textId="77777777" w:rsidR="0031339A" w:rsidRDefault="0031339A" w:rsidP="0031339A"/>
    <w:p w14:paraId="40FBC2E1" w14:textId="3D4F6F14" w:rsidR="0031339A" w:rsidRDefault="00FB337B" w:rsidP="0031339A">
      <w:pPr>
        <w:pStyle w:val="Kop6"/>
      </w:pPr>
      <w:r>
        <w:t>Artikel 3.</w:t>
      </w:r>
      <w:r w:rsidR="0031339A">
        <w:t>109</w:t>
      </w:r>
      <w:r w:rsidR="0031339A">
        <w:tab/>
        <w:t>Geur fokteven van nertsen: eerbiedigende werking voor afstand tot bijzondere geurgevoelige objecten</w:t>
      </w:r>
    </w:p>
    <w:p w14:paraId="1570013D" w14:textId="5FFE6026" w:rsidR="0031339A" w:rsidRDefault="0031339A" w:rsidP="0031339A">
      <w:pPr>
        <w:pStyle w:val="Lidmetnummering"/>
      </w:pPr>
      <w:r>
        <w:t>1.</w:t>
      </w:r>
      <w:r>
        <w:tab/>
      </w:r>
      <w:r w:rsidR="00FB337B">
        <w:t>Artikel 3.</w:t>
      </w:r>
      <w:r>
        <w:t>108 is niet van toepassing op een locatie waarop onmiddellijk voor de inwerkingtreding van de Omgevingswet rechtmatig niet wordt voldaan aan de afstand, bedoeld in dat artikel.</w:t>
      </w:r>
    </w:p>
    <w:p w14:paraId="04EC504A" w14:textId="77777777" w:rsidR="0031339A" w:rsidRDefault="0031339A" w:rsidP="0031339A">
      <w:pPr>
        <w:pStyle w:val="Lidmetnummering"/>
      </w:pPr>
      <w:r>
        <w:t>2.</w:t>
      </w:r>
      <w:r>
        <w:tab/>
        <w:t>Voor een geval als bedoeld in het eerste lid, mag het aantal fokteven van nertsen niet toenemen en de afstand tot een geurgevoelig object niet afnemen.</w:t>
      </w:r>
    </w:p>
    <w:p w14:paraId="78D0D32A" w14:textId="7DBB837F" w:rsidR="0031339A" w:rsidRDefault="00FB337B" w:rsidP="0031339A">
      <w:pPr>
        <w:pStyle w:val="Kop6"/>
      </w:pPr>
      <w:r>
        <w:t>Artikel 3.</w:t>
      </w:r>
      <w:r w:rsidR="0031339A">
        <w:t>110</w:t>
      </w:r>
      <w:r w:rsidR="0031339A">
        <w:tab/>
        <w:t>Geur fokteven van nertsen: afstand vanaf de gevel dierenverblijf</w:t>
      </w:r>
    </w:p>
    <w:p w14:paraId="7E41D981" w14:textId="446535AE" w:rsidR="0031339A" w:rsidRDefault="0031339A" w:rsidP="0031339A">
      <w:pPr>
        <w:pStyle w:val="Lidmetnummering"/>
      </w:pPr>
      <w:r>
        <w:t>1.</w:t>
      </w:r>
      <w:r>
        <w:tab/>
        <w:t xml:space="preserve">Onverminderd de artikelen </w:t>
      </w:r>
      <w:r w:rsidR="005C0C1D">
        <w:t>3.</w:t>
      </w:r>
      <w:r>
        <w:t xml:space="preserve">106 tot en met </w:t>
      </w:r>
      <w:r w:rsidR="005C0C1D">
        <w:t>3.</w:t>
      </w:r>
      <w:r>
        <w:t xml:space="preserve">109 is bij het houden van fokteven van nertsen, de afstand niet kleiner dan de afstand, bedoeld in tabel </w:t>
      </w:r>
      <w:r w:rsidR="005C0C1D">
        <w:t>3.</w:t>
      </w:r>
      <w:r>
        <w:t>3.16.</w:t>
      </w:r>
    </w:p>
    <w:p w14:paraId="3F4235C1" w14:textId="3745EB65" w:rsidR="0031339A" w:rsidRDefault="0031339A" w:rsidP="0031339A">
      <w:pPr>
        <w:pStyle w:val="Tabeltitel"/>
      </w:pPr>
      <w:r>
        <w:t xml:space="preserve">Tabel </w:t>
      </w:r>
      <w:r w:rsidR="005C0C1D">
        <w:t>3.</w:t>
      </w:r>
      <w:r>
        <w:t>3.16 Afstand gevel dierenverblijf tot een geurgevoelig object bij geur door het houden van fokteven van nertsen</w:t>
      </w:r>
    </w:p>
    <w:tbl>
      <w:tblPr>
        <w:tblStyle w:val="Tabel"/>
        <w:tblW w:w="0" w:type="auto"/>
        <w:tblLayout w:type="fixed"/>
        <w:tblLook w:val="04A0" w:firstRow="1" w:lastRow="0" w:firstColumn="1" w:lastColumn="0" w:noHBand="0" w:noVBand="1"/>
      </w:tblPr>
      <w:tblGrid>
        <w:gridCol w:w="6350"/>
        <w:gridCol w:w="1587"/>
      </w:tblGrid>
      <w:tr w:rsidR="0031339A" w14:paraId="2C1F9F75"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6A150BBF" w14:textId="77777777" w:rsidR="0031339A" w:rsidRDefault="0031339A" w:rsidP="00BA2C88">
            <w:r>
              <w:t>Geurgevoelig object</w:t>
            </w:r>
          </w:p>
        </w:tc>
        <w:tc>
          <w:tcPr>
            <w:tcW w:w="1587" w:type="dxa"/>
          </w:tcPr>
          <w:p w14:paraId="44708809" w14:textId="77777777" w:rsidR="0031339A" w:rsidRDefault="0031339A" w:rsidP="00BA2C88">
            <w:r>
              <w:t>Afstand</w:t>
            </w:r>
          </w:p>
        </w:tc>
      </w:tr>
      <w:tr w:rsidR="0031339A" w14:paraId="4B574EE8" w14:textId="77777777" w:rsidTr="00BA2C88">
        <w:trPr>
          <w:cantSplit/>
        </w:trPr>
        <w:tc>
          <w:tcPr>
            <w:tcW w:w="6350" w:type="dxa"/>
          </w:tcPr>
          <w:p w14:paraId="54350B58" w14:textId="77777777" w:rsidR="0031339A" w:rsidRDefault="0031339A" w:rsidP="00BA2C88">
            <w:r>
              <w:t>Gelegen binnen de bebouwde kom</w:t>
            </w:r>
          </w:p>
        </w:tc>
        <w:tc>
          <w:tcPr>
            <w:tcW w:w="1587" w:type="dxa"/>
          </w:tcPr>
          <w:p w14:paraId="1200FF85" w14:textId="77777777" w:rsidR="0031339A" w:rsidRDefault="0031339A" w:rsidP="00BA2C88">
            <w:r>
              <w:t>50 m</w:t>
            </w:r>
          </w:p>
        </w:tc>
      </w:tr>
      <w:tr w:rsidR="0031339A" w14:paraId="712F76F0" w14:textId="77777777" w:rsidTr="00BA2C88">
        <w:trPr>
          <w:cantSplit/>
        </w:trPr>
        <w:tc>
          <w:tcPr>
            <w:tcW w:w="6350" w:type="dxa"/>
          </w:tcPr>
          <w:p w14:paraId="6F7AFFF5" w14:textId="77777777" w:rsidR="0031339A" w:rsidRDefault="0031339A" w:rsidP="00BA2C88">
            <w:r>
              <w:t>Gelegen buiten de bebouwde kom</w:t>
            </w:r>
          </w:p>
        </w:tc>
        <w:tc>
          <w:tcPr>
            <w:tcW w:w="1587" w:type="dxa"/>
          </w:tcPr>
          <w:p w14:paraId="5CBA4680" w14:textId="77777777" w:rsidR="0031339A" w:rsidRDefault="0031339A" w:rsidP="00BA2C88">
            <w:r>
              <w:t>25 m</w:t>
            </w:r>
          </w:p>
        </w:tc>
      </w:tr>
    </w:tbl>
    <w:p w14:paraId="44F2B83E" w14:textId="77777777" w:rsidR="0031339A" w:rsidRDefault="0031339A" w:rsidP="0031339A"/>
    <w:p w14:paraId="2E930175" w14:textId="1C5378FA" w:rsidR="0031339A" w:rsidRDefault="0031339A" w:rsidP="0031339A">
      <w:pPr>
        <w:pStyle w:val="Lidmetnummering"/>
      </w:pPr>
      <w:r>
        <w:t>2.</w:t>
      </w:r>
      <w:r>
        <w:tab/>
        <w:t xml:space="preserve">In afwijking van </w:t>
      </w:r>
      <w:r w:rsidR="00FB337B">
        <w:t>Artikel 3.</w:t>
      </w:r>
      <w:r>
        <w:t>105 geldt de afstand, bedoeld in het eerste lid, vanaf de gevel van een dierenverblijf.</w:t>
      </w:r>
    </w:p>
    <w:p w14:paraId="58ABC4A9" w14:textId="570A289D" w:rsidR="0031339A" w:rsidRDefault="00FB337B" w:rsidP="0031339A">
      <w:pPr>
        <w:pStyle w:val="Kop6"/>
      </w:pPr>
      <w:r>
        <w:lastRenderedPageBreak/>
        <w:t>Artikel 3.</w:t>
      </w:r>
      <w:r w:rsidR="0031339A">
        <w:t>111</w:t>
      </w:r>
      <w:r w:rsidR="0031339A">
        <w:tab/>
        <w:t>Geur fokteven van nertsen: eerbiedigende werking voor afstand vanaf gevel dierenverblijf</w:t>
      </w:r>
    </w:p>
    <w:p w14:paraId="50A47B75" w14:textId="0B6613B7" w:rsidR="0031339A" w:rsidRDefault="0031339A" w:rsidP="0031339A">
      <w:r>
        <w:t xml:space="preserve">Als voor de inwerkingtreding van de Omgevingswet voor het houden fokteven van nertsen op een locatie rechtmatig niet wordt voldaan aan de afstand, bedoeld in </w:t>
      </w:r>
      <w:r w:rsidR="00FB337B">
        <w:t>Artikel 3.</w:t>
      </w:r>
      <w:r>
        <w:t>110, eerste lid, mag, bij het houden van fokteven van nertsen:</w:t>
      </w:r>
    </w:p>
    <w:p w14:paraId="51211F34" w14:textId="77777777" w:rsidR="0031339A" w:rsidRDefault="0031339A" w:rsidP="0031339A">
      <w:pPr>
        <w:pStyle w:val="Opsommingmetnummering"/>
      </w:pPr>
      <w:r>
        <w:t>a.</w:t>
      </w:r>
      <w:r>
        <w:tab/>
        <w:t>die afstand niet afnemen; en</w:t>
      </w:r>
    </w:p>
    <w:p w14:paraId="7EB6F6B6" w14:textId="77777777" w:rsidR="0031339A" w:rsidRDefault="0031339A" w:rsidP="0031339A">
      <w:pPr>
        <w:pStyle w:val="Opsommingmetnummering"/>
      </w:pPr>
      <w:r>
        <w:t>b.</w:t>
      </w:r>
      <w:r>
        <w:tab/>
        <w:t>het aantal fokteven van nertsen, niet toenemen.</w:t>
      </w:r>
    </w:p>
    <w:p w14:paraId="4C23A8BD" w14:textId="7266611D" w:rsidR="0031339A" w:rsidRDefault="0031339A" w:rsidP="0031339A">
      <w:pPr>
        <w:pStyle w:val="Kop4"/>
      </w:pPr>
      <w:r>
        <w:t xml:space="preserve">§ </w:t>
      </w:r>
      <w:r w:rsidR="005C0C1D">
        <w:t>3.</w:t>
      </w:r>
      <w:r>
        <w:t>3.6.4</w:t>
      </w:r>
      <w:r>
        <w:tab/>
        <w:t>Geur door andere agrarische activiteiten</w:t>
      </w:r>
    </w:p>
    <w:p w14:paraId="0F0D47FC" w14:textId="6A9BCA63" w:rsidR="0031339A" w:rsidRDefault="00FB337B" w:rsidP="0031339A">
      <w:pPr>
        <w:pStyle w:val="Kop6"/>
      </w:pPr>
      <w:r>
        <w:t>Artikel 3.</w:t>
      </w:r>
      <w:r w:rsidR="0031339A">
        <w:t>112</w:t>
      </w:r>
      <w:r w:rsidR="0031339A">
        <w:tab/>
        <w:t xml:space="preserve">Geur opslaan van vaste mest, </w:t>
      </w:r>
      <w:proofErr w:type="spellStart"/>
      <w:r w:rsidR="0031339A">
        <w:t>champost</w:t>
      </w:r>
      <w:proofErr w:type="spellEnd"/>
      <w:r w:rsidR="0031339A">
        <w:t xml:space="preserve"> of dikke fractie: afstand</w:t>
      </w:r>
    </w:p>
    <w:p w14:paraId="0B8F428D" w14:textId="77777777" w:rsidR="0031339A" w:rsidRDefault="0031339A" w:rsidP="0031339A">
      <w:pPr>
        <w:pStyle w:val="Lidmetnummering"/>
      </w:pPr>
      <w:r>
        <w:t>1.</w:t>
      </w:r>
      <w:r>
        <w:tab/>
        <w:t>Dit artikel is van toepassing op het opslaan van:</w:t>
      </w:r>
    </w:p>
    <w:p w14:paraId="11F8D0F3" w14:textId="77777777" w:rsidR="0031339A" w:rsidRDefault="0031339A" w:rsidP="0031339A">
      <w:pPr>
        <w:pStyle w:val="Opsommingmetnummering"/>
      </w:pPr>
      <w:r>
        <w:t>a.</w:t>
      </w:r>
      <w:r>
        <w:tab/>
        <w:t>vaste mest die afkomstig is van landbouwhuisdieren of paarden en pony’s die gehouden worden voor het berijden;</w:t>
      </w:r>
    </w:p>
    <w:p w14:paraId="1174B6D3" w14:textId="77777777" w:rsidR="0031339A" w:rsidRDefault="0031339A" w:rsidP="0031339A">
      <w:pPr>
        <w:pStyle w:val="Opsommingmetnummering"/>
      </w:pPr>
      <w:r>
        <w:t>b.</w:t>
      </w:r>
      <w:r>
        <w:tab/>
      </w:r>
      <w:proofErr w:type="spellStart"/>
      <w:r>
        <w:t>champost</w:t>
      </w:r>
      <w:proofErr w:type="spellEnd"/>
      <w:r>
        <w:t>; of</w:t>
      </w:r>
    </w:p>
    <w:p w14:paraId="45966723" w14:textId="77777777" w:rsidR="0031339A" w:rsidRDefault="0031339A" w:rsidP="0031339A">
      <w:pPr>
        <w:pStyle w:val="Opsommingmetnummering"/>
      </w:pPr>
      <w:r>
        <w:t>c.</w:t>
      </w:r>
      <w:r>
        <w:tab/>
        <w:t>of dikke fractie.</w:t>
      </w:r>
    </w:p>
    <w:p w14:paraId="35FF832E" w14:textId="77777777" w:rsidR="0031339A" w:rsidRDefault="0031339A" w:rsidP="0031339A">
      <w:pPr>
        <w:pStyle w:val="Lidmetnummering"/>
      </w:pPr>
      <w:r>
        <w:t>2.</w:t>
      </w:r>
      <w:r>
        <w:tab/>
        <w:t>Dit artikel is niet van toepassing op:</w:t>
      </w:r>
    </w:p>
    <w:p w14:paraId="265850E8" w14:textId="77777777" w:rsidR="0031339A" w:rsidRDefault="0031339A" w:rsidP="0031339A">
      <w:pPr>
        <w:pStyle w:val="Opsommingmetnummering"/>
      </w:pPr>
      <w:r>
        <w:t>a.</w:t>
      </w:r>
      <w:r>
        <w:tab/>
        <w:t xml:space="preserve">het opslaan van vaste mest, </w:t>
      </w:r>
      <w:proofErr w:type="spellStart"/>
      <w:r>
        <w:t>champost</w:t>
      </w:r>
      <w:proofErr w:type="spellEnd"/>
      <w:r>
        <w:t xml:space="preserve"> of dikke fractie met een totaal volume van 3 m</w:t>
      </w:r>
      <w:r>
        <w:rPr>
          <w:vertAlign w:val="superscript"/>
        </w:rPr>
        <w:t>3</w:t>
      </w:r>
      <w:r>
        <w:t xml:space="preserve"> of minder;</w:t>
      </w:r>
    </w:p>
    <w:p w14:paraId="25249BEA" w14:textId="77777777" w:rsidR="0031339A" w:rsidRDefault="0031339A" w:rsidP="0031339A">
      <w:pPr>
        <w:pStyle w:val="Opsommingmetnummering"/>
      </w:pPr>
      <w:r>
        <w:t>b.</w:t>
      </w:r>
      <w:r>
        <w:tab/>
        <w:t xml:space="preserve">het opslaan van vaste mest, </w:t>
      </w:r>
      <w:proofErr w:type="spellStart"/>
      <w:r>
        <w:t>champost</w:t>
      </w:r>
      <w:proofErr w:type="spellEnd"/>
      <w:r>
        <w:t xml:space="preserve"> of dikke fractie korter dan twee weken op een plek; en</w:t>
      </w:r>
    </w:p>
    <w:p w14:paraId="087E2C5D" w14:textId="77777777" w:rsidR="0031339A" w:rsidRDefault="0031339A" w:rsidP="0031339A">
      <w:pPr>
        <w:pStyle w:val="Opsommingmetnummering"/>
      </w:pPr>
      <w:r>
        <w:t>c.</w:t>
      </w:r>
      <w:r>
        <w:tab/>
        <w:t>het opslaan van meer dan 600 m</w:t>
      </w:r>
      <w:r>
        <w:rPr>
          <w:vertAlign w:val="superscript"/>
        </w:rPr>
        <w:t>3</w:t>
      </w:r>
      <w:r>
        <w:t>vaste mest.</w:t>
      </w:r>
    </w:p>
    <w:p w14:paraId="6B78A2C8" w14:textId="493214AB" w:rsidR="0031339A" w:rsidRDefault="0031339A" w:rsidP="0031339A">
      <w:pPr>
        <w:pStyle w:val="Lidmetnummering"/>
      </w:pPr>
      <w:r>
        <w:t>3.</w:t>
      </w:r>
      <w:r>
        <w:tab/>
        <w:t xml:space="preserve">Met het oog op het voorkomen of het beperken van geurhinder is de afstand voor geur door het opslaan van vaste mest, </w:t>
      </w:r>
      <w:proofErr w:type="spellStart"/>
      <w:r>
        <w:t>champost</w:t>
      </w:r>
      <w:proofErr w:type="spellEnd"/>
      <w:r>
        <w:t xml:space="preserve"> of dikke fractie vanaf het dichtstbijzijnde punt van de opslagplaats tot een geurgevoelig object niet kleiner dan de afstand, bedoeld in tabel </w:t>
      </w:r>
      <w:r w:rsidR="005C0C1D">
        <w:t>3.</w:t>
      </w:r>
      <w:r>
        <w:t>3.17.</w:t>
      </w:r>
    </w:p>
    <w:p w14:paraId="0E09B8F0" w14:textId="0A544242" w:rsidR="0031339A" w:rsidRDefault="0031339A" w:rsidP="0031339A">
      <w:pPr>
        <w:pStyle w:val="Tabeltitel"/>
      </w:pPr>
      <w:r>
        <w:t xml:space="preserve">Tabel </w:t>
      </w:r>
      <w:r w:rsidR="005C0C1D">
        <w:t>3.</w:t>
      </w:r>
      <w:r>
        <w:t xml:space="preserve">3.17 Afstand tot een geurgevoelig object bij geur door het opslaan van vaste mest, </w:t>
      </w:r>
      <w:proofErr w:type="spellStart"/>
      <w:r>
        <w:t>champost</w:t>
      </w:r>
      <w:proofErr w:type="spellEnd"/>
      <w:r>
        <w:t xml:space="preserve"> of dikke fractie</w:t>
      </w:r>
    </w:p>
    <w:tbl>
      <w:tblPr>
        <w:tblStyle w:val="Tabel"/>
        <w:tblW w:w="0" w:type="auto"/>
        <w:tblLayout w:type="fixed"/>
        <w:tblLook w:val="04A0" w:firstRow="1" w:lastRow="0" w:firstColumn="1" w:lastColumn="0" w:noHBand="0" w:noVBand="1"/>
      </w:tblPr>
      <w:tblGrid>
        <w:gridCol w:w="6350"/>
        <w:gridCol w:w="1587"/>
      </w:tblGrid>
      <w:tr w:rsidR="0031339A" w14:paraId="5D903DA1"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2608806B" w14:textId="77777777" w:rsidR="0031339A" w:rsidRDefault="0031339A" w:rsidP="00BA2C88">
            <w:r>
              <w:t xml:space="preserve">Opslaan van vaste mest, </w:t>
            </w:r>
            <w:proofErr w:type="spellStart"/>
            <w:r>
              <w:t>champost</w:t>
            </w:r>
            <w:proofErr w:type="spellEnd"/>
            <w:r>
              <w:t xml:space="preserve"> en dikke fractie</w:t>
            </w:r>
          </w:p>
        </w:tc>
        <w:tc>
          <w:tcPr>
            <w:tcW w:w="1587" w:type="dxa"/>
          </w:tcPr>
          <w:p w14:paraId="2F334950" w14:textId="77777777" w:rsidR="0031339A" w:rsidRDefault="0031339A" w:rsidP="00BA2C88">
            <w:r>
              <w:t>Afstand</w:t>
            </w:r>
          </w:p>
        </w:tc>
      </w:tr>
      <w:tr w:rsidR="0031339A" w14:paraId="50C1ED32" w14:textId="77777777" w:rsidTr="00BA2C88">
        <w:trPr>
          <w:cantSplit/>
        </w:trPr>
        <w:tc>
          <w:tcPr>
            <w:tcW w:w="6350" w:type="dxa"/>
          </w:tcPr>
          <w:p w14:paraId="019932D7" w14:textId="77777777" w:rsidR="0031339A" w:rsidRDefault="0031339A" w:rsidP="00BA2C88">
            <w:r>
              <w:t>Geurgevoelig object gelegen binnen de bebouwde kom</w:t>
            </w:r>
          </w:p>
        </w:tc>
        <w:tc>
          <w:tcPr>
            <w:tcW w:w="1587" w:type="dxa"/>
          </w:tcPr>
          <w:p w14:paraId="6D40246A" w14:textId="77777777" w:rsidR="0031339A" w:rsidRDefault="0031339A" w:rsidP="00BA2C88">
            <w:r>
              <w:t>100 m</w:t>
            </w:r>
          </w:p>
        </w:tc>
      </w:tr>
      <w:tr w:rsidR="0031339A" w14:paraId="06372692" w14:textId="77777777" w:rsidTr="00BA2C88">
        <w:trPr>
          <w:cantSplit/>
        </w:trPr>
        <w:tc>
          <w:tcPr>
            <w:tcW w:w="6350" w:type="dxa"/>
          </w:tcPr>
          <w:p w14:paraId="3AB571C1" w14:textId="77777777" w:rsidR="0031339A" w:rsidRDefault="0031339A" w:rsidP="00BA2C88">
            <w:r>
              <w:t>Geurgevoelig object gelegen buiten de bebouwde kom</w:t>
            </w:r>
          </w:p>
        </w:tc>
        <w:tc>
          <w:tcPr>
            <w:tcW w:w="1587" w:type="dxa"/>
          </w:tcPr>
          <w:p w14:paraId="5DD9C3BE" w14:textId="77777777" w:rsidR="0031339A" w:rsidRDefault="0031339A" w:rsidP="00BA2C88">
            <w:r>
              <w:t>50 m</w:t>
            </w:r>
          </w:p>
        </w:tc>
      </w:tr>
    </w:tbl>
    <w:p w14:paraId="0CCF5AA7" w14:textId="77777777" w:rsidR="0031339A" w:rsidRDefault="0031339A" w:rsidP="0031339A"/>
    <w:p w14:paraId="09D56135" w14:textId="032889A7" w:rsidR="0031339A" w:rsidRDefault="00FB337B" w:rsidP="0031339A">
      <w:pPr>
        <w:pStyle w:val="Kop6"/>
      </w:pPr>
      <w:r>
        <w:t>Artikel 3.</w:t>
      </w:r>
      <w:r w:rsidR="0031339A">
        <w:t>113</w:t>
      </w:r>
      <w:r w:rsidR="0031339A">
        <w:tab/>
        <w:t>Geur opslaan van gebruikt substraatmateriaal van plantaardige oorsprong: afstand</w:t>
      </w:r>
    </w:p>
    <w:p w14:paraId="59FEEBFE" w14:textId="77777777" w:rsidR="0031339A" w:rsidRDefault="0031339A" w:rsidP="0031339A">
      <w:pPr>
        <w:pStyle w:val="Lidmetnummering"/>
      </w:pPr>
      <w:r>
        <w:t>1.</w:t>
      </w:r>
      <w:r>
        <w:tab/>
        <w:t>Dit artikel is van toepassing op het opslaan van gebruikt substraatmateriaal van plantaardige oorsprong met een totaal volume van meer dan 3 m</w:t>
      </w:r>
      <w:r>
        <w:rPr>
          <w:vertAlign w:val="superscript"/>
        </w:rPr>
        <w:t>3</w:t>
      </w:r>
      <w:r>
        <w:t>.</w:t>
      </w:r>
    </w:p>
    <w:p w14:paraId="23B062E4" w14:textId="5E596162" w:rsidR="0031339A" w:rsidRDefault="0031339A" w:rsidP="0031339A">
      <w:pPr>
        <w:pStyle w:val="Lidmetnummering"/>
      </w:pPr>
      <w:r>
        <w:t>2.</w:t>
      </w:r>
      <w:r>
        <w:tab/>
        <w:t xml:space="preserve">Met het oog op het voorkomen of het beperken van geurhinder is de afstand voor geur door het opslaan van gebruikt substraatmateriaal van plantaardige oorsprong vanaf het dichtstbijzijnde punt van de opslagplaats tot een geurgevoelig object niet kleiner dan de afstand, bedoeld in tabel </w:t>
      </w:r>
      <w:r w:rsidR="005C0C1D">
        <w:t>3.</w:t>
      </w:r>
      <w:r>
        <w:t>3.18.</w:t>
      </w:r>
    </w:p>
    <w:p w14:paraId="40CE82B8" w14:textId="7F54D422" w:rsidR="0031339A" w:rsidRDefault="0031339A" w:rsidP="0031339A">
      <w:pPr>
        <w:pStyle w:val="Tabeltitel"/>
      </w:pPr>
      <w:r>
        <w:t xml:space="preserve">Tabel </w:t>
      </w:r>
      <w:r w:rsidR="005C0C1D">
        <w:t>3.</w:t>
      </w:r>
      <w:r>
        <w:t>3.18 Afstand tot een geurgevoelig object bij geur door het opslaan van gebruikt substraatmateriaal van plantaardige oorsprong</w:t>
      </w:r>
    </w:p>
    <w:tbl>
      <w:tblPr>
        <w:tblStyle w:val="Tabel"/>
        <w:tblW w:w="0" w:type="auto"/>
        <w:tblLayout w:type="fixed"/>
        <w:tblLook w:val="04A0" w:firstRow="1" w:lastRow="0" w:firstColumn="1" w:lastColumn="0" w:noHBand="0" w:noVBand="1"/>
      </w:tblPr>
      <w:tblGrid>
        <w:gridCol w:w="6350"/>
        <w:gridCol w:w="1587"/>
      </w:tblGrid>
      <w:tr w:rsidR="0031339A" w14:paraId="02EC1150"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D79A808" w14:textId="77777777" w:rsidR="0031339A" w:rsidRDefault="0031339A" w:rsidP="00BA2C88">
            <w:r>
              <w:t>Opslaan van gebruikt substraatmateriaal van plantaardige oorsprong</w:t>
            </w:r>
          </w:p>
        </w:tc>
        <w:tc>
          <w:tcPr>
            <w:tcW w:w="1587" w:type="dxa"/>
          </w:tcPr>
          <w:p w14:paraId="4F3016EB" w14:textId="77777777" w:rsidR="0031339A" w:rsidRDefault="0031339A" w:rsidP="00BA2C88">
            <w:r>
              <w:t>Afstand</w:t>
            </w:r>
          </w:p>
        </w:tc>
      </w:tr>
      <w:tr w:rsidR="0031339A" w14:paraId="3E869456" w14:textId="77777777" w:rsidTr="00BA2C88">
        <w:trPr>
          <w:cantSplit/>
        </w:trPr>
        <w:tc>
          <w:tcPr>
            <w:tcW w:w="6350" w:type="dxa"/>
          </w:tcPr>
          <w:p w14:paraId="3560D8AB" w14:textId="77777777" w:rsidR="0031339A" w:rsidRDefault="0031339A" w:rsidP="00BA2C88">
            <w:r>
              <w:t>Geurgevoelig object gelegen binnen de bebouwde kom</w:t>
            </w:r>
          </w:p>
        </w:tc>
        <w:tc>
          <w:tcPr>
            <w:tcW w:w="1587" w:type="dxa"/>
          </w:tcPr>
          <w:p w14:paraId="5F64F136" w14:textId="77777777" w:rsidR="0031339A" w:rsidRDefault="0031339A" w:rsidP="00BA2C88">
            <w:r>
              <w:t>100 m</w:t>
            </w:r>
          </w:p>
        </w:tc>
      </w:tr>
      <w:tr w:rsidR="0031339A" w14:paraId="1B139718" w14:textId="77777777" w:rsidTr="00BA2C88">
        <w:trPr>
          <w:cantSplit/>
        </w:trPr>
        <w:tc>
          <w:tcPr>
            <w:tcW w:w="6350" w:type="dxa"/>
          </w:tcPr>
          <w:p w14:paraId="4BF57A6A" w14:textId="77777777" w:rsidR="0031339A" w:rsidRDefault="0031339A" w:rsidP="00BA2C88">
            <w:r>
              <w:t>Geurgevoelig object gelegen buiten de bebouwde kom</w:t>
            </w:r>
          </w:p>
        </w:tc>
        <w:tc>
          <w:tcPr>
            <w:tcW w:w="1587" w:type="dxa"/>
          </w:tcPr>
          <w:p w14:paraId="2365FFD0" w14:textId="77777777" w:rsidR="0031339A" w:rsidRDefault="0031339A" w:rsidP="00BA2C88">
            <w:r>
              <w:t>50 m</w:t>
            </w:r>
          </w:p>
        </w:tc>
      </w:tr>
    </w:tbl>
    <w:p w14:paraId="599846F6" w14:textId="77777777" w:rsidR="0031339A" w:rsidRDefault="0031339A" w:rsidP="0031339A"/>
    <w:p w14:paraId="41E74400" w14:textId="2FDD05CF" w:rsidR="0031339A" w:rsidRDefault="00FB337B" w:rsidP="0031339A">
      <w:pPr>
        <w:pStyle w:val="Kop6"/>
      </w:pPr>
      <w:r>
        <w:lastRenderedPageBreak/>
        <w:t>Artikel 3.</w:t>
      </w:r>
      <w:r w:rsidR="0031339A">
        <w:t>114</w:t>
      </w:r>
      <w:r w:rsidR="0031339A">
        <w:tab/>
        <w:t>Geur opslaan kuilvoer of vaste bijvoedermiddelen: afstand</w:t>
      </w:r>
    </w:p>
    <w:p w14:paraId="60289EC5" w14:textId="77777777" w:rsidR="0031339A" w:rsidRDefault="0031339A" w:rsidP="0031339A">
      <w:pPr>
        <w:pStyle w:val="Lidmetnummering"/>
      </w:pPr>
      <w:r>
        <w:t>1.</w:t>
      </w:r>
      <w:r>
        <w:tab/>
        <w:t>Dit artikel is van toepassing op het opslaan van:</w:t>
      </w:r>
    </w:p>
    <w:p w14:paraId="115FE58E" w14:textId="77777777" w:rsidR="0031339A" w:rsidRDefault="0031339A" w:rsidP="0031339A">
      <w:pPr>
        <w:pStyle w:val="Opsommingmetnummering"/>
      </w:pPr>
      <w:r>
        <w:t>a.</w:t>
      </w:r>
      <w:r>
        <w:tab/>
        <w:t>kuilvoer met een totaal volume van meer dan 3 m</w:t>
      </w:r>
      <w:r>
        <w:rPr>
          <w:vertAlign w:val="superscript"/>
        </w:rPr>
        <w:t>3</w:t>
      </w:r>
      <w:r>
        <w:t>; en</w:t>
      </w:r>
    </w:p>
    <w:p w14:paraId="26F620F9" w14:textId="77777777" w:rsidR="0031339A" w:rsidRDefault="0031339A" w:rsidP="0031339A">
      <w:pPr>
        <w:pStyle w:val="Opsommingmetnummering"/>
      </w:pPr>
      <w:r>
        <w:t>b.</w:t>
      </w:r>
      <w:r>
        <w:tab/>
        <w:t>vaste bijvoedermiddelen met een totaal volume van meer dan 3 m</w:t>
      </w:r>
      <w:r>
        <w:rPr>
          <w:vertAlign w:val="superscript"/>
        </w:rPr>
        <w:t>3</w:t>
      </w:r>
      <w:r>
        <w:t>.</w:t>
      </w:r>
    </w:p>
    <w:p w14:paraId="4B5BC6A0" w14:textId="77777777" w:rsidR="0031339A" w:rsidRDefault="0031339A" w:rsidP="0031339A">
      <w:pPr>
        <w:pStyle w:val="Lidmetnummering"/>
      </w:pPr>
      <w:r>
        <w:t>2.</w:t>
      </w:r>
      <w:r>
        <w:tab/>
        <w:t>Dit artikel is niet van toepassing op in plasticfolie verpakte veevoederbalen.</w:t>
      </w:r>
    </w:p>
    <w:p w14:paraId="1ADFBD9F" w14:textId="68434FCF" w:rsidR="0031339A" w:rsidRDefault="0031339A" w:rsidP="0031339A">
      <w:pPr>
        <w:pStyle w:val="Lidmetnummering"/>
      </w:pPr>
      <w:r>
        <w:t>3.</w:t>
      </w:r>
      <w:r>
        <w:tab/>
        <w:t xml:space="preserve">Met het oog op het voorkomen of het beperken van geurhinder is de afstand voor geur door het opslaan van kuilvoer en vaste bijvoedermiddelen vanaf het dichtstbijzijnde punt van de opslagplaats tot een geurgevoelig object, niet kleiner dan de afstand, bedoeld in tabel </w:t>
      </w:r>
      <w:r w:rsidR="005C0C1D">
        <w:t>3.</w:t>
      </w:r>
      <w:r>
        <w:t>3.19.</w:t>
      </w:r>
    </w:p>
    <w:p w14:paraId="147A39E8" w14:textId="7EA5BFE2" w:rsidR="0031339A" w:rsidRDefault="0031339A" w:rsidP="0031339A">
      <w:pPr>
        <w:pStyle w:val="Tabeltitel"/>
      </w:pPr>
      <w:r>
        <w:t xml:space="preserve">Tabel </w:t>
      </w:r>
      <w:r w:rsidR="005C0C1D">
        <w:t>3.</w:t>
      </w:r>
      <w:r>
        <w:t>3.19 Afstand tot een geurgevoelig object bij geur door het opslaan van kuilvoer of vaste bijvoedermiddelen</w:t>
      </w:r>
    </w:p>
    <w:tbl>
      <w:tblPr>
        <w:tblStyle w:val="Tabel"/>
        <w:tblW w:w="0" w:type="auto"/>
        <w:tblLayout w:type="fixed"/>
        <w:tblLook w:val="04A0" w:firstRow="1" w:lastRow="0" w:firstColumn="1" w:lastColumn="0" w:noHBand="0" w:noVBand="1"/>
      </w:tblPr>
      <w:tblGrid>
        <w:gridCol w:w="6350"/>
        <w:gridCol w:w="1587"/>
      </w:tblGrid>
      <w:tr w:rsidR="0031339A" w14:paraId="79FB3EF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00C3526" w14:textId="77777777" w:rsidR="0031339A" w:rsidRDefault="0031339A" w:rsidP="00BA2C88">
            <w:r>
              <w:t>Opslaan van kuilvoer of vaste bijvoedermiddelen</w:t>
            </w:r>
          </w:p>
        </w:tc>
        <w:tc>
          <w:tcPr>
            <w:tcW w:w="1587" w:type="dxa"/>
          </w:tcPr>
          <w:p w14:paraId="5F5FD1AA" w14:textId="77777777" w:rsidR="0031339A" w:rsidRDefault="0031339A" w:rsidP="00BA2C88">
            <w:r>
              <w:t>Afstand</w:t>
            </w:r>
          </w:p>
        </w:tc>
      </w:tr>
      <w:tr w:rsidR="0031339A" w14:paraId="24192221" w14:textId="77777777" w:rsidTr="00BA2C88">
        <w:trPr>
          <w:cantSplit/>
        </w:trPr>
        <w:tc>
          <w:tcPr>
            <w:tcW w:w="6350" w:type="dxa"/>
          </w:tcPr>
          <w:p w14:paraId="36AAC21A" w14:textId="77777777" w:rsidR="0031339A" w:rsidRDefault="0031339A" w:rsidP="00BA2C88">
            <w:r>
              <w:t>Niet afgedekt opslaan</w:t>
            </w:r>
          </w:p>
        </w:tc>
        <w:tc>
          <w:tcPr>
            <w:tcW w:w="1587" w:type="dxa"/>
          </w:tcPr>
          <w:p w14:paraId="4FE52068" w14:textId="77777777" w:rsidR="0031339A" w:rsidRDefault="0031339A" w:rsidP="00BA2C88">
            <w:r>
              <w:t>50 m</w:t>
            </w:r>
          </w:p>
        </w:tc>
      </w:tr>
      <w:tr w:rsidR="0031339A" w14:paraId="218D23CB" w14:textId="77777777" w:rsidTr="00BA2C88">
        <w:trPr>
          <w:cantSplit/>
        </w:trPr>
        <w:tc>
          <w:tcPr>
            <w:tcW w:w="6350" w:type="dxa"/>
          </w:tcPr>
          <w:p w14:paraId="733F187D" w14:textId="77777777" w:rsidR="0031339A" w:rsidRDefault="0031339A" w:rsidP="00BA2C88">
            <w:r>
              <w:t>Afgedekt opslaan</w:t>
            </w:r>
          </w:p>
        </w:tc>
        <w:tc>
          <w:tcPr>
            <w:tcW w:w="1587" w:type="dxa"/>
          </w:tcPr>
          <w:p w14:paraId="569B5EB5" w14:textId="77777777" w:rsidR="0031339A" w:rsidRDefault="0031339A" w:rsidP="00BA2C88">
            <w:r>
              <w:t>25 m</w:t>
            </w:r>
          </w:p>
        </w:tc>
      </w:tr>
    </w:tbl>
    <w:p w14:paraId="3EA2D4A6" w14:textId="77777777" w:rsidR="0031339A" w:rsidRDefault="0031339A" w:rsidP="0031339A"/>
    <w:p w14:paraId="07C4BD19" w14:textId="75614EB2" w:rsidR="0031339A" w:rsidRDefault="00FB337B" w:rsidP="0031339A">
      <w:pPr>
        <w:pStyle w:val="Kop6"/>
      </w:pPr>
      <w:r>
        <w:t>Artikel 3.</w:t>
      </w:r>
      <w:r w:rsidR="0031339A">
        <w:t>115</w:t>
      </w:r>
      <w:r w:rsidR="0031339A">
        <w:tab/>
        <w:t xml:space="preserve">Geur opslaan drijfmest, </w:t>
      </w:r>
      <w:proofErr w:type="spellStart"/>
      <w:r w:rsidR="0031339A">
        <w:t>digestaat</w:t>
      </w:r>
      <w:proofErr w:type="spellEnd"/>
      <w:r w:rsidR="0031339A">
        <w:t xml:space="preserve"> en dunne fractie: afstand</w:t>
      </w:r>
    </w:p>
    <w:p w14:paraId="219724ED" w14:textId="77777777" w:rsidR="0031339A" w:rsidRDefault="0031339A" w:rsidP="0031339A">
      <w:pPr>
        <w:pStyle w:val="Lidmetnummering"/>
      </w:pPr>
      <w:r>
        <w:t>1.</w:t>
      </w:r>
      <w:r>
        <w:tab/>
        <w:t xml:space="preserve">Dit artikel is van toepassing op het opslaan van drijfmest, </w:t>
      </w:r>
      <w:proofErr w:type="spellStart"/>
      <w:r>
        <w:t>digestaat</w:t>
      </w:r>
      <w:proofErr w:type="spellEnd"/>
      <w:r>
        <w:t xml:space="preserve"> of dunne fractie in een of meer mestbassins met een gezamenlijke oppervlakte van ten hoogste 750 m</w:t>
      </w:r>
      <w:r>
        <w:rPr>
          <w:vertAlign w:val="superscript"/>
        </w:rPr>
        <w:t>2</w:t>
      </w:r>
      <w:r>
        <w:t xml:space="preserve"> of een gezamenlijke inhoud van ten hoogste 2.500 m</w:t>
      </w:r>
      <w:r>
        <w:rPr>
          <w:vertAlign w:val="superscript"/>
        </w:rPr>
        <w:t>3</w:t>
      </w:r>
      <w:r>
        <w:t>.</w:t>
      </w:r>
    </w:p>
    <w:p w14:paraId="3E705E75" w14:textId="407B1099" w:rsidR="0031339A" w:rsidRDefault="0031339A" w:rsidP="0031339A">
      <w:pPr>
        <w:pStyle w:val="Lidmetnummering"/>
      </w:pPr>
      <w:r>
        <w:t>2.</w:t>
      </w:r>
      <w:r>
        <w:tab/>
        <w:t xml:space="preserve">Met het oog op het voorkomen of het beperken van geurhinder is de afstand voor geur door het opslaan van drijfmest, </w:t>
      </w:r>
      <w:proofErr w:type="spellStart"/>
      <w:r>
        <w:t>digestaat</w:t>
      </w:r>
      <w:proofErr w:type="spellEnd"/>
      <w:r>
        <w:t xml:space="preserve"> of dunne fractie in een mestbassin vanaf het dichtstbijzijnde punt van het mestbassin tot een geurgevoelig object niet kleiner dan de afstand, bedoeld in tabel </w:t>
      </w:r>
      <w:r w:rsidR="005C0C1D">
        <w:t>3.</w:t>
      </w:r>
      <w:r>
        <w:t>3.20.</w:t>
      </w:r>
    </w:p>
    <w:p w14:paraId="77E4777B" w14:textId="32E1F2BA" w:rsidR="0031339A" w:rsidRDefault="0031339A" w:rsidP="0031339A">
      <w:pPr>
        <w:pStyle w:val="Tabeltitel"/>
      </w:pPr>
      <w:r>
        <w:t xml:space="preserve">Tabel </w:t>
      </w:r>
      <w:r w:rsidR="005C0C1D">
        <w:t>3.</w:t>
      </w:r>
      <w:r>
        <w:t xml:space="preserve">3.20 Afstand tot een geurgevoelig object bij geur door het opslaan van drijfmest, </w:t>
      </w:r>
      <w:proofErr w:type="spellStart"/>
      <w:r>
        <w:t>digestaat</w:t>
      </w:r>
      <w:proofErr w:type="spellEnd"/>
      <w:r>
        <w:t xml:space="preserve"> of dunne fractie in een mestbassin</w:t>
      </w:r>
    </w:p>
    <w:tbl>
      <w:tblPr>
        <w:tblStyle w:val="Tabel"/>
        <w:tblW w:w="0" w:type="auto"/>
        <w:tblLayout w:type="fixed"/>
        <w:tblLook w:val="04A0" w:firstRow="1" w:lastRow="0" w:firstColumn="1" w:lastColumn="0" w:noHBand="0" w:noVBand="1"/>
      </w:tblPr>
      <w:tblGrid>
        <w:gridCol w:w="4762"/>
        <w:gridCol w:w="1587"/>
        <w:gridCol w:w="1587"/>
      </w:tblGrid>
      <w:tr w:rsidR="0031339A" w14:paraId="52A10791"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12C8A6BE" w14:textId="77777777" w:rsidR="0031339A" w:rsidRDefault="0031339A" w:rsidP="00BA2C88">
            <w:r>
              <w:t xml:space="preserve">Opslaan van drijfmest, </w:t>
            </w:r>
            <w:proofErr w:type="spellStart"/>
            <w:r>
              <w:t>digestaat</w:t>
            </w:r>
            <w:proofErr w:type="spellEnd"/>
            <w:r>
              <w:t xml:space="preserve"> of dunne fractie in een mestbassin</w:t>
            </w:r>
          </w:p>
        </w:tc>
        <w:tc>
          <w:tcPr>
            <w:tcW w:w="3174" w:type="dxa"/>
            <w:gridSpan w:val="2"/>
          </w:tcPr>
          <w:p w14:paraId="36B180A5" w14:textId="77777777" w:rsidR="0031339A" w:rsidRDefault="0031339A" w:rsidP="00BA2C88">
            <w:r>
              <w:t>Afstand tot geurgevoelig gevoelig object</w:t>
            </w:r>
          </w:p>
        </w:tc>
      </w:tr>
      <w:tr w:rsidR="0031339A" w14:paraId="4961CBD5"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06AC2669" w14:textId="77777777" w:rsidR="0031339A" w:rsidRDefault="0031339A" w:rsidP="00BA2C88"/>
        </w:tc>
        <w:tc>
          <w:tcPr>
            <w:tcW w:w="1587" w:type="dxa"/>
          </w:tcPr>
          <w:p w14:paraId="154A50BB" w14:textId="77777777" w:rsidR="0031339A" w:rsidRDefault="0031339A" w:rsidP="00BA2C88">
            <w:r>
              <w:t>Zonder functionele binding met dierenverblijf in directe omgeving</w:t>
            </w:r>
          </w:p>
        </w:tc>
        <w:tc>
          <w:tcPr>
            <w:tcW w:w="1587" w:type="dxa"/>
          </w:tcPr>
          <w:p w14:paraId="5F07CD74" w14:textId="77777777" w:rsidR="0031339A" w:rsidRDefault="0031339A" w:rsidP="00BA2C88">
            <w:r>
              <w:t>Met functionele binding met dierenverblijf in directe omgeving</w:t>
            </w:r>
          </w:p>
        </w:tc>
      </w:tr>
      <w:tr w:rsidR="0031339A" w14:paraId="636AA428" w14:textId="77777777" w:rsidTr="00BA2C88">
        <w:trPr>
          <w:cantSplit/>
        </w:trPr>
        <w:tc>
          <w:tcPr>
            <w:tcW w:w="4762" w:type="dxa"/>
          </w:tcPr>
          <w:p w14:paraId="47D58B69" w14:textId="77777777" w:rsidR="0031339A" w:rsidRDefault="0031339A" w:rsidP="00BA2C88">
            <w:r>
              <w:t>Gezamenlijke oppervlakte minder dan 350 m</w:t>
            </w:r>
            <w:r>
              <w:rPr>
                <w:vertAlign w:val="superscript"/>
              </w:rPr>
              <w:t>2</w:t>
            </w:r>
          </w:p>
        </w:tc>
        <w:tc>
          <w:tcPr>
            <w:tcW w:w="1587" w:type="dxa"/>
          </w:tcPr>
          <w:p w14:paraId="66521D99" w14:textId="77777777" w:rsidR="0031339A" w:rsidRDefault="0031339A" w:rsidP="00BA2C88">
            <w:r>
              <w:t>50 m</w:t>
            </w:r>
          </w:p>
        </w:tc>
        <w:tc>
          <w:tcPr>
            <w:tcW w:w="1587" w:type="dxa"/>
          </w:tcPr>
          <w:p w14:paraId="77466A58" w14:textId="77777777" w:rsidR="0031339A" w:rsidRDefault="0031339A" w:rsidP="00BA2C88">
            <w:r>
              <w:t>25 m</w:t>
            </w:r>
          </w:p>
        </w:tc>
      </w:tr>
      <w:tr w:rsidR="0031339A" w14:paraId="5C22269E" w14:textId="77777777" w:rsidTr="00BA2C88">
        <w:trPr>
          <w:cantSplit/>
        </w:trPr>
        <w:tc>
          <w:tcPr>
            <w:tcW w:w="4762" w:type="dxa"/>
          </w:tcPr>
          <w:p w14:paraId="0D288BD8" w14:textId="77777777" w:rsidR="0031339A" w:rsidRDefault="0031339A" w:rsidP="00BA2C88">
            <w:r>
              <w:t>Gezamenlijke oppervlakte 350 m</w:t>
            </w:r>
            <w:r>
              <w:rPr>
                <w:vertAlign w:val="superscript"/>
              </w:rPr>
              <w:t>2</w:t>
            </w:r>
            <w:r>
              <w:t xml:space="preserve"> tot en met 750 m</w:t>
            </w:r>
            <w:r>
              <w:rPr>
                <w:vertAlign w:val="superscript"/>
              </w:rPr>
              <w:t>2</w:t>
            </w:r>
          </w:p>
        </w:tc>
        <w:tc>
          <w:tcPr>
            <w:tcW w:w="1587" w:type="dxa"/>
          </w:tcPr>
          <w:p w14:paraId="678993DD" w14:textId="77777777" w:rsidR="0031339A" w:rsidRDefault="0031339A" w:rsidP="00BA2C88">
            <w:r>
              <w:t>100 m</w:t>
            </w:r>
          </w:p>
        </w:tc>
        <w:tc>
          <w:tcPr>
            <w:tcW w:w="1587" w:type="dxa"/>
          </w:tcPr>
          <w:p w14:paraId="23FA808B" w14:textId="77777777" w:rsidR="0031339A" w:rsidRDefault="0031339A" w:rsidP="00BA2C88">
            <w:r>
              <w:t>50 m</w:t>
            </w:r>
          </w:p>
        </w:tc>
      </w:tr>
    </w:tbl>
    <w:p w14:paraId="2530583D" w14:textId="77777777" w:rsidR="0031339A" w:rsidRDefault="0031339A" w:rsidP="0031339A"/>
    <w:p w14:paraId="4AB5D1A9" w14:textId="0C5884C7" w:rsidR="0031339A" w:rsidRDefault="00FB337B" w:rsidP="0031339A">
      <w:pPr>
        <w:pStyle w:val="Kop6"/>
      </w:pPr>
      <w:r>
        <w:t>Artikel 3.</w:t>
      </w:r>
      <w:r w:rsidR="0031339A">
        <w:t>116</w:t>
      </w:r>
      <w:r w:rsidR="0031339A">
        <w:tab/>
        <w:t>Geur voorziening biologisch behandelen dierlijke meststoffen voor of na vergisten: afstand</w:t>
      </w:r>
    </w:p>
    <w:p w14:paraId="3C390E65" w14:textId="77777777" w:rsidR="0031339A" w:rsidRDefault="0031339A" w:rsidP="0031339A">
      <w:pPr>
        <w:pStyle w:val="Lidmetnummering"/>
      </w:pPr>
      <w:r>
        <w:t>1.</w:t>
      </w:r>
      <w:r>
        <w:tab/>
        <w:t>Dit artikel is van toepassing op het exploiteren van een voorziening voor het biologisch behandelen van dierlijke meststoffen voor of na het vergisten van dierlijke meststoffen, bedoeld in artikel 4.864 van het Besluit activiteiten leefomgeving.</w:t>
      </w:r>
    </w:p>
    <w:p w14:paraId="73EA15E6" w14:textId="77777777" w:rsidR="0031339A" w:rsidRDefault="0031339A" w:rsidP="0031339A">
      <w:pPr>
        <w:pStyle w:val="Lidmetnummering"/>
      </w:pPr>
      <w:r>
        <w:lastRenderedPageBreak/>
        <w:t>2.</w:t>
      </w:r>
      <w:r>
        <w:tab/>
        <w:t xml:space="preserve">Dit artikel is niet van toepassing op een milieubelastende activiteit die als </w:t>
      </w:r>
      <w:proofErr w:type="spellStart"/>
      <w:r>
        <w:t>vergunningplichtig</w:t>
      </w:r>
      <w:proofErr w:type="spellEnd"/>
      <w:r>
        <w:t xml:space="preserve"> is aangewezen in hoofdstuk 3 van het Besluit activiteiten leefomgeving.</w:t>
      </w:r>
    </w:p>
    <w:p w14:paraId="76571741" w14:textId="51C2CF1B" w:rsidR="0031339A" w:rsidRDefault="0031339A" w:rsidP="0031339A">
      <w:pPr>
        <w:pStyle w:val="Lidmetnummering"/>
      </w:pPr>
      <w:r>
        <w:t>3.</w:t>
      </w:r>
      <w:r>
        <w:tab/>
        <w:t xml:space="preserve">Met het oog op het voorkomen of het beperken van geurhinder is de afstand vanaf het dichtstbijzijnde punt van de voorziening voor het biologisch behandelen van dierlijke meststoffen voor of na het vergisten tot een geurgevoelig object niet kleiner dan de afstand, bedoeld in tabel </w:t>
      </w:r>
      <w:r w:rsidR="005C0C1D">
        <w:t>3.</w:t>
      </w:r>
      <w:r>
        <w:t>3.21.</w:t>
      </w:r>
    </w:p>
    <w:p w14:paraId="06241ED0" w14:textId="68B80258" w:rsidR="0031339A" w:rsidRDefault="0031339A" w:rsidP="0031339A">
      <w:pPr>
        <w:pStyle w:val="Tabeltitel"/>
      </w:pPr>
      <w:r>
        <w:t xml:space="preserve">Tabel </w:t>
      </w:r>
      <w:r w:rsidR="005C0C1D">
        <w:t>3.</w:t>
      </w:r>
      <w:r>
        <w:t>3.21 Afstand tot een geurgevoelig object bij geur door een voorziening voor het biologisch behandelen van dierlijke meststoffen voor of na het vergisten</w:t>
      </w:r>
    </w:p>
    <w:tbl>
      <w:tblPr>
        <w:tblStyle w:val="Tabel"/>
        <w:tblW w:w="0" w:type="auto"/>
        <w:tblLayout w:type="fixed"/>
        <w:tblLook w:val="04A0" w:firstRow="1" w:lastRow="0" w:firstColumn="1" w:lastColumn="0" w:noHBand="0" w:noVBand="1"/>
      </w:tblPr>
      <w:tblGrid>
        <w:gridCol w:w="6350"/>
        <w:gridCol w:w="1587"/>
      </w:tblGrid>
      <w:tr w:rsidR="0031339A" w14:paraId="5EA779C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2BED154" w14:textId="77777777" w:rsidR="0031339A" w:rsidRDefault="0031339A" w:rsidP="00BA2C88">
            <w:r>
              <w:t>Voorziening voor het biologisch behandelen van dierlijke meststoffen voor of na het vergisten</w:t>
            </w:r>
          </w:p>
        </w:tc>
        <w:tc>
          <w:tcPr>
            <w:tcW w:w="1587" w:type="dxa"/>
          </w:tcPr>
          <w:p w14:paraId="5D714D18" w14:textId="77777777" w:rsidR="0031339A" w:rsidRDefault="0031339A" w:rsidP="00BA2C88">
            <w:r>
              <w:t>Afstand</w:t>
            </w:r>
          </w:p>
        </w:tc>
      </w:tr>
      <w:tr w:rsidR="0031339A" w14:paraId="48FA93EB" w14:textId="77777777" w:rsidTr="00BA2C88">
        <w:trPr>
          <w:cantSplit/>
        </w:trPr>
        <w:tc>
          <w:tcPr>
            <w:tcW w:w="6350" w:type="dxa"/>
          </w:tcPr>
          <w:p w14:paraId="59F8460C" w14:textId="77777777" w:rsidR="0031339A" w:rsidRDefault="0031339A" w:rsidP="00BA2C88">
            <w:r>
              <w:t>Geurgevoelig object, gelegen binnen de bebouwde kom</w:t>
            </w:r>
          </w:p>
        </w:tc>
        <w:tc>
          <w:tcPr>
            <w:tcW w:w="1587" w:type="dxa"/>
          </w:tcPr>
          <w:p w14:paraId="24A42A61" w14:textId="77777777" w:rsidR="0031339A" w:rsidRDefault="0031339A" w:rsidP="00BA2C88">
            <w:r>
              <w:t>100 m</w:t>
            </w:r>
          </w:p>
        </w:tc>
      </w:tr>
      <w:tr w:rsidR="0031339A" w14:paraId="2042568F" w14:textId="77777777" w:rsidTr="00BA2C88">
        <w:trPr>
          <w:cantSplit/>
        </w:trPr>
        <w:tc>
          <w:tcPr>
            <w:tcW w:w="6350" w:type="dxa"/>
          </w:tcPr>
          <w:p w14:paraId="50097F8D" w14:textId="77777777" w:rsidR="0031339A" w:rsidRDefault="0031339A" w:rsidP="00BA2C88">
            <w:r>
              <w:t>Geurgevoelig object, gelegen buiten de bebouwde kom</w:t>
            </w:r>
          </w:p>
        </w:tc>
        <w:tc>
          <w:tcPr>
            <w:tcW w:w="1587" w:type="dxa"/>
          </w:tcPr>
          <w:p w14:paraId="176F349E" w14:textId="77777777" w:rsidR="0031339A" w:rsidRDefault="0031339A" w:rsidP="00BA2C88">
            <w:r>
              <w:t>50 m</w:t>
            </w:r>
          </w:p>
        </w:tc>
      </w:tr>
    </w:tbl>
    <w:p w14:paraId="2BFF7887" w14:textId="77777777" w:rsidR="0031339A" w:rsidRDefault="0031339A" w:rsidP="0031339A"/>
    <w:p w14:paraId="02BF9EF3" w14:textId="518D5DE2" w:rsidR="0031339A" w:rsidRDefault="00FB337B" w:rsidP="0031339A">
      <w:pPr>
        <w:pStyle w:val="Kop6"/>
      </w:pPr>
      <w:r>
        <w:t>Artikel 3.</w:t>
      </w:r>
      <w:r w:rsidR="0031339A">
        <w:t>117</w:t>
      </w:r>
      <w:r w:rsidR="0031339A">
        <w:tab/>
        <w:t>Geur composteren of opslaan van groenafval: afstand</w:t>
      </w:r>
    </w:p>
    <w:p w14:paraId="0C4183D5" w14:textId="77777777" w:rsidR="0031339A" w:rsidRDefault="0031339A" w:rsidP="0031339A">
      <w:pPr>
        <w:pStyle w:val="Lidmetnummering"/>
      </w:pPr>
      <w:r>
        <w:t>1.</w:t>
      </w:r>
      <w:r>
        <w:tab/>
        <w:t>Dit artikel is van toepassing op het composteren of opslaan van groenafval met een volume van 3 m</w:t>
      </w:r>
      <w:r>
        <w:rPr>
          <w:vertAlign w:val="superscript"/>
        </w:rPr>
        <w:t>3</w:t>
      </w:r>
      <w:r>
        <w:t xml:space="preserve"> tot en met 600 m</w:t>
      </w:r>
      <w:r>
        <w:rPr>
          <w:vertAlign w:val="superscript"/>
        </w:rPr>
        <w:t>3</w:t>
      </w:r>
      <w:r>
        <w:t>.</w:t>
      </w:r>
    </w:p>
    <w:p w14:paraId="486B34A8" w14:textId="77777777" w:rsidR="0031339A" w:rsidRDefault="0031339A" w:rsidP="0031339A">
      <w:pPr>
        <w:pStyle w:val="Lidmetnummering"/>
      </w:pPr>
      <w:r>
        <w:t>2.</w:t>
      </w:r>
      <w:r>
        <w:tab/>
        <w:t>Dit artikel is niet van toepassing op groenafval dat een gevaarlijke afvalstof of gebruikt substraatmateriaal is.</w:t>
      </w:r>
    </w:p>
    <w:p w14:paraId="53CFFD4B" w14:textId="1044FA0A" w:rsidR="0031339A" w:rsidRDefault="0031339A" w:rsidP="0031339A">
      <w:pPr>
        <w:pStyle w:val="Lidmetnummering"/>
      </w:pPr>
      <w:r>
        <w:t>3.</w:t>
      </w:r>
      <w:r>
        <w:tab/>
        <w:t xml:space="preserve">Met het oog op het voorkomen of het beperken van geurhinder is de afstand vanaf het dichtstbijzijnde punt van de composteringshoop of de opslagplaats voor groenafval tot een geurgevoelig object niet kleiner dan de afstand, bedoeld in tabel </w:t>
      </w:r>
      <w:r w:rsidR="005C0C1D">
        <w:t>3.</w:t>
      </w:r>
      <w:r>
        <w:t>3.</w:t>
      </w:r>
      <w:r w:rsidR="005C0C1D">
        <w:t>3.</w:t>
      </w:r>
    </w:p>
    <w:p w14:paraId="6D3502DB" w14:textId="434697B0" w:rsidR="0031339A" w:rsidRDefault="0031339A" w:rsidP="0031339A">
      <w:pPr>
        <w:pStyle w:val="Tabeltitel"/>
      </w:pPr>
      <w:r>
        <w:t xml:space="preserve">Tabel </w:t>
      </w:r>
      <w:r w:rsidR="005C0C1D">
        <w:t>3.</w:t>
      </w:r>
      <w:r>
        <w:t>3.22 Afstand tot een geurgevoelig object bij geur door het composteren of opslaan van groenafval</w:t>
      </w:r>
    </w:p>
    <w:tbl>
      <w:tblPr>
        <w:tblStyle w:val="Tabel"/>
        <w:tblW w:w="0" w:type="auto"/>
        <w:tblLayout w:type="fixed"/>
        <w:tblLook w:val="04A0" w:firstRow="1" w:lastRow="0" w:firstColumn="1" w:lastColumn="0" w:noHBand="0" w:noVBand="1"/>
      </w:tblPr>
      <w:tblGrid>
        <w:gridCol w:w="6350"/>
        <w:gridCol w:w="1587"/>
      </w:tblGrid>
      <w:tr w:rsidR="0031339A" w14:paraId="7473E366"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25BB78E2" w14:textId="77777777" w:rsidR="0031339A" w:rsidRDefault="0031339A" w:rsidP="00BA2C88">
            <w:r>
              <w:t>Composteren of opslaan van groenafval</w:t>
            </w:r>
          </w:p>
        </w:tc>
        <w:tc>
          <w:tcPr>
            <w:tcW w:w="1587" w:type="dxa"/>
          </w:tcPr>
          <w:p w14:paraId="24192A2E" w14:textId="77777777" w:rsidR="0031339A" w:rsidRDefault="0031339A" w:rsidP="00BA2C88">
            <w:r>
              <w:t>Afstand</w:t>
            </w:r>
          </w:p>
        </w:tc>
      </w:tr>
      <w:tr w:rsidR="0031339A" w14:paraId="4A236759" w14:textId="77777777" w:rsidTr="00BA2C88">
        <w:trPr>
          <w:cantSplit/>
        </w:trPr>
        <w:tc>
          <w:tcPr>
            <w:tcW w:w="6350" w:type="dxa"/>
          </w:tcPr>
          <w:p w14:paraId="1CE7C534" w14:textId="77777777" w:rsidR="0031339A" w:rsidRDefault="0031339A" w:rsidP="00BA2C88">
            <w:r>
              <w:t>Geurgevoelig object, gelegen binnen de bebouwde kom</w:t>
            </w:r>
          </w:p>
        </w:tc>
        <w:tc>
          <w:tcPr>
            <w:tcW w:w="1587" w:type="dxa"/>
          </w:tcPr>
          <w:p w14:paraId="02852D31" w14:textId="77777777" w:rsidR="0031339A" w:rsidRDefault="0031339A" w:rsidP="00BA2C88">
            <w:r>
              <w:t>100 m</w:t>
            </w:r>
          </w:p>
        </w:tc>
      </w:tr>
      <w:tr w:rsidR="0031339A" w14:paraId="7465F998" w14:textId="77777777" w:rsidTr="00BA2C88">
        <w:trPr>
          <w:cantSplit/>
        </w:trPr>
        <w:tc>
          <w:tcPr>
            <w:tcW w:w="6350" w:type="dxa"/>
          </w:tcPr>
          <w:p w14:paraId="4B40A42A" w14:textId="77777777" w:rsidR="0031339A" w:rsidRDefault="0031339A" w:rsidP="00BA2C88">
            <w:r>
              <w:t>Geurgevoelig object, gelegen buiten de bebouwde kom</w:t>
            </w:r>
          </w:p>
        </w:tc>
        <w:tc>
          <w:tcPr>
            <w:tcW w:w="1587" w:type="dxa"/>
          </w:tcPr>
          <w:p w14:paraId="09E6C025" w14:textId="77777777" w:rsidR="0031339A" w:rsidRDefault="0031339A" w:rsidP="00BA2C88">
            <w:r>
              <w:t>50 m</w:t>
            </w:r>
          </w:p>
        </w:tc>
      </w:tr>
    </w:tbl>
    <w:p w14:paraId="0725383B" w14:textId="77777777" w:rsidR="0031339A" w:rsidRDefault="0031339A" w:rsidP="0031339A"/>
    <w:p w14:paraId="39EAD439" w14:textId="33594AF5" w:rsidR="0031339A" w:rsidRDefault="00FB337B" w:rsidP="0031339A">
      <w:pPr>
        <w:pStyle w:val="Kop6"/>
      </w:pPr>
      <w:r>
        <w:t>Artikel 3.</w:t>
      </w:r>
      <w:r w:rsidR="0031339A">
        <w:t>118</w:t>
      </w:r>
      <w:r w:rsidR="0031339A">
        <w:tab/>
        <w:t>Geur overige agrarische activiteiten: eerbiedigende werking</w:t>
      </w:r>
    </w:p>
    <w:p w14:paraId="00DC6FAB" w14:textId="2FD7BE0B" w:rsidR="0031339A" w:rsidRDefault="0031339A" w:rsidP="0031339A">
      <w:pPr>
        <w:pStyle w:val="Lidmetnummering"/>
      </w:pPr>
      <w:r>
        <w:t>1.</w:t>
      </w:r>
      <w:r>
        <w:tab/>
        <w:t xml:space="preserve">Dit artikel is van toepassing op het opslaan van vaste mest, </w:t>
      </w:r>
      <w:proofErr w:type="spellStart"/>
      <w:r>
        <w:t>champost</w:t>
      </w:r>
      <w:proofErr w:type="spellEnd"/>
      <w:r>
        <w:t xml:space="preserve"> of dikke fractie, bedoeld in </w:t>
      </w:r>
      <w:r w:rsidR="00FB337B">
        <w:t>Artikel 3.</w:t>
      </w:r>
      <w:r>
        <w:t xml:space="preserve">112, het opslaan van substraatmateriaal van plantaardige oorsprong, bedoeld in </w:t>
      </w:r>
      <w:r w:rsidR="00FB337B">
        <w:t>Artikel 3.</w:t>
      </w:r>
      <w:r>
        <w:t xml:space="preserve">113, het opslaan van kuilvoer of vaste bijvoedermiddelen, bedoeld in </w:t>
      </w:r>
      <w:r w:rsidR="00FB337B">
        <w:t>Artikel 3.</w:t>
      </w:r>
      <w:r>
        <w:t xml:space="preserve">114, en het composteren of opslaan van groenafval, bedoeld in </w:t>
      </w:r>
      <w:r w:rsidR="00FB337B">
        <w:t>Artikel 3.</w:t>
      </w:r>
      <w:r>
        <w:t>117, als:</w:t>
      </w:r>
    </w:p>
    <w:p w14:paraId="23B4A83F" w14:textId="77777777" w:rsidR="0031339A" w:rsidRDefault="0031339A" w:rsidP="0031339A">
      <w:pPr>
        <w:pStyle w:val="Opsommingmetnummering"/>
      </w:pPr>
      <w:r>
        <w:t>a.</w:t>
      </w:r>
      <w:r>
        <w:tab/>
        <w:t>het opslaan al voor 1 januari 2013 plaatsvond;</w:t>
      </w:r>
    </w:p>
    <w:p w14:paraId="64A74A68" w14:textId="62D86078" w:rsidR="0031339A" w:rsidRDefault="0031339A" w:rsidP="0031339A">
      <w:pPr>
        <w:pStyle w:val="Opsommingmetnummering"/>
      </w:pPr>
      <w:r>
        <w:t>b.</w:t>
      </w:r>
      <w:r>
        <w:tab/>
        <w:t xml:space="preserve">de afstand tussen een activiteit en een geurgevoelig object op 1 januari 2013 rechtmatig kleiner was dan de afstand, bedoeld in </w:t>
      </w:r>
      <w:r w:rsidR="00FB337B">
        <w:t>Artikel 3.</w:t>
      </w:r>
      <w:r>
        <w:t xml:space="preserve">112, derde lid, </w:t>
      </w:r>
      <w:r w:rsidR="005C0C1D">
        <w:t>3.</w:t>
      </w:r>
      <w:r>
        <w:t xml:space="preserve">113, tweede lid, </w:t>
      </w:r>
      <w:r w:rsidR="005C0C1D">
        <w:t>3.</w:t>
      </w:r>
      <w:r>
        <w:t xml:space="preserve">114, derde lid, of </w:t>
      </w:r>
      <w:r w:rsidR="005C0C1D">
        <w:t>3.</w:t>
      </w:r>
      <w:r>
        <w:t>117, derde lid; en</w:t>
      </w:r>
    </w:p>
    <w:p w14:paraId="00DE751A" w14:textId="77777777" w:rsidR="0031339A" w:rsidRDefault="0031339A" w:rsidP="0031339A">
      <w:pPr>
        <w:pStyle w:val="Opsommingmetnummering"/>
      </w:pPr>
      <w:r>
        <w:t>c.</w:t>
      </w:r>
      <w:r>
        <w:tab/>
        <w:t>verplaatsing van de opslagplaats of composteringshoop redelijkerwijs niet kan worden gevergd.</w:t>
      </w:r>
    </w:p>
    <w:p w14:paraId="713F253C" w14:textId="651A4426" w:rsidR="0031339A" w:rsidRDefault="0031339A" w:rsidP="0031339A">
      <w:pPr>
        <w:pStyle w:val="Lidmetnummering"/>
      </w:pPr>
      <w:r>
        <w:t>2.</w:t>
      </w:r>
      <w:r>
        <w:tab/>
        <w:t xml:space="preserve">Dit artikel is ook van toepassing op het opslaan van drijfmest, </w:t>
      </w:r>
      <w:proofErr w:type="spellStart"/>
      <w:r>
        <w:t>digestaat</w:t>
      </w:r>
      <w:proofErr w:type="spellEnd"/>
      <w:r>
        <w:t xml:space="preserve"> of dunne fractie in een of meer mestbassins, bedoeld in </w:t>
      </w:r>
      <w:r w:rsidR="00FB337B">
        <w:t>Artikel 3.</w:t>
      </w:r>
      <w:r>
        <w:t>115, eerste lid, als:</w:t>
      </w:r>
    </w:p>
    <w:p w14:paraId="1E8450E2" w14:textId="37008474" w:rsidR="0031339A" w:rsidRDefault="0031339A" w:rsidP="0031339A">
      <w:pPr>
        <w:pStyle w:val="Opsommingmetnummering"/>
      </w:pPr>
      <w:r>
        <w:lastRenderedPageBreak/>
        <w:t>a.</w:t>
      </w:r>
      <w:r>
        <w:tab/>
        <w:t xml:space="preserve">de afstand tussen de activiteit, bedoeld in artikel 2.3.6.4.4, eerste lid, en een geurgevoelig object op 1 januari 2013 rechtmatig kleiner was dan de afstand, bedoeld in </w:t>
      </w:r>
      <w:r w:rsidR="00FB337B">
        <w:t>Artikel 3.</w:t>
      </w:r>
      <w:r>
        <w:t>115, tweede lid;</w:t>
      </w:r>
    </w:p>
    <w:p w14:paraId="551FA446" w14:textId="77777777" w:rsidR="0031339A" w:rsidRDefault="0031339A" w:rsidP="0031339A">
      <w:pPr>
        <w:pStyle w:val="Opsommingmetnummering"/>
      </w:pPr>
      <w:r>
        <w:t>b.</w:t>
      </w:r>
      <w:r>
        <w:tab/>
        <w:t>het mestbassin voor 1 januari 2013 is opgericht; en</w:t>
      </w:r>
    </w:p>
    <w:p w14:paraId="39EDF7C8" w14:textId="77777777" w:rsidR="0031339A" w:rsidRDefault="0031339A" w:rsidP="0031339A">
      <w:pPr>
        <w:pStyle w:val="Opsommingmetnummering"/>
      </w:pPr>
      <w:r>
        <w:t>c.</w:t>
      </w:r>
      <w:r>
        <w:tab/>
        <w:t>verplaatsing van het mestbassin redelijkerwijs niet kan worden gevergd.</w:t>
      </w:r>
    </w:p>
    <w:p w14:paraId="79479223" w14:textId="5E0BFDA3" w:rsidR="0031339A" w:rsidRDefault="0031339A" w:rsidP="0031339A">
      <w:pPr>
        <w:pStyle w:val="Lidmetnummering"/>
      </w:pPr>
      <w:r>
        <w:t>3.</w:t>
      </w:r>
      <w:r>
        <w:tab/>
        <w:t xml:space="preserve">In een geval als bedoeld in het eerste of tweede lid is </w:t>
      </w:r>
      <w:r w:rsidR="00FB337B">
        <w:t>Artikel 3.</w:t>
      </w:r>
      <w:r>
        <w:t xml:space="preserve">112, derde lid, </w:t>
      </w:r>
      <w:r w:rsidR="005C0C1D">
        <w:t>3.</w:t>
      </w:r>
      <w:r>
        <w:t xml:space="preserve">113, tweede lid, </w:t>
      </w:r>
      <w:r w:rsidR="005C0C1D">
        <w:t>3.</w:t>
      </w:r>
      <w:r>
        <w:t xml:space="preserve">114, derde lid, </w:t>
      </w:r>
      <w:r w:rsidR="005C0C1D">
        <w:t>3.</w:t>
      </w:r>
      <w:r>
        <w:t xml:space="preserve">115, tweede lid, of </w:t>
      </w:r>
      <w:r w:rsidR="005C0C1D">
        <w:t>3.</w:t>
      </w:r>
      <w:r>
        <w:t>117, derde lid, niet van toepassing en neemt de afstand tot een geurgevoelig object niet af.</w:t>
      </w:r>
    </w:p>
    <w:p w14:paraId="49BE4ACA" w14:textId="78053BCD" w:rsidR="0031339A" w:rsidRDefault="0031339A" w:rsidP="0031339A">
      <w:pPr>
        <w:pStyle w:val="Kop4"/>
      </w:pPr>
      <w:r>
        <w:t xml:space="preserve">§ </w:t>
      </w:r>
      <w:r w:rsidR="005C0C1D">
        <w:t>3.</w:t>
      </w:r>
      <w:r>
        <w:t>3.6.5</w:t>
      </w:r>
      <w:r>
        <w:tab/>
        <w:t xml:space="preserve">Geur door het exploiteren van </w:t>
      </w:r>
      <w:proofErr w:type="spellStart"/>
      <w:r>
        <w:t>zuiveringtechnische</w:t>
      </w:r>
      <w:proofErr w:type="spellEnd"/>
      <w:r>
        <w:t xml:space="preserve"> werken</w:t>
      </w:r>
    </w:p>
    <w:p w14:paraId="24480DD0" w14:textId="18444056" w:rsidR="0031339A" w:rsidRDefault="00FB337B" w:rsidP="0031339A">
      <w:pPr>
        <w:pStyle w:val="Kop6"/>
      </w:pPr>
      <w:r>
        <w:t>Artikel 3.</w:t>
      </w:r>
      <w:r w:rsidR="0031339A">
        <w:t>119</w:t>
      </w:r>
      <w:r w:rsidR="0031339A">
        <w:tab/>
        <w:t>Toepassingsbereik</w:t>
      </w:r>
    </w:p>
    <w:p w14:paraId="7B46A3A6" w14:textId="77777777" w:rsidR="0031339A" w:rsidRDefault="0031339A" w:rsidP="0031339A">
      <w:r>
        <w:t xml:space="preserve">Deze paragraaf is van toepassing op het exploiteren van een </w:t>
      </w:r>
      <w:proofErr w:type="spellStart"/>
      <w:r>
        <w:t>zuiveringtechnisch</w:t>
      </w:r>
      <w:proofErr w:type="spellEnd"/>
      <w:r>
        <w:t xml:space="preserve"> werk, bedoeld in artikel 3.173 van het Besluit activiteiten leefomgeving.</w:t>
      </w:r>
    </w:p>
    <w:p w14:paraId="60011542" w14:textId="7231CFA2" w:rsidR="0031339A" w:rsidRDefault="00FB337B" w:rsidP="0031339A">
      <w:pPr>
        <w:pStyle w:val="Kop6"/>
      </w:pPr>
      <w:r>
        <w:t>Artikel 3.</w:t>
      </w:r>
      <w:r w:rsidR="0031339A">
        <w:t>120</w:t>
      </w:r>
      <w:r w:rsidR="0031339A">
        <w:tab/>
        <w:t xml:space="preserve">Geur </w:t>
      </w:r>
      <w:proofErr w:type="spellStart"/>
      <w:r w:rsidR="0031339A">
        <w:t>zuiveringtechnisch</w:t>
      </w:r>
      <w:proofErr w:type="spellEnd"/>
      <w:r w:rsidR="0031339A">
        <w:t xml:space="preserve"> werk: waarde</w:t>
      </w:r>
    </w:p>
    <w:p w14:paraId="24996BDB" w14:textId="126527CE" w:rsidR="0031339A" w:rsidRDefault="0031339A" w:rsidP="0031339A">
      <w:pPr>
        <w:pStyle w:val="Lidmetnummering"/>
      </w:pPr>
      <w:r>
        <w:t>1.</w:t>
      </w:r>
      <w:r>
        <w:tab/>
        <w:t xml:space="preserve">Met het oog op het voorkomen of het beperken van geurhinder is de geur op een geurgevoelig object niet hoger dan de waarde, bedoeld in tabel </w:t>
      </w:r>
      <w:r w:rsidR="005C0C1D">
        <w:t>3.</w:t>
      </w:r>
      <w:r>
        <w:t>3.23.</w:t>
      </w:r>
    </w:p>
    <w:p w14:paraId="2CCB7319" w14:textId="2C02DE63" w:rsidR="0031339A" w:rsidRDefault="0031339A" w:rsidP="0031339A">
      <w:pPr>
        <w:pStyle w:val="Tabeltitel"/>
      </w:pPr>
      <w:r>
        <w:t xml:space="preserve">Tabel </w:t>
      </w:r>
      <w:r w:rsidR="005C0C1D">
        <w:t>3.</w:t>
      </w:r>
      <w:r>
        <w:t xml:space="preserve">3.23 Waarde voor geur </w:t>
      </w:r>
      <w:proofErr w:type="spellStart"/>
      <w:r>
        <w:t>ouE</w:t>
      </w:r>
      <w:proofErr w:type="spellEnd"/>
      <w:r>
        <w:t xml:space="preserve">/m3als 98-percentiel door een </w:t>
      </w:r>
      <w:proofErr w:type="spellStart"/>
      <w:r>
        <w:t>zuiveringtechnisch</w:t>
      </w:r>
      <w:proofErr w:type="spellEnd"/>
      <w:r>
        <w:t xml:space="preserve"> werk op een geurgevoelig object</w:t>
      </w:r>
    </w:p>
    <w:tbl>
      <w:tblPr>
        <w:tblStyle w:val="Tabel"/>
        <w:tblW w:w="0" w:type="auto"/>
        <w:tblLayout w:type="fixed"/>
        <w:tblLook w:val="04A0" w:firstRow="1" w:lastRow="0" w:firstColumn="1" w:lastColumn="0" w:noHBand="0" w:noVBand="1"/>
      </w:tblPr>
      <w:tblGrid>
        <w:gridCol w:w="1587"/>
        <w:gridCol w:w="4762"/>
        <w:gridCol w:w="1587"/>
      </w:tblGrid>
      <w:tr w:rsidR="0031339A" w14:paraId="1989B237"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587" w:type="dxa"/>
          </w:tcPr>
          <w:p w14:paraId="140B44F3" w14:textId="77777777" w:rsidR="0031339A" w:rsidRDefault="0031339A" w:rsidP="00BA2C88">
            <w:r>
              <w:t>Activiteit</w:t>
            </w:r>
          </w:p>
        </w:tc>
        <w:tc>
          <w:tcPr>
            <w:tcW w:w="4762" w:type="dxa"/>
          </w:tcPr>
          <w:p w14:paraId="0F60E0F8" w14:textId="77777777" w:rsidR="0031339A" w:rsidRDefault="0031339A" w:rsidP="00BA2C88">
            <w:r>
              <w:t>Geurgevoelig object</w:t>
            </w:r>
          </w:p>
        </w:tc>
        <w:tc>
          <w:tcPr>
            <w:tcW w:w="1587" w:type="dxa"/>
          </w:tcPr>
          <w:p w14:paraId="12A33089" w14:textId="77777777" w:rsidR="0031339A" w:rsidRDefault="0031339A" w:rsidP="00BA2C88">
            <w:r>
              <w:t>Grenswaarde</w:t>
            </w:r>
          </w:p>
        </w:tc>
      </w:tr>
      <w:tr w:rsidR="0031339A" w14:paraId="356DB373" w14:textId="77777777" w:rsidTr="00BA2C88">
        <w:trPr>
          <w:cantSplit/>
        </w:trPr>
        <w:tc>
          <w:tcPr>
            <w:tcW w:w="1587" w:type="dxa"/>
            <w:vMerge w:val="restart"/>
          </w:tcPr>
          <w:p w14:paraId="5286B588" w14:textId="77777777" w:rsidR="0031339A" w:rsidRDefault="0031339A" w:rsidP="00BA2C88">
            <w:r>
              <w:t xml:space="preserve">Het exploiteren van een </w:t>
            </w:r>
            <w:proofErr w:type="spellStart"/>
            <w:r>
              <w:t>zuiveringtechnisch</w:t>
            </w:r>
            <w:proofErr w:type="spellEnd"/>
            <w:r>
              <w:t xml:space="preserve"> werk</w:t>
            </w:r>
          </w:p>
        </w:tc>
        <w:tc>
          <w:tcPr>
            <w:tcW w:w="4762" w:type="dxa"/>
          </w:tcPr>
          <w:p w14:paraId="14EEFC2C" w14:textId="77777777" w:rsidR="0031339A" w:rsidRDefault="0031339A" w:rsidP="00BA2C88">
            <w:r>
              <w:t xml:space="preserve">Gelegen binnen de bebouwde kom, anders dan op een </w:t>
            </w:r>
            <w:proofErr w:type="spellStart"/>
            <w:r>
              <w:t>gezoneerd</w:t>
            </w:r>
            <w:proofErr w:type="spellEnd"/>
            <w:r>
              <w:t xml:space="preserve"> industrieterrein, een industrieterrein waarvoor geluidproductieplafonds als omgevingswaarden zijn vastgesteld of een Activiteitenbesluit-bedrijventerrein</w:t>
            </w:r>
          </w:p>
        </w:tc>
        <w:tc>
          <w:tcPr>
            <w:tcW w:w="1587" w:type="dxa"/>
          </w:tcPr>
          <w:p w14:paraId="2F4CEEB0" w14:textId="77777777" w:rsidR="0031339A" w:rsidRDefault="0031339A" w:rsidP="00BA2C88">
            <w:r>
              <w:t xml:space="preserve">0,5 </w:t>
            </w:r>
            <w:proofErr w:type="spellStart"/>
            <w:r>
              <w:t>ou</w:t>
            </w:r>
            <w:r>
              <w:rPr>
                <w:vertAlign w:val="subscript"/>
              </w:rPr>
              <w:t>E</w:t>
            </w:r>
            <w:proofErr w:type="spellEnd"/>
            <w:r>
              <w:t>/m</w:t>
            </w:r>
            <w:r>
              <w:rPr>
                <w:vertAlign w:val="superscript"/>
              </w:rPr>
              <w:t>3</w:t>
            </w:r>
          </w:p>
        </w:tc>
      </w:tr>
      <w:tr w:rsidR="0031339A" w14:paraId="03CBB4BE" w14:textId="77777777" w:rsidTr="00BA2C88">
        <w:trPr>
          <w:cantSplit/>
        </w:trPr>
        <w:tc>
          <w:tcPr>
            <w:tcW w:w="1587" w:type="dxa"/>
            <w:vMerge/>
          </w:tcPr>
          <w:p w14:paraId="4C8A10A1" w14:textId="77777777" w:rsidR="0031339A" w:rsidRDefault="0031339A" w:rsidP="00BA2C88"/>
        </w:tc>
        <w:tc>
          <w:tcPr>
            <w:tcW w:w="4762" w:type="dxa"/>
          </w:tcPr>
          <w:p w14:paraId="67ACBFC3" w14:textId="77777777" w:rsidR="0031339A" w:rsidRDefault="0031339A" w:rsidP="00BA2C88">
            <w:r>
              <w:t>Gelegen:</w:t>
            </w:r>
          </w:p>
          <w:p w14:paraId="69457C6C" w14:textId="77777777" w:rsidR="0031339A" w:rsidRDefault="0031339A" w:rsidP="00BA2C88"/>
          <w:p w14:paraId="29C31A3F" w14:textId="77777777" w:rsidR="0031339A" w:rsidRDefault="0031339A" w:rsidP="00BA2C88">
            <w:r>
              <w:t xml:space="preserve">– op een </w:t>
            </w:r>
            <w:proofErr w:type="spellStart"/>
            <w:r>
              <w:t>gezoneerd</w:t>
            </w:r>
            <w:proofErr w:type="spellEnd"/>
            <w:r>
              <w:t xml:space="preserve"> industrieterrein;</w:t>
            </w:r>
          </w:p>
          <w:p w14:paraId="3CD2A2A7" w14:textId="77777777" w:rsidR="0031339A" w:rsidRDefault="0031339A" w:rsidP="00BA2C88"/>
          <w:p w14:paraId="77B6AA3F" w14:textId="77777777" w:rsidR="0031339A" w:rsidRDefault="0031339A" w:rsidP="00BA2C88">
            <w:r>
              <w:t>– op een industrieterrein waarvoor geluidproductieplafonds als omgevingswaarden zijn vastgesteld;</w:t>
            </w:r>
          </w:p>
          <w:p w14:paraId="35AE1AF7" w14:textId="77777777" w:rsidR="0031339A" w:rsidRDefault="0031339A" w:rsidP="00BA2C88"/>
          <w:p w14:paraId="734D34BE" w14:textId="77777777" w:rsidR="0031339A" w:rsidRDefault="0031339A" w:rsidP="00BA2C88">
            <w:r>
              <w:t>– op een Activiteitenbesluit-bedrijventerrein, of</w:t>
            </w:r>
          </w:p>
          <w:p w14:paraId="73ED5402" w14:textId="77777777" w:rsidR="0031339A" w:rsidRDefault="0031339A" w:rsidP="00BA2C88"/>
          <w:p w14:paraId="72BCBBA5" w14:textId="77777777" w:rsidR="0031339A" w:rsidRDefault="0031339A" w:rsidP="00BA2C88">
            <w:r>
              <w:t>– buiten de bebouwde kom</w:t>
            </w:r>
          </w:p>
        </w:tc>
        <w:tc>
          <w:tcPr>
            <w:tcW w:w="1587" w:type="dxa"/>
          </w:tcPr>
          <w:p w14:paraId="4D77B0F0" w14:textId="77777777" w:rsidR="0031339A" w:rsidRDefault="0031339A" w:rsidP="00BA2C88">
            <w:r>
              <w:t xml:space="preserve">1 </w:t>
            </w:r>
            <w:proofErr w:type="spellStart"/>
            <w:r>
              <w:t>ou</w:t>
            </w:r>
            <w:r>
              <w:rPr>
                <w:vertAlign w:val="subscript"/>
              </w:rPr>
              <w:t>E</w:t>
            </w:r>
            <w:proofErr w:type="spellEnd"/>
            <w:r>
              <w:t>/m</w:t>
            </w:r>
            <w:r>
              <w:rPr>
                <w:vertAlign w:val="superscript"/>
              </w:rPr>
              <w:t>3</w:t>
            </w:r>
          </w:p>
        </w:tc>
      </w:tr>
    </w:tbl>
    <w:p w14:paraId="38E1906D" w14:textId="77777777" w:rsidR="0031339A" w:rsidRDefault="0031339A" w:rsidP="0031339A"/>
    <w:p w14:paraId="406E704D" w14:textId="5DF8D5E7" w:rsidR="0031339A" w:rsidRDefault="0031339A" w:rsidP="0031339A">
      <w:pPr>
        <w:pStyle w:val="Lidmetnummering"/>
      </w:pPr>
      <w:r>
        <w:t>2.</w:t>
      </w:r>
      <w:r>
        <w:tab/>
        <w:t xml:space="preserve">In afwijking van het eerste lid, is de geur op een geurgevoelig object door het exploiteren van een </w:t>
      </w:r>
      <w:proofErr w:type="spellStart"/>
      <w:r>
        <w:t>zuiveringtechnisch</w:t>
      </w:r>
      <w:proofErr w:type="spellEnd"/>
      <w:r>
        <w:t xml:space="preserve"> werk dat is opgericht voor 1 februari 1996, en waarvoor op 1 februari 1996 een vergunning op grond van artikel 8.1 van de Wet milieubeheer in werking en onherroepelijk was, niet hoger dan de waarde, bedoeld in tabel </w:t>
      </w:r>
      <w:r w:rsidR="005C0C1D">
        <w:t>3.</w:t>
      </w:r>
      <w:r>
        <w:t>3.24.</w:t>
      </w:r>
    </w:p>
    <w:p w14:paraId="67D7177B" w14:textId="736131BA" w:rsidR="0031339A" w:rsidRDefault="0031339A" w:rsidP="0031339A">
      <w:pPr>
        <w:pStyle w:val="Tabeltitel"/>
      </w:pPr>
      <w:r>
        <w:lastRenderedPageBreak/>
        <w:t xml:space="preserve">Tabel </w:t>
      </w:r>
      <w:r w:rsidR="005C0C1D">
        <w:t>3.</w:t>
      </w:r>
      <w:r>
        <w:t xml:space="preserve">3.24 Waarde voor geur </w:t>
      </w:r>
      <w:proofErr w:type="spellStart"/>
      <w:r>
        <w:t>ouE</w:t>
      </w:r>
      <w:proofErr w:type="spellEnd"/>
      <w:r>
        <w:t xml:space="preserve">/m3als 98-percentiel door een </w:t>
      </w:r>
      <w:proofErr w:type="spellStart"/>
      <w:r>
        <w:t>zuiveringtechnisch</w:t>
      </w:r>
      <w:proofErr w:type="spellEnd"/>
      <w:r>
        <w:t xml:space="preserve"> werk opgericht voor 1 februari 1996 op een geurgevoelig object</w:t>
      </w:r>
    </w:p>
    <w:tbl>
      <w:tblPr>
        <w:tblStyle w:val="Tabel"/>
        <w:tblW w:w="0" w:type="auto"/>
        <w:tblLayout w:type="fixed"/>
        <w:tblLook w:val="04A0" w:firstRow="1" w:lastRow="0" w:firstColumn="1" w:lastColumn="0" w:noHBand="0" w:noVBand="1"/>
      </w:tblPr>
      <w:tblGrid>
        <w:gridCol w:w="1587"/>
        <w:gridCol w:w="4762"/>
        <w:gridCol w:w="1587"/>
      </w:tblGrid>
      <w:tr w:rsidR="0031339A" w14:paraId="16AD6498"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587" w:type="dxa"/>
          </w:tcPr>
          <w:p w14:paraId="41ACBDE6" w14:textId="77777777" w:rsidR="0031339A" w:rsidRDefault="0031339A" w:rsidP="00BA2C88">
            <w:r>
              <w:t>Activiteit</w:t>
            </w:r>
          </w:p>
        </w:tc>
        <w:tc>
          <w:tcPr>
            <w:tcW w:w="4762" w:type="dxa"/>
          </w:tcPr>
          <w:p w14:paraId="1AFDEFD5" w14:textId="77777777" w:rsidR="0031339A" w:rsidRDefault="0031339A" w:rsidP="00BA2C88">
            <w:r>
              <w:t>Geurgevoelig object</w:t>
            </w:r>
          </w:p>
        </w:tc>
        <w:tc>
          <w:tcPr>
            <w:tcW w:w="1587" w:type="dxa"/>
          </w:tcPr>
          <w:p w14:paraId="1AE6789A" w14:textId="77777777" w:rsidR="0031339A" w:rsidRDefault="0031339A" w:rsidP="00BA2C88">
            <w:r>
              <w:t>Grenswaarde</w:t>
            </w:r>
          </w:p>
        </w:tc>
      </w:tr>
      <w:tr w:rsidR="0031339A" w14:paraId="721DB654" w14:textId="77777777" w:rsidTr="00BA2C88">
        <w:trPr>
          <w:cantSplit/>
        </w:trPr>
        <w:tc>
          <w:tcPr>
            <w:tcW w:w="1587" w:type="dxa"/>
            <w:vMerge w:val="restart"/>
          </w:tcPr>
          <w:p w14:paraId="14F8DAFC" w14:textId="77777777" w:rsidR="0031339A" w:rsidRDefault="0031339A" w:rsidP="00BA2C88">
            <w:r>
              <w:t xml:space="preserve">Het exploiteren van een </w:t>
            </w:r>
            <w:proofErr w:type="spellStart"/>
            <w:r>
              <w:t>zuiveringtechnisch</w:t>
            </w:r>
            <w:proofErr w:type="spellEnd"/>
            <w:r>
              <w:t xml:space="preserve"> werk, opgericht voor 1 februari 1996</w:t>
            </w:r>
          </w:p>
        </w:tc>
        <w:tc>
          <w:tcPr>
            <w:tcW w:w="4762" w:type="dxa"/>
          </w:tcPr>
          <w:p w14:paraId="29F5BF21" w14:textId="77777777" w:rsidR="0031339A" w:rsidRDefault="0031339A" w:rsidP="00BA2C88">
            <w:r>
              <w:t xml:space="preserve">Gelegen binnen de bebouwde kom, anders dan op een </w:t>
            </w:r>
            <w:proofErr w:type="spellStart"/>
            <w:r>
              <w:t>gezoneerd</w:t>
            </w:r>
            <w:proofErr w:type="spellEnd"/>
            <w:r>
              <w:t xml:space="preserve"> industrieterrein, een industrieterrein waarvoor geluidproductieplafonds als omgevingswaarden zijn vastgesteld of een Activiteitenbesluit-bedrijventerrein</w:t>
            </w:r>
          </w:p>
        </w:tc>
        <w:tc>
          <w:tcPr>
            <w:tcW w:w="1587" w:type="dxa"/>
          </w:tcPr>
          <w:p w14:paraId="53B216B3" w14:textId="77777777" w:rsidR="0031339A" w:rsidRDefault="0031339A" w:rsidP="00BA2C88">
            <w:r>
              <w:t xml:space="preserve">1,5 </w:t>
            </w:r>
            <w:proofErr w:type="spellStart"/>
            <w:r>
              <w:t>ou</w:t>
            </w:r>
            <w:r>
              <w:rPr>
                <w:vertAlign w:val="subscript"/>
              </w:rPr>
              <w:t>E</w:t>
            </w:r>
            <w:proofErr w:type="spellEnd"/>
            <w:r>
              <w:t>/m</w:t>
            </w:r>
            <w:r>
              <w:rPr>
                <w:vertAlign w:val="superscript"/>
              </w:rPr>
              <w:t>3</w:t>
            </w:r>
          </w:p>
        </w:tc>
      </w:tr>
      <w:tr w:rsidR="0031339A" w14:paraId="3166FCBE" w14:textId="77777777" w:rsidTr="00BA2C88">
        <w:trPr>
          <w:cantSplit/>
        </w:trPr>
        <w:tc>
          <w:tcPr>
            <w:tcW w:w="1587" w:type="dxa"/>
            <w:vMerge/>
          </w:tcPr>
          <w:p w14:paraId="78E8A488" w14:textId="77777777" w:rsidR="0031339A" w:rsidRDefault="0031339A" w:rsidP="00BA2C88"/>
        </w:tc>
        <w:tc>
          <w:tcPr>
            <w:tcW w:w="4762" w:type="dxa"/>
          </w:tcPr>
          <w:p w14:paraId="0FFCE487" w14:textId="77777777" w:rsidR="0031339A" w:rsidRDefault="0031339A" w:rsidP="00BA2C88">
            <w:r>
              <w:t>Gelegen:</w:t>
            </w:r>
          </w:p>
          <w:p w14:paraId="73D7D0E7" w14:textId="77777777" w:rsidR="0031339A" w:rsidRDefault="0031339A" w:rsidP="00BA2C88"/>
          <w:p w14:paraId="39762129" w14:textId="77777777" w:rsidR="0031339A" w:rsidRDefault="0031339A" w:rsidP="00BA2C88">
            <w:r>
              <w:t xml:space="preserve">– op een </w:t>
            </w:r>
            <w:proofErr w:type="spellStart"/>
            <w:r>
              <w:t>gezoneerd</w:t>
            </w:r>
            <w:proofErr w:type="spellEnd"/>
            <w:r>
              <w:t xml:space="preserve"> industrieterrein;</w:t>
            </w:r>
          </w:p>
          <w:p w14:paraId="03E2E376" w14:textId="77777777" w:rsidR="0031339A" w:rsidRDefault="0031339A" w:rsidP="00BA2C88"/>
          <w:p w14:paraId="323CD6DF" w14:textId="77777777" w:rsidR="0031339A" w:rsidRDefault="0031339A" w:rsidP="00BA2C88">
            <w:r>
              <w:t>– op een industrieterrein waarvoor geluidproductieplafonds als omgevingswaarden zijn vastgesteld;</w:t>
            </w:r>
          </w:p>
          <w:p w14:paraId="630BFAE8" w14:textId="77777777" w:rsidR="0031339A" w:rsidRDefault="0031339A" w:rsidP="00BA2C88"/>
          <w:p w14:paraId="5DA58493" w14:textId="77777777" w:rsidR="0031339A" w:rsidRDefault="0031339A" w:rsidP="00BA2C88">
            <w:r>
              <w:t>– op een Activiteitenbesluit- bedrijventerrein, of</w:t>
            </w:r>
          </w:p>
          <w:p w14:paraId="31DBE3A1" w14:textId="77777777" w:rsidR="0031339A" w:rsidRDefault="0031339A" w:rsidP="00BA2C88"/>
          <w:p w14:paraId="5BB8645D" w14:textId="77777777" w:rsidR="0031339A" w:rsidRDefault="0031339A" w:rsidP="00BA2C88">
            <w:r>
              <w:t>– buiten de bebouwde kom</w:t>
            </w:r>
          </w:p>
        </w:tc>
        <w:tc>
          <w:tcPr>
            <w:tcW w:w="1587" w:type="dxa"/>
          </w:tcPr>
          <w:p w14:paraId="4BEF2B8F" w14:textId="77777777" w:rsidR="0031339A" w:rsidRDefault="0031339A" w:rsidP="00BA2C88">
            <w:r>
              <w:t xml:space="preserve">3,5 </w:t>
            </w:r>
            <w:proofErr w:type="spellStart"/>
            <w:r>
              <w:t>ou</w:t>
            </w:r>
            <w:r>
              <w:rPr>
                <w:vertAlign w:val="subscript"/>
              </w:rPr>
              <w:t>E</w:t>
            </w:r>
            <w:proofErr w:type="spellEnd"/>
            <w:r>
              <w:t>/m</w:t>
            </w:r>
            <w:r>
              <w:rPr>
                <w:vertAlign w:val="superscript"/>
              </w:rPr>
              <w:t>3</w:t>
            </w:r>
          </w:p>
        </w:tc>
      </w:tr>
    </w:tbl>
    <w:p w14:paraId="56FADF29" w14:textId="77777777" w:rsidR="0031339A" w:rsidRDefault="0031339A" w:rsidP="0031339A"/>
    <w:p w14:paraId="71501570" w14:textId="77777777" w:rsidR="0031339A" w:rsidRDefault="0031339A" w:rsidP="0031339A">
      <w:pPr>
        <w:pStyle w:val="Lidmetnummering"/>
      </w:pPr>
      <w:r>
        <w:t>3.</w:t>
      </w:r>
      <w:r>
        <w:tab/>
        <w:t>Op het berekenen van de geur is artikel 6.14 van de Omgevingsregeling van toepassing.</w:t>
      </w:r>
    </w:p>
    <w:p w14:paraId="285358F5" w14:textId="5C12EADF" w:rsidR="0031339A" w:rsidRDefault="00FB337B" w:rsidP="0031339A">
      <w:pPr>
        <w:pStyle w:val="Kop6"/>
      </w:pPr>
      <w:r>
        <w:t>Artikel 3.</w:t>
      </w:r>
      <w:r w:rsidR="0031339A">
        <w:t>121</w:t>
      </w:r>
      <w:r w:rsidR="0031339A">
        <w:tab/>
        <w:t xml:space="preserve">Geur </w:t>
      </w:r>
      <w:proofErr w:type="spellStart"/>
      <w:r w:rsidR="0031339A">
        <w:t>zuiveringtechnisch</w:t>
      </w:r>
      <w:proofErr w:type="spellEnd"/>
      <w:r w:rsidR="0031339A">
        <w:t xml:space="preserve"> werk: geen waarde bij specifieke geurgevoelige objecten</w:t>
      </w:r>
    </w:p>
    <w:p w14:paraId="20887ECE" w14:textId="33114F74" w:rsidR="0031339A" w:rsidRDefault="0031339A" w:rsidP="0031339A">
      <w:r>
        <w:t xml:space="preserve">De waarden, bedoeld in </w:t>
      </w:r>
      <w:r w:rsidR="00FB337B">
        <w:t>Artikel 3.</w:t>
      </w:r>
      <w:r>
        <w:t xml:space="preserve">120, eerste lid, zijn niet van toepassing op de geur door het exploiteren van een </w:t>
      </w:r>
      <w:proofErr w:type="spellStart"/>
      <w:r>
        <w:t>zuiveringtechnisch</w:t>
      </w:r>
      <w:proofErr w:type="spellEnd"/>
      <w:r>
        <w:t xml:space="preserve"> werk waarvoor tot 1 januari 2011 een omgevingsvergunning op grond van artikel 2.1, eerste lid, aanhef en onder e, van de Wet algemene bepalingen omgevingsrecht in werking en onherroepelijk was op geurgevoelige objecten die:</w:t>
      </w:r>
    </w:p>
    <w:p w14:paraId="2F756979" w14:textId="77777777" w:rsidR="0031339A" w:rsidRDefault="0031339A" w:rsidP="0031339A">
      <w:pPr>
        <w:pStyle w:val="Opsommingmetnummering"/>
      </w:pPr>
      <w:r>
        <w:t>a.</w:t>
      </w:r>
      <w:r>
        <w:tab/>
        <w:t>op het moment van verlening van de vergunning niet aanwezig waren en voor de inwerkingtreding van de Omgevingswet zijn gebouwd; of</w:t>
      </w:r>
    </w:p>
    <w:p w14:paraId="465C091E" w14:textId="77777777" w:rsidR="0031339A" w:rsidRDefault="0031339A" w:rsidP="0031339A">
      <w:pPr>
        <w:pStyle w:val="Opsommingmetnummering"/>
      </w:pPr>
      <w:r>
        <w:t>b.</w:t>
      </w:r>
      <w:r>
        <w:tab/>
        <w:t>in de vergunning niet als geurgevoelig werden beschouwd.</w:t>
      </w:r>
    </w:p>
    <w:p w14:paraId="53D6ACA6" w14:textId="3E5658D8" w:rsidR="0031339A" w:rsidRDefault="00FB337B" w:rsidP="0031339A">
      <w:pPr>
        <w:pStyle w:val="Kop6"/>
      </w:pPr>
      <w:r>
        <w:t>Artikel 3.</w:t>
      </w:r>
      <w:r w:rsidR="0031339A">
        <w:t>122</w:t>
      </w:r>
      <w:r w:rsidR="0031339A">
        <w:tab/>
        <w:t xml:space="preserve">Geur </w:t>
      </w:r>
      <w:proofErr w:type="spellStart"/>
      <w:r w:rsidR="0031339A">
        <w:t>zuiveringtechnisch</w:t>
      </w:r>
      <w:proofErr w:type="spellEnd"/>
      <w:r w:rsidR="0031339A">
        <w:t xml:space="preserve"> werk: eerbiedigende werking</w:t>
      </w:r>
    </w:p>
    <w:p w14:paraId="6DAA3398" w14:textId="40C81BC1" w:rsidR="0031339A" w:rsidRDefault="0031339A" w:rsidP="0031339A">
      <w:r>
        <w:t xml:space="preserve">Bij het wijzigen van een </w:t>
      </w:r>
      <w:proofErr w:type="spellStart"/>
      <w:r>
        <w:t>zuiveringtechnisch</w:t>
      </w:r>
      <w:proofErr w:type="spellEnd"/>
      <w:r>
        <w:t xml:space="preserve"> werk als bedoeld in de artikelen </w:t>
      </w:r>
      <w:r w:rsidR="005C0C1D">
        <w:t>3.</w:t>
      </w:r>
      <w:r>
        <w:t xml:space="preserve">120, tweede lid, en </w:t>
      </w:r>
      <w:r w:rsidR="005C0C1D">
        <w:t>3.</w:t>
      </w:r>
      <w:r>
        <w:t xml:space="preserve">221, is de waarde van de geur op een geurgevoelig object als gevolg van dat </w:t>
      </w:r>
      <w:proofErr w:type="spellStart"/>
      <w:r>
        <w:t>zuiveringtechnische</w:t>
      </w:r>
      <w:proofErr w:type="spellEnd"/>
      <w:r>
        <w:t xml:space="preserve"> werk niet hoger dan de waarde voor geur op een geurgevoelig object, voorafgaand aan de verandering, tenzij de waarden, bedoeld in </w:t>
      </w:r>
      <w:r w:rsidR="00FB337B">
        <w:t>Artikel 3.</w:t>
      </w:r>
      <w:r>
        <w:t>120, eerste lid, niet worden overschreden.</w:t>
      </w:r>
    </w:p>
    <w:p w14:paraId="358A3F83" w14:textId="6C4BD36E" w:rsidR="0031339A" w:rsidRDefault="0031339A" w:rsidP="0031339A">
      <w:pPr>
        <w:pStyle w:val="Kop3"/>
      </w:pPr>
      <w:r>
        <w:lastRenderedPageBreak/>
        <w:t xml:space="preserve">§ </w:t>
      </w:r>
      <w:r w:rsidR="005C0C1D">
        <w:t>3.</w:t>
      </w:r>
      <w:r>
        <w:t>3.7</w:t>
      </w:r>
      <w:r>
        <w:tab/>
        <w:t>Bodembeheer</w:t>
      </w:r>
    </w:p>
    <w:p w14:paraId="13B350A5" w14:textId="59529D20" w:rsidR="0031339A" w:rsidRDefault="0031339A" w:rsidP="0031339A">
      <w:pPr>
        <w:pStyle w:val="Kop4"/>
      </w:pPr>
      <w:r>
        <w:tab/>
        <w:t>§</w:t>
      </w:r>
      <w:r w:rsidR="005C0C1D">
        <w:t>3.</w:t>
      </w:r>
      <w:r>
        <w:t>3.7.1 tot en met §</w:t>
      </w:r>
      <w:r w:rsidR="005C0C1D">
        <w:t>3.</w:t>
      </w:r>
      <w:r>
        <w:t>3.7.3</w:t>
      </w:r>
    </w:p>
    <w:p w14:paraId="61298B6D" w14:textId="53A62790" w:rsidR="0031339A" w:rsidRDefault="0031339A" w:rsidP="0031339A">
      <w:pPr>
        <w:pStyle w:val="Kop4"/>
      </w:pPr>
      <w:r>
        <w:t xml:space="preserve">§ </w:t>
      </w:r>
      <w:r w:rsidR="005C0C1D">
        <w:t>3.</w:t>
      </w:r>
      <w:r>
        <w:t>3.7.4</w:t>
      </w:r>
      <w:r>
        <w:tab/>
        <w:t>Saneren van de bodem in het gebied De Kempen</w:t>
      </w:r>
    </w:p>
    <w:p w14:paraId="11D6CB5D" w14:textId="05AC4D62" w:rsidR="0031339A" w:rsidRDefault="0031339A" w:rsidP="0031339A">
      <w:pPr>
        <w:pStyle w:val="Kop3"/>
      </w:pPr>
      <w:r>
        <w:t xml:space="preserve">§ </w:t>
      </w:r>
      <w:r w:rsidR="005C0C1D">
        <w:t>3.</w:t>
      </w:r>
      <w:r>
        <w:t>3.8</w:t>
      </w:r>
      <w:r>
        <w:tab/>
        <w:t>Afvalwaterbeheer</w:t>
      </w:r>
    </w:p>
    <w:p w14:paraId="78445E70" w14:textId="23A1FCBD" w:rsidR="0031339A" w:rsidRDefault="0031339A" w:rsidP="0031339A">
      <w:pPr>
        <w:pStyle w:val="Kop4"/>
      </w:pPr>
      <w:r>
        <w:t xml:space="preserve">§ </w:t>
      </w:r>
      <w:r w:rsidR="005C0C1D">
        <w:t>3.</w:t>
      </w:r>
      <w:r>
        <w:t>3.8.1</w:t>
      </w:r>
      <w:r>
        <w:tab/>
        <w:t>Lozen van grondwater bij sanering of ontwatering</w:t>
      </w:r>
    </w:p>
    <w:p w14:paraId="71E7DC9B" w14:textId="134B76FD" w:rsidR="0031339A" w:rsidRDefault="00FB337B" w:rsidP="0031339A">
      <w:pPr>
        <w:pStyle w:val="Kop6"/>
      </w:pPr>
      <w:r>
        <w:t>Artikel 3.</w:t>
      </w:r>
      <w:r w:rsidR="0031339A">
        <w:t>135</w:t>
      </w:r>
      <w:r w:rsidR="0031339A">
        <w:tab/>
        <w:t>Toepassingsbereik</w:t>
      </w:r>
    </w:p>
    <w:p w14:paraId="67071221" w14:textId="77777777" w:rsidR="0031339A" w:rsidRDefault="0031339A" w:rsidP="0031339A">
      <w:r>
        <w:t>Deze paragraaf is van toepassing op het lozen van grondwater afkomstig van:</w:t>
      </w:r>
    </w:p>
    <w:p w14:paraId="154F6484" w14:textId="77777777" w:rsidR="0031339A" w:rsidRDefault="0031339A" w:rsidP="0031339A">
      <w:pPr>
        <w:pStyle w:val="Opsommingmetnummering"/>
      </w:pPr>
      <w:r>
        <w:t>a.</w:t>
      </w:r>
      <w:r>
        <w:tab/>
        <w:t>een bodemsanering of grondwatersanering;</w:t>
      </w:r>
    </w:p>
    <w:p w14:paraId="21CFDE57" w14:textId="77777777" w:rsidR="0031339A" w:rsidRDefault="0031339A" w:rsidP="0031339A">
      <w:pPr>
        <w:pStyle w:val="Opsommingmetnummering"/>
      </w:pPr>
      <w:r>
        <w:t>b.</w:t>
      </w:r>
      <w:r>
        <w:tab/>
        <w:t>een onderzoek voorafgaand aan een grondwatersanering; en</w:t>
      </w:r>
    </w:p>
    <w:p w14:paraId="3E9186E6" w14:textId="77777777" w:rsidR="0031339A" w:rsidRDefault="0031339A" w:rsidP="0031339A">
      <w:pPr>
        <w:pStyle w:val="Opsommingmetnummering"/>
      </w:pPr>
      <w:r>
        <w:t>c.</w:t>
      </w:r>
      <w:r>
        <w:tab/>
        <w:t>ontwatering.</w:t>
      </w:r>
    </w:p>
    <w:p w14:paraId="6FF0F07B" w14:textId="695AB1E8" w:rsidR="0031339A" w:rsidRDefault="00FB337B" w:rsidP="0031339A">
      <w:pPr>
        <w:pStyle w:val="Kop6"/>
      </w:pPr>
      <w:r>
        <w:t>Artikel 3.</w:t>
      </w:r>
      <w:r w:rsidR="0031339A">
        <w:t>136</w:t>
      </w:r>
      <w:r w:rsidR="0031339A">
        <w:tab/>
        <w:t>Gegevens en bescheiden</w:t>
      </w:r>
    </w:p>
    <w:p w14:paraId="0946911A" w14:textId="4B76F61E" w:rsidR="0031339A" w:rsidRDefault="0031339A" w:rsidP="0031339A">
      <w:pPr>
        <w:pStyle w:val="Lidmetnummering"/>
      </w:pPr>
      <w:r>
        <w:t>1.</w:t>
      </w:r>
      <w:r>
        <w:tab/>
        <w:t xml:space="preserve">Ten minste vier weken voor het begin van de activiteit, bedoeld in </w:t>
      </w:r>
      <w:r w:rsidR="00FB337B">
        <w:t>Artikel 3.</w:t>
      </w:r>
      <w:r>
        <w:t>135, worden aan het college van burgemeester en wethouders gegevens en bescheiden verstrekt over:</w:t>
      </w:r>
    </w:p>
    <w:p w14:paraId="73395401" w14:textId="77777777" w:rsidR="0031339A" w:rsidRDefault="0031339A" w:rsidP="0031339A">
      <w:pPr>
        <w:pStyle w:val="Opsommingmetnummering"/>
      </w:pPr>
      <w:r>
        <w:t>a.</w:t>
      </w:r>
      <w:r>
        <w:tab/>
        <w:t>de aard en omvang van de lozing; en</w:t>
      </w:r>
    </w:p>
    <w:p w14:paraId="7958A817" w14:textId="77777777" w:rsidR="0031339A" w:rsidRDefault="0031339A" w:rsidP="0031339A">
      <w:pPr>
        <w:pStyle w:val="Opsommingmetnummering"/>
      </w:pPr>
      <w:r>
        <w:t>b.</w:t>
      </w:r>
      <w:r>
        <w:tab/>
        <w:t>de verwachte datum van het begin van de activiteit.</w:t>
      </w:r>
    </w:p>
    <w:p w14:paraId="593572C4"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72809F25" w14:textId="77777777" w:rsidR="0031339A" w:rsidRDefault="0031339A" w:rsidP="0031339A">
      <w:pPr>
        <w:pStyle w:val="Lidmetnummering"/>
      </w:pPr>
      <w:r>
        <w:t>3.</w:t>
      </w:r>
      <w:r>
        <w:tab/>
        <w:t>Het eerste en tweede lid gelden niet voor het lozen van grondwater afkomstig van ontwatering, als het lozen niet langer dan 48 uur duurt.</w:t>
      </w:r>
    </w:p>
    <w:p w14:paraId="4B663564" w14:textId="24C71D17" w:rsidR="0031339A" w:rsidRDefault="00FB337B" w:rsidP="0031339A">
      <w:pPr>
        <w:pStyle w:val="Kop6"/>
      </w:pPr>
      <w:r>
        <w:t>Artikel 3.</w:t>
      </w:r>
      <w:r w:rsidR="0031339A">
        <w:t>137</w:t>
      </w:r>
      <w:r w:rsidR="0031339A">
        <w:tab/>
        <w:t>Lozen van grondwater bij saneringen</w:t>
      </w:r>
    </w:p>
    <w:p w14:paraId="2B1B2D59" w14:textId="77777777" w:rsidR="0031339A" w:rsidRDefault="0031339A" w:rsidP="0031339A">
      <w:pPr>
        <w:pStyle w:val="Lidmetnummering"/>
      </w:pPr>
      <w:r>
        <w:t>1.</w:t>
      </w:r>
      <w:r>
        <w:tab/>
        <w:t>Met het oog op het doelmatig beheer van afvalwater kan grondwater, afkomstig van een bodemsanering of grondwatersanering of een onderzoek voorafgaand aan een grondwatersanering, worden geloosd op of in de bodem of in een schoonwaterriool.</w:t>
      </w:r>
    </w:p>
    <w:p w14:paraId="4CA77803" w14:textId="77777777" w:rsidR="0031339A" w:rsidRDefault="0031339A" w:rsidP="0031339A">
      <w:pPr>
        <w:pStyle w:val="Lidmetnummering"/>
      </w:pPr>
      <w:r>
        <w:t>2.</w:t>
      </w:r>
      <w:r>
        <w:tab/>
        <w:t>Voor het lozen van dat grondwater op of in de bodem zijn de emissiegrenswaarden de waarden, bedoeld in bijlage XIX bij het Besluit kwaliteit leefomgeving, gemeten in een steekmonster.</w:t>
      </w:r>
    </w:p>
    <w:p w14:paraId="4FB3EC45" w14:textId="2679AA7B" w:rsidR="0031339A" w:rsidRDefault="0031339A" w:rsidP="0031339A">
      <w:pPr>
        <w:pStyle w:val="Lidmetnummering"/>
      </w:pPr>
      <w:r>
        <w:t>3.</w:t>
      </w:r>
      <w:r>
        <w:tab/>
        <w:t xml:space="preserve">Voor het lozen van dat grondwater in een schoonwaterriool zijn de emissiegrenswaarden de waarden, bedoeld in tabel </w:t>
      </w:r>
      <w:r w:rsidR="005C0C1D">
        <w:t>3.</w:t>
      </w:r>
      <w:r>
        <w:t>3.26, gemeten in een steekmonster.</w:t>
      </w:r>
    </w:p>
    <w:p w14:paraId="447C0375" w14:textId="77777777" w:rsidR="0031339A" w:rsidRDefault="0031339A" w:rsidP="0031339A">
      <w:pPr>
        <w:pStyle w:val="Lidmetnummering"/>
      </w:pPr>
      <w:r>
        <w:t>4.</w:t>
      </w:r>
      <w:r>
        <w:tab/>
        <w:t>Dat grondwater wordt niet geloosd in een vuilwaterriool.</w:t>
      </w:r>
    </w:p>
    <w:p w14:paraId="649D8B06" w14:textId="77777777" w:rsidR="0031339A" w:rsidRDefault="0031339A" w:rsidP="0031339A">
      <w:pPr>
        <w:pStyle w:val="Tabeltitel"/>
      </w:pPr>
      <w:r>
        <w:t>Tabel 2.3.26 Emissiegrenswaarden</w:t>
      </w:r>
    </w:p>
    <w:tbl>
      <w:tblPr>
        <w:tblStyle w:val="Tabel"/>
        <w:tblW w:w="0" w:type="auto"/>
        <w:tblLayout w:type="fixed"/>
        <w:tblLook w:val="04A0" w:firstRow="1" w:lastRow="0" w:firstColumn="1" w:lastColumn="0" w:noHBand="0" w:noVBand="1"/>
      </w:tblPr>
      <w:tblGrid>
        <w:gridCol w:w="6350"/>
        <w:gridCol w:w="1587"/>
      </w:tblGrid>
      <w:tr w:rsidR="0031339A" w14:paraId="01EF4A2D"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0AEB5820" w14:textId="77777777" w:rsidR="0031339A" w:rsidRDefault="0031339A" w:rsidP="00BA2C88">
            <w:r>
              <w:t>Stof</w:t>
            </w:r>
          </w:p>
        </w:tc>
        <w:tc>
          <w:tcPr>
            <w:tcW w:w="1587" w:type="dxa"/>
          </w:tcPr>
          <w:p w14:paraId="01A0692B" w14:textId="77777777" w:rsidR="0031339A" w:rsidRDefault="0031339A" w:rsidP="00BA2C88">
            <w:r>
              <w:t>Emissiegrenswaarden in µg/l of mg/l</w:t>
            </w:r>
          </w:p>
        </w:tc>
      </w:tr>
      <w:tr w:rsidR="0031339A" w14:paraId="155DAB7A" w14:textId="77777777" w:rsidTr="00BA2C88">
        <w:trPr>
          <w:cantSplit/>
        </w:trPr>
        <w:tc>
          <w:tcPr>
            <w:tcW w:w="6350" w:type="dxa"/>
          </w:tcPr>
          <w:p w14:paraId="53FD52A0" w14:textId="77777777" w:rsidR="0031339A" w:rsidRDefault="0031339A" w:rsidP="00BA2C88">
            <w:r>
              <w:t>Naftaleen</w:t>
            </w:r>
          </w:p>
        </w:tc>
        <w:tc>
          <w:tcPr>
            <w:tcW w:w="1587" w:type="dxa"/>
          </w:tcPr>
          <w:p w14:paraId="3857A4E5" w14:textId="77777777" w:rsidR="0031339A" w:rsidRDefault="0031339A" w:rsidP="00BA2C88">
            <w:r>
              <w:t>0,2 µg/l</w:t>
            </w:r>
          </w:p>
        </w:tc>
      </w:tr>
      <w:tr w:rsidR="0031339A" w14:paraId="750A71D5" w14:textId="77777777" w:rsidTr="00BA2C88">
        <w:trPr>
          <w:cantSplit/>
        </w:trPr>
        <w:tc>
          <w:tcPr>
            <w:tcW w:w="6350" w:type="dxa"/>
          </w:tcPr>
          <w:p w14:paraId="45882955" w14:textId="77777777" w:rsidR="0031339A" w:rsidRDefault="0031339A" w:rsidP="00BA2C88">
            <w:proofErr w:type="spellStart"/>
            <w:r>
              <w:t>PAK’s</w:t>
            </w:r>
            <w:proofErr w:type="spellEnd"/>
          </w:p>
        </w:tc>
        <w:tc>
          <w:tcPr>
            <w:tcW w:w="1587" w:type="dxa"/>
          </w:tcPr>
          <w:p w14:paraId="13A67CB2" w14:textId="77777777" w:rsidR="0031339A" w:rsidRDefault="0031339A" w:rsidP="00BA2C88">
            <w:r>
              <w:t>1 µg/l</w:t>
            </w:r>
          </w:p>
        </w:tc>
      </w:tr>
      <w:tr w:rsidR="0031339A" w14:paraId="10370775" w14:textId="77777777" w:rsidTr="00BA2C88">
        <w:trPr>
          <w:cantSplit/>
        </w:trPr>
        <w:tc>
          <w:tcPr>
            <w:tcW w:w="6350" w:type="dxa"/>
          </w:tcPr>
          <w:p w14:paraId="2CBDE8EC" w14:textId="77777777" w:rsidR="0031339A" w:rsidRDefault="0031339A" w:rsidP="00BA2C88">
            <w:r>
              <w:t>BTEX</w:t>
            </w:r>
          </w:p>
        </w:tc>
        <w:tc>
          <w:tcPr>
            <w:tcW w:w="1587" w:type="dxa"/>
          </w:tcPr>
          <w:p w14:paraId="0C9D78FC" w14:textId="77777777" w:rsidR="0031339A" w:rsidRDefault="0031339A" w:rsidP="00BA2C88">
            <w:r>
              <w:t>50 µg/l</w:t>
            </w:r>
          </w:p>
        </w:tc>
      </w:tr>
      <w:tr w:rsidR="0031339A" w14:paraId="07D3923E" w14:textId="77777777" w:rsidTr="00BA2C88">
        <w:trPr>
          <w:cantSplit/>
        </w:trPr>
        <w:tc>
          <w:tcPr>
            <w:tcW w:w="6350" w:type="dxa"/>
          </w:tcPr>
          <w:p w14:paraId="2A25D7EA" w14:textId="77777777" w:rsidR="0031339A" w:rsidRDefault="0031339A" w:rsidP="00BA2C88">
            <w:r>
              <w:t xml:space="preserve">Vluchtige </w:t>
            </w:r>
            <w:proofErr w:type="spellStart"/>
            <w:r>
              <w:t>organohalogeen</w:t>
            </w:r>
            <w:proofErr w:type="spellEnd"/>
            <w:r>
              <w:t>-verbindingen uitgedrukt als chloor</w:t>
            </w:r>
          </w:p>
        </w:tc>
        <w:tc>
          <w:tcPr>
            <w:tcW w:w="1587" w:type="dxa"/>
          </w:tcPr>
          <w:p w14:paraId="08D8FFA2" w14:textId="77777777" w:rsidR="0031339A" w:rsidRDefault="0031339A" w:rsidP="00BA2C88">
            <w:r>
              <w:t>20 µg/l</w:t>
            </w:r>
          </w:p>
        </w:tc>
      </w:tr>
      <w:tr w:rsidR="0031339A" w14:paraId="0456903C" w14:textId="77777777" w:rsidTr="00BA2C88">
        <w:trPr>
          <w:cantSplit/>
        </w:trPr>
        <w:tc>
          <w:tcPr>
            <w:tcW w:w="6350" w:type="dxa"/>
          </w:tcPr>
          <w:p w14:paraId="5A9E0454" w14:textId="77777777" w:rsidR="0031339A" w:rsidRDefault="0031339A" w:rsidP="00BA2C88">
            <w:r>
              <w:t xml:space="preserve">Aromatische </w:t>
            </w:r>
            <w:proofErr w:type="spellStart"/>
            <w:r>
              <w:t>organohalogeen</w:t>
            </w:r>
            <w:proofErr w:type="spellEnd"/>
            <w:r>
              <w:t>-verbindingen</w:t>
            </w:r>
          </w:p>
        </w:tc>
        <w:tc>
          <w:tcPr>
            <w:tcW w:w="1587" w:type="dxa"/>
          </w:tcPr>
          <w:p w14:paraId="7B18E001" w14:textId="77777777" w:rsidR="0031339A" w:rsidRDefault="0031339A" w:rsidP="00BA2C88">
            <w:r>
              <w:t>20 µg/l</w:t>
            </w:r>
          </w:p>
        </w:tc>
      </w:tr>
      <w:tr w:rsidR="0031339A" w14:paraId="63F68E96" w14:textId="77777777" w:rsidTr="00BA2C88">
        <w:trPr>
          <w:cantSplit/>
        </w:trPr>
        <w:tc>
          <w:tcPr>
            <w:tcW w:w="6350" w:type="dxa"/>
          </w:tcPr>
          <w:p w14:paraId="07E809AB" w14:textId="77777777" w:rsidR="0031339A" w:rsidRDefault="0031339A" w:rsidP="00BA2C88">
            <w:r>
              <w:t>Minerale olie</w:t>
            </w:r>
          </w:p>
        </w:tc>
        <w:tc>
          <w:tcPr>
            <w:tcW w:w="1587" w:type="dxa"/>
          </w:tcPr>
          <w:p w14:paraId="6BC79D9D" w14:textId="77777777" w:rsidR="0031339A" w:rsidRDefault="0031339A" w:rsidP="00BA2C88">
            <w:r>
              <w:t>500 µg/l</w:t>
            </w:r>
          </w:p>
        </w:tc>
      </w:tr>
      <w:tr w:rsidR="0031339A" w14:paraId="4EAC3A39" w14:textId="77777777" w:rsidTr="00BA2C88">
        <w:trPr>
          <w:cantSplit/>
        </w:trPr>
        <w:tc>
          <w:tcPr>
            <w:tcW w:w="6350" w:type="dxa"/>
          </w:tcPr>
          <w:p w14:paraId="04C908C2" w14:textId="77777777" w:rsidR="0031339A" w:rsidRDefault="0031339A" w:rsidP="00BA2C88">
            <w:r>
              <w:lastRenderedPageBreak/>
              <w:t>Cadmium</w:t>
            </w:r>
          </w:p>
        </w:tc>
        <w:tc>
          <w:tcPr>
            <w:tcW w:w="1587" w:type="dxa"/>
          </w:tcPr>
          <w:p w14:paraId="2F619C0C" w14:textId="77777777" w:rsidR="0031339A" w:rsidRDefault="0031339A" w:rsidP="00BA2C88">
            <w:r>
              <w:t>4 µg/l</w:t>
            </w:r>
          </w:p>
        </w:tc>
      </w:tr>
      <w:tr w:rsidR="0031339A" w14:paraId="04676DB7" w14:textId="77777777" w:rsidTr="00BA2C88">
        <w:trPr>
          <w:cantSplit/>
        </w:trPr>
        <w:tc>
          <w:tcPr>
            <w:tcW w:w="6350" w:type="dxa"/>
          </w:tcPr>
          <w:p w14:paraId="40426995" w14:textId="77777777" w:rsidR="0031339A" w:rsidRDefault="0031339A" w:rsidP="00BA2C88">
            <w:r>
              <w:t>Kwik</w:t>
            </w:r>
          </w:p>
        </w:tc>
        <w:tc>
          <w:tcPr>
            <w:tcW w:w="1587" w:type="dxa"/>
          </w:tcPr>
          <w:p w14:paraId="4ED960E7" w14:textId="77777777" w:rsidR="0031339A" w:rsidRDefault="0031339A" w:rsidP="00BA2C88">
            <w:r>
              <w:t>1 µg/l</w:t>
            </w:r>
          </w:p>
        </w:tc>
      </w:tr>
      <w:tr w:rsidR="0031339A" w14:paraId="5BFF4DCC" w14:textId="77777777" w:rsidTr="00BA2C88">
        <w:trPr>
          <w:cantSplit/>
        </w:trPr>
        <w:tc>
          <w:tcPr>
            <w:tcW w:w="6350" w:type="dxa"/>
          </w:tcPr>
          <w:p w14:paraId="0EE8B942" w14:textId="77777777" w:rsidR="0031339A" w:rsidRDefault="0031339A" w:rsidP="00BA2C88">
            <w:r>
              <w:t>Koper</w:t>
            </w:r>
          </w:p>
        </w:tc>
        <w:tc>
          <w:tcPr>
            <w:tcW w:w="1587" w:type="dxa"/>
          </w:tcPr>
          <w:p w14:paraId="1117E029" w14:textId="77777777" w:rsidR="0031339A" w:rsidRDefault="0031339A" w:rsidP="00BA2C88">
            <w:r>
              <w:t>11 µg/l</w:t>
            </w:r>
          </w:p>
        </w:tc>
      </w:tr>
      <w:tr w:rsidR="0031339A" w14:paraId="1FC22786" w14:textId="77777777" w:rsidTr="00BA2C88">
        <w:trPr>
          <w:cantSplit/>
        </w:trPr>
        <w:tc>
          <w:tcPr>
            <w:tcW w:w="6350" w:type="dxa"/>
          </w:tcPr>
          <w:p w14:paraId="6C588132" w14:textId="77777777" w:rsidR="0031339A" w:rsidRDefault="0031339A" w:rsidP="00BA2C88">
            <w:r>
              <w:t>Nikkel</w:t>
            </w:r>
          </w:p>
        </w:tc>
        <w:tc>
          <w:tcPr>
            <w:tcW w:w="1587" w:type="dxa"/>
          </w:tcPr>
          <w:p w14:paraId="1A613F32" w14:textId="77777777" w:rsidR="0031339A" w:rsidRDefault="0031339A" w:rsidP="00BA2C88">
            <w:r>
              <w:t>41 µg/l</w:t>
            </w:r>
          </w:p>
        </w:tc>
      </w:tr>
      <w:tr w:rsidR="0031339A" w14:paraId="0762B5FB" w14:textId="77777777" w:rsidTr="00BA2C88">
        <w:trPr>
          <w:cantSplit/>
        </w:trPr>
        <w:tc>
          <w:tcPr>
            <w:tcW w:w="6350" w:type="dxa"/>
          </w:tcPr>
          <w:p w14:paraId="767308A8" w14:textId="77777777" w:rsidR="0031339A" w:rsidRDefault="0031339A" w:rsidP="00BA2C88">
            <w:r>
              <w:t>Lood</w:t>
            </w:r>
          </w:p>
        </w:tc>
        <w:tc>
          <w:tcPr>
            <w:tcW w:w="1587" w:type="dxa"/>
          </w:tcPr>
          <w:p w14:paraId="36201216" w14:textId="77777777" w:rsidR="0031339A" w:rsidRDefault="0031339A" w:rsidP="00BA2C88">
            <w:r>
              <w:t>53 µg/l</w:t>
            </w:r>
          </w:p>
        </w:tc>
      </w:tr>
      <w:tr w:rsidR="0031339A" w14:paraId="0B79C377" w14:textId="77777777" w:rsidTr="00BA2C88">
        <w:trPr>
          <w:cantSplit/>
        </w:trPr>
        <w:tc>
          <w:tcPr>
            <w:tcW w:w="6350" w:type="dxa"/>
          </w:tcPr>
          <w:p w14:paraId="70EC0572" w14:textId="77777777" w:rsidR="0031339A" w:rsidRDefault="0031339A" w:rsidP="00BA2C88">
            <w:r>
              <w:t>Zink</w:t>
            </w:r>
          </w:p>
        </w:tc>
        <w:tc>
          <w:tcPr>
            <w:tcW w:w="1587" w:type="dxa"/>
          </w:tcPr>
          <w:p w14:paraId="2999C726" w14:textId="77777777" w:rsidR="0031339A" w:rsidRDefault="0031339A" w:rsidP="00BA2C88">
            <w:r>
              <w:t>120 µg/l</w:t>
            </w:r>
          </w:p>
        </w:tc>
      </w:tr>
      <w:tr w:rsidR="0031339A" w14:paraId="18EE20EB" w14:textId="77777777" w:rsidTr="00BA2C88">
        <w:trPr>
          <w:cantSplit/>
        </w:trPr>
        <w:tc>
          <w:tcPr>
            <w:tcW w:w="6350" w:type="dxa"/>
          </w:tcPr>
          <w:p w14:paraId="594C6AB8" w14:textId="77777777" w:rsidR="0031339A" w:rsidRDefault="0031339A" w:rsidP="00BA2C88">
            <w:r>
              <w:t>Chroom</w:t>
            </w:r>
          </w:p>
        </w:tc>
        <w:tc>
          <w:tcPr>
            <w:tcW w:w="1587" w:type="dxa"/>
          </w:tcPr>
          <w:p w14:paraId="63A7016A" w14:textId="77777777" w:rsidR="0031339A" w:rsidRDefault="0031339A" w:rsidP="00BA2C88">
            <w:r>
              <w:t>24 µg/l</w:t>
            </w:r>
          </w:p>
        </w:tc>
      </w:tr>
      <w:tr w:rsidR="0031339A" w14:paraId="3417E6D2" w14:textId="77777777" w:rsidTr="00BA2C88">
        <w:trPr>
          <w:cantSplit/>
        </w:trPr>
        <w:tc>
          <w:tcPr>
            <w:tcW w:w="6350" w:type="dxa"/>
          </w:tcPr>
          <w:p w14:paraId="02718FF2" w14:textId="77777777" w:rsidR="0031339A" w:rsidRDefault="0031339A" w:rsidP="00BA2C88">
            <w:r>
              <w:t>Onopgeloste stoffen</w:t>
            </w:r>
          </w:p>
        </w:tc>
        <w:tc>
          <w:tcPr>
            <w:tcW w:w="1587" w:type="dxa"/>
          </w:tcPr>
          <w:p w14:paraId="59ABEFB5" w14:textId="77777777" w:rsidR="0031339A" w:rsidRDefault="0031339A" w:rsidP="00BA2C88">
            <w:r>
              <w:t>50 mg/l</w:t>
            </w:r>
          </w:p>
        </w:tc>
      </w:tr>
    </w:tbl>
    <w:p w14:paraId="13FEDEA2" w14:textId="77777777" w:rsidR="0031339A" w:rsidRDefault="0031339A" w:rsidP="0031339A"/>
    <w:p w14:paraId="33AFA63F" w14:textId="5991AFB0" w:rsidR="0031339A" w:rsidRDefault="00FB337B" w:rsidP="0031339A">
      <w:pPr>
        <w:pStyle w:val="Kop6"/>
      </w:pPr>
      <w:r>
        <w:t>Artikel 3.</w:t>
      </w:r>
      <w:r w:rsidR="0031339A">
        <w:t>138</w:t>
      </w:r>
      <w:r w:rsidR="0031339A">
        <w:tab/>
        <w:t>Lozen van grondwater bij ontwatering</w:t>
      </w:r>
    </w:p>
    <w:p w14:paraId="74899DF8" w14:textId="77777777" w:rsidR="0031339A" w:rsidRDefault="0031339A" w:rsidP="0031339A">
      <w:pPr>
        <w:pStyle w:val="Lidmetnummering"/>
      </w:pPr>
      <w:r>
        <w:t>1.</w:t>
      </w:r>
      <w:r>
        <w:tab/>
        <w:t>Met het oog op het doelmatig beheer van afvalwater kan grondwater bij ontwatering, dat niet afkomstig is van een bodemsanering, een grondwatersanering of een onderzoek voorafgaand aan een bodemsanering of grondwatersanering en dat geen drainagewater is als bedoeld in paragraaf 4.77 van het Besluit activiteiten leefomgeving, worden geloosd op of in de bodem of in een voorziening voor de inzameling en het transport van afvalwater.</w:t>
      </w:r>
    </w:p>
    <w:p w14:paraId="5E7E2030" w14:textId="77777777" w:rsidR="0031339A" w:rsidRDefault="0031339A" w:rsidP="0031339A">
      <w:pPr>
        <w:pStyle w:val="Lidmetnummering"/>
      </w:pPr>
      <w:r>
        <w:t>2.</w:t>
      </w:r>
      <w:r>
        <w:tab/>
        <w:t>Voor het lozen van dat grondwater in een schoonwaterriool is de emissiegrenswaarde voor onopgeloste stoffen 50 mg/l en voor ijzer 5 mg/l, gemeten in een steekmonster.</w:t>
      </w:r>
    </w:p>
    <w:p w14:paraId="27A5BD43" w14:textId="77777777" w:rsidR="0031339A" w:rsidRDefault="0031339A" w:rsidP="0031339A">
      <w:pPr>
        <w:pStyle w:val="Lidmetnummering"/>
      </w:pPr>
      <w:r>
        <w:t>3.</w:t>
      </w:r>
      <w:r>
        <w:tab/>
        <w:t>Voor het lozen van dat grondwater in een vuilwaterriool is de emissiegrenswaarde voor onopgeloste stoffen 300 mg/l.</w:t>
      </w:r>
    </w:p>
    <w:p w14:paraId="1C5A756E" w14:textId="77777777" w:rsidR="0031339A" w:rsidRDefault="0031339A" w:rsidP="0031339A">
      <w:pPr>
        <w:pStyle w:val="Lidmetnummering"/>
      </w:pPr>
      <w:r>
        <w:t>4.</w:t>
      </w:r>
      <w:r>
        <w:tab/>
        <w:t>Het lozen van dat grondwater in een vuilwaterriool duurt niet langer dan 8 weken en de geloosde hoeveelheid is ten hoogste 5 m</w:t>
      </w:r>
      <w:r>
        <w:rPr>
          <w:vertAlign w:val="superscript"/>
        </w:rPr>
        <w:t>3</w:t>
      </w:r>
      <w:r>
        <w:t>/u.</w:t>
      </w:r>
    </w:p>
    <w:p w14:paraId="5557B861" w14:textId="77777777" w:rsidR="0031339A" w:rsidRDefault="0031339A" w:rsidP="0031339A">
      <w:pPr>
        <w:pStyle w:val="Lidmetnummering"/>
      </w:pPr>
      <w:r>
        <w:t>5.</w:t>
      </w:r>
      <w:r>
        <w:tab/>
        <w:t>Dit artikel is niet van toepassing op het lozen van grondwater afkomstig van ontwatering bij wonen.</w:t>
      </w:r>
    </w:p>
    <w:p w14:paraId="21493CA7" w14:textId="3E953308" w:rsidR="0031339A" w:rsidRDefault="00FB337B" w:rsidP="0031339A">
      <w:pPr>
        <w:pStyle w:val="Kop6"/>
      </w:pPr>
      <w:r>
        <w:t>Artikel 3.</w:t>
      </w:r>
      <w:r w:rsidR="0031339A">
        <w:t>139</w:t>
      </w:r>
      <w:r w:rsidR="0031339A">
        <w:tab/>
        <w:t>Meet- en rekenbepalingen</w:t>
      </w:r>
    </w:p>
    <w:p w14:paraId="11A89D3A" w14:textId="77777777" w:rsidR="0031339A" w:rsidRDefault="0031339A" w:rsidP="0031339A">
      <w:pPr>
        <w:pStyle w:val="Lidmetnummering"/>
      </w:pPr>
      <w:r>
        <w:t>1.</w:t>
      </w:r>
      <w:r>
        <w:tab/>
        <w:t>Op het bemonsteren van afvalwater is NEN 6600-1 van toepassing, en een monster is niet gefiltreerd.</w:t>
      </w:r>
    </w:p>
    <w:p w14:paraId="0CA46349" w14:textId="77777777" w:rsidR="0031339A" w:rsidRDefault="0031339A" w:rsidP="0031339A">
      <w:pPr>
        <w:pStyle w:val="Lidmetnummering"/>
      </w:pPr>
      <w:r>
        <w:t>2.</w:t>
      </w:r>
      <w:r>
        <w:tab/>
        <w:t>Op het conserveren van een monster is NEN-EN-ISO 5667-3 van toepassing.</w:t>
      </w:r>
    </w:p>
    <w:p w14:paraId="19819740" w14:textId="77777777" w:rsidR="0031339A" w:rsidRDefault="0031339A" w:rsidP="0031339A">
      <w:pPr>
        <w:pStyle w:val="Lidmetnummering"/>
      </w:pPr>
      <w:r>
        <w:t>3.</w:t>
      </w:r>
      <w:r>
        <w:tab/>
        <w:t>Bij het analyseren van een monster worden onopgeloste stoffen meegenomen, en op het analyseren is van toepassing:</w:t>
      </w:r>
    </w:p>
    <w:p w14:paraId="1B9440C7" w14:textId="77777777" w:rsidR="0031339A" w:rsidRDefault="0031339A" w:rsidP="0031339A">
      <w:pPr>
        <w:pStyle w:val="Opsommingmetnummering"/>
      </w:pPr>
      <w:r>
        <w:t>a.</w:t>
      </w:r>
      <w:r>
        <w:tab/>
        <w:t>voor BTEX: NEN-EN-ISO 15680;</w:t>
      </w:r>
    </w:p>
    <w:p w14:paraId="2185D38F" w14:textId="77777777" w:rsidR="0031339A" w:rsidRDefault="0031339A" w:rsidP="0031339A">
      <w:pPr>
        <w:pStyle w:val="Opsommingmetnummering"/>
      </w:pPr>
      <w:r>
        <w:t>b.</w:t>
      </w:r>
      <w:r>
        <w:tab/>
        <w:t>voor polycyclische aromatische koolwaterstoffen: NEN-EN-ISO 17993;</w:t>
      </w:r>
    </w:p>
    <w:p w14:paraId="2611D072" w14:textId="77777777" w:rsidR="0031339A" w:rsidRDefault="0031339A" w:rsidP="0031339A">
      <w:pPr>
        <w:pStyle w:val="Opsommingmetnummering"/>
      </w:pPr>
      <w:r>
        <w:t>c.</w:t>
      </w:r>
      <w:r>
        <w:tab/>
        <w:t xml:space="preserve">voor </w:t>
      </w:r>
      <w:proofErr w:type="spellStart"/>
      <w:r>
        <w:t>tetrachlooretheen</w:t>
      </w:r>
      <w:proofErr w:type="spellEnd"/>
      <w:r>
        <w:t xml:space="preserve">, </w:t>
      </w:r>
      <w:proofErr w:type="spellStart"/>
      <w:r>
        <w:t>trichlooretheen</w:t>
      </w:r>
      <w:proofErr w:type="spellEnd"/>
      <w:r>
        <w:t xml:space="preserve">, 1,2-dichlooretheen, 1,1,1-trichloorethaan, vinylchloride, de som van de vijf hiervoor genoemde stoffen, </w:t>
      </w:r>
      <w:proofErr w:type="spellStart"/>
      <w:r>
        <w:t>monochloorbenzeen</w:t>
      </w:r>
      <w:proofErr w:type="spellEnd"/>
      <w:r>
        <w:t xml:space="preserve">, </w:t>
      </w:r>
      <w:proofErr w:type="spellStart"/>
      <w:r>
        <w:t>dichloorbenzeen</w:t>
      </w:r>
      <w:proofErr w:type="spellEnd"/>
      <w:r>
        <w:t xml:space="preserve">, </w:t>
      </w:r>
      <w:proofErr w:type="spellStart"/>
      <w:r>
        <w:t>trichloorbenzenen</w:t>
      </w:r>
      <w:proofErr w:type="spellEnd"/>
      <w:r>
        <w:t>: NEN-EN-ISO 10301 of NEN-EN-ISO 15680, waarbij voor vinylchloride enkel NEN-EN-ISO 15680 gebruikt kan worden;</w:t>
      </w:r>
    </w:p>
    <w:p w14:paraId="1476616F" w14:textId="77777777" w:rsidR="0031339A" w:rsidRDefault="0031339A" w:rsidP="0031339A">
      <w:pPr>
        <w:pStyle w:val="Opsommingmetnummering"/>
      </w:pPr>
      <w:r>
        <w:t>d.</w:t>
      </w:r>
      <w:r>
        <w:tab/>
        <w:t>voor minerale olie: NEN-EN-ISO 9377-2;</w:t>
      </w:r>
    </w:p>
    <w:p w14:paraId="1C84A5C2" w14:textId="77777777" w:rsidR="0031339A" w:rsidRDefault="0031339A" w:rsidP="0031339A">
      <w:pPr>
        <w:pStyle w:val="Opsommingmetnummering"/>
      </w:pPr>
      <w:r>
        <w:t>e.</w:t>
      </w:r>
      <w:r>
        <w:tab/>
        <w:t>voor cadmium, koper, nikkel, lood, zink en chroom: NEN 6966 of NEN-EN-ISO 17294-2 of NEN-EN-ISO 11885, waarbij de elementen worden ontsloten volgens NEN-EN-ISO 15587-1 of NEN-EN-ISO 15587-2;</w:t>
      </w:r>
    </w:p>
    <w:p w14:paraId="27D7D36D" w14:textId="77777777" w:rsidR="0031339A" w:rsidRDefault="0031339A" w:rsidP="0031339A">
      <w:pPr>
        <w:pStyle w:val="Opsommingmetnummering"/>
      </w:pPr>
      <w:r>
        <w:t>f.</w:t>
      </w:r>
      <w:r>
        <w:tab/>
        <w:t>voor kwik: NEN-EN-ISO 17294-2 of NEN-EN-ISO 12846 of NEN-EN-ISO 17852, waarbij kwik wordt ontsloten volgens NEN-EN-ISO 15587-1 of NEN-EN-ISO 15587-2;</w:t>
      </w:r>
    </w:p>
    <w:p w14:paraId="1DD6CF2C" w14:textId="77777777" w:rsidR="0031339A" w:rsidRDefault="0031339A" w:rsidP="0031339A">
      <w:pPr>
        <w:pStyle w:val="Opsommingmetnummering"/>
      </w:pPr>
      <w:r>
        <w:t>g.</w:t>
      </w:r>
      <w:r>
        <w:tab/>
        <w:t>voor onopgeloste stoffen: NEN-EN 872;</w:t>
      </w:r>
    </w:p>
    <w:p w14:paraId="54D684E7" w14:textId="77777777" w:rsidR="0031339A" w:rsidRDefault="0031339A" w:rsidP="0031339A">
      <w:pPr>
        <w:pStyle w:val="Opsommingmetnummering"/>
      </w:pPr>
      <w:r>
        <w:lastRenderedPageBreak/>
        <w:t>h.</w:t>
      </w:r>
      <w:r>
        <w:tab/>
        <w:t>voor chloride: NEN-EN-ISO 15682;</w:t>
      </w:r>
    </w:p>
    <w:p w14:paraId="44B57B6B" w14:textId="77777777" w:rsidR="0031339A" w:rsidRDefault="0031339A" w:rsidP="0031339A">
      <w:pPr>
        <w:pStyle w:val="Opsommingmetnummering"/>
      </w:pPr>
      <w:r>
        <w:t>i.</w:t>
      </w:r>
      <w:r>
        <w:tab/>
        <w:t>voor cyaniden totaal: NEN-EN-ISO 14403-1:2012 en NEN-EN-ISO 14403-2:2012;</w:t>
      </w:r>
    </w:p>
    <w:p w14:paraId="014C8820" w14:textId="77777777" w:rsidR="0031339A" w:rsidRDefault="0031339A" w:rsidP="0031339A">
      <w:pPr>
        <w:pStyle w:val="Opsommingmetnummering"/>
      </w:pPr>
      <w:r>
        <w:t>j.</w:t>
      </w:r>
      <w:r>
        <w:tab/>
        <w:t>voor ammonium, nitraat, totaal-fosfaat en sulfaat: NEN-EN-ISO 15923-1;</w:t>
      </w:r>
    </w:p>
    <w:p w14:paraId="700ED557" w14:textId="77777777" w:rsidR="0031339A" w:rsidRDefault="0031339A" w:rsidP="0031339A">
      <w:pPr>
        <w:pStyle w:val="Opsommingmetnummering"/>
      </w:pPr>
      <w:r>
        <w:t>k.</w:t>
      </w:r>
      <w:r>
        <w:tab/>
        <w:t>voor fluoride: NEN 6589 of NEN 6578;</w:t>
      </w:r>
    </w:p>
    <w:p w14:paraId="041B60C6" w14:textId="77777777" w:rsidR="0031339A" w:rsidRDefault="0031339A" w:rsidP="0031339A">
      <w:pPr>
        <w:pStyle w:val="Opsommingmetnummering"/>
      </w:pPr>
      <w:r>
        <w:t>l.</w:t>
      </w:r>
      <w:r>
        <w:tab/>
        <w:t xml:space="preserve">voor </w:t>
      </w:r>
      <w:proofErr w:type="spellStart"/>
      <w:r>
        <w:t>endosulfan</w:t>
      </w:r>
      <w:proofErr w:type="spellEnd"/>
      <w:r>
        <w:t xml:space="preserve">, α-HCH, y-HCH (lindaan), DDT (incl. DDD en DDE), aldrin, </w:t>
      </w:r>
      <w:proofErr w:type="spellStart"/>
      <w:r>
        <w:t>dieldrin</w:t>
      </w:r>
      <w:proofErr w:type="spellEnd"/>
      <w:r>
        <w:t xml:space="preserve">, </w:t>
      </w:r>
      <w:proofErr w:type="spellStart"/>
      <w:r>
        <w:t>endrin</w:t>
      </w:r>
      <w:proofErr w:type="spellEnd"/>
      <w:r>
        <w:t xml:space="preserve">, </w:t>
      </w:r>
      <w:proofErr w:type="spellStart"/>
      <w:r>
        <w:t>hexachloorbutadieen</w:t>
      </w:r>
      <w:proofErr w:type="spellEnd"/>
      <w:r>
        <w:t xml:space="preserve"> en </w:t>
      </w:r>
      <w:proofErr w:type="spellStart"/>
      <w:r>
        <w:t>hexachloorbenzeen</w:t>
      </w:r>
      <w:proofErr w:type="spellEnd"/>
      <w:r>
        <w:t>: NEN-EN 16693;</w:t>
      </w:r>
    </w:p>
    <w:p w14:paraId="295C35D1" w14:textId="77777777" w:rsidR="0031339A" w:rsidRDefault="0031339A" w:rsidP="0031339A">
      <w:pPr>
        <w:pStyle w:val="Opsommingmetnummering"/>
      </w:pPr>
      <w:r>
        <w:t>m.</w:t>
      </w:r>
      <w:r>
        <w:tab/>
        <w:t xml:space="preserve">voor </w:t>
      </w:r>
      <w:proofErr w:type="spellStart"/>
      <w:r>
        <w:t>dichloorpropeen</w:t>
      </w:r>
      <w:proofErr w:type="spellEnd"/>
      <w:r>
        <w:t>: NEN-EN-ISO 15680;</w:t>
      </w:r>
    </w:p>
    <w:p w14:paraId="51895B02" w14:textId="77777777" w:rsidR="0031339A" w:rsidRDefault="0031339A" w:rsidP="0031339A">
      <w:pPr>
        <w:pStyle w:val="Opsommingmetnummering"/>
      </w:pPr>
      <w:r>
        <w:t>n.</w:t>
      </w:r>
      <w:r>
        <w:tab/>
        <w:t xml:space="preserve">voor </w:t>
      </w:r>
      <w:proofErr w:type="spellStart"/>
      <w:r>
        <w:t>mecoprop</w:t>
      </w:r>
      <w:proofErr w:type="spellEnd"/>
      <w:r>
        <w:t>: NEN-EN-ISO 15913;</w:t>
      </w:r>
    </w:p>
    <w:p w14:paraId="1D752B87" w14:textId="77777777" w:rsidR="0031339A" w:rsidRDefault="0031339A" w:rsidP="0031339A">
      <w:pPr>
        <w:pStyle w:val="Opsommingmetnummering"/>
      </w:pPr>
      <w:r>
        <w:t>o.</w:t>
      </w:r>
      <w:r>
        <w:tab/>
        <w:t xml:space="preserve">voor </w:t>
      </w:r>
      <w:proofErr w:type="spellStart"/>
      <w:r>
        <w:t>trichloorfenolen</w:t>
      </w:r>
      <w:proofErr w:type="spellEnd"/>
      <w:r>
        <w:t xml:space="preserve">, tetrachloorfenol, </w:t>
      </w:r>
      <w:proofErr w:type="spellStart"/>
      <w:r>
        <w:t>dichloorfenolen</w:t>
      </w:r>
      <w:proofErr w:type="spellEnd"/>
      <w:r>
        <w:t xml:space="preserve"> en </w:t>
      </w:r>
      <w:proofErr w:type="spellStart"/>
      <w:r>
        <w:t>pentachloorfenol</w:t>
      </w:r>
      <w:proofErr w:type="spellEnd"/>
      <w:r>
        <w:t>: NEN-EN 12673;</w:t>
      </w:r>
    </w:p>
    <w:p w14:paraId="33139EAE" w14:textId="77777777" w:rsidR="0031339A" w:rsidRDefault="0031339A" w:rsidP="0031339A">
      <w:pPr>
        <w:pStyle w:val="Opsommingmetnummering"/>
      </w:pPr>
      <w:r>
        <w:t>p.</w:t>
      </w:r>
      <w:r>
        <w:tab/>
        <w:t>voor minerale olie: NEN-EN-ISO 9377-2;</w:t>
      </w:r>
    </w:p>
    <w:p w14:paraId="12BB3B60" w14:textId="77777777" w:rsidR="0031339A" w:rsidRDefault="0031339A" w:rsidP="0031339A">
      <w:pPr>
        <w:pStyle w:val="Opsommingmetnummering"/>
      </w:pPr>
      <w:r>
        <w:t>q.</w:t>
      </w:r>
      <w:r>
        <w:tab/>
        <w:t xml:space="preserve">voor </w:t>
      </w:r>
      <w:proofErr w:type="spellStart"/>
      <w:r>
        <w:t>anthraceen</w:t>
      </w:r>
      <w:proofErr w:type="spellEnd"/>
      <w:r>
        <w:t xml:space="preserve">, </w:t>
      </w:r>
      <w:proofErr w:type="spellStart"/>
      <w:r>
        <w:t>fenanthreen</w:t>
      </w:r>
      <w:proofErr w:type="spellEnd"/>
      <w:r>
        <w:t xml:space="preserve">, </w:t>
      </w:r>
      <w:proofErr w:type="spellStart"/>
      <w:r>
        <w:t>chryseen</w:t>
      </w:r>
      <w:proofErr w:type="spellEnd"/>
      <w:r>
        <w:t xml:space="preserve">, </w:t>
      </w:r>
      <w:proofErr w:type="spellStart"/>
      <w:r>
        <w:t>fluorantheen</w:t>
      </w:r>
      <w:proofErr w:type="spellEnd"/>
      <w:r>
        <w:t xml:space="preserve">, </w:t>
      </w:r>
      <w:proofErr w:type="spellStart"/>
      <w:r>
        <w:t>benzo</w:t>
      </w:r>
      <w:proofErr w:type="spellEnd"/>
      <w:r>
        <w:t>(a)</w:t>
      </w:r>
      <w:proofErr w:type="spellStart"/>
      <w:r>
        <w:t>anthraceen</w:t>
      </w:r>
      <w:proofErr w:type="spellEnd"/>
      <w:r>
        <w:t xml:space="preserve">, </w:t>
      </w:r>
      <w:proofErr w:type="spellStart"/>
      <w:r>
        <w:t>benzo</w:t>
      </w:r>
      <w:proofErr w:type="spellEnd"/>
      <w:r>
        <w:t>(k)</w:t>
      </w:r>
      <w:proofErr w:type="spellStart"/>
      <w:r>
        <w:t>fluorantheen</w:t>
      </w:r>
      <w:proofErr w:type="spellEnd"/>
      <w:r>
        <w:t xml:space="preserve">, </w:t>
      </w:r>
      <w:proofErr w:type="spellStart"/>
      <w:r>
        <w:t>benzo</w:t>
      </w:r>
      <w:proofErr w:type="spellEnd"/>
      <w:r>
        <w:t>(a)</w:t>
      </w:r>
      <w:proofErr w:type="spellStart"/>
      <w:r>
        <w:t>pyreen</w:t>
      </w:r>
      <w:proofErr w:type="spellEnd"/>
      <w:r>
        <w:t xml:space="preserve">, </w:t>
      </w:r>
      <w:proofErr w:type="spellStart"/>
      <w:r>
        <w:t>benzo</w:t>
      </w:r>
      <w:proofErr w:type="spellEnd"/>
      <w:r>
        <w:t>(</w:t>
      </w:r>
      <w:proofErr w:type="spellStart"/>
      <w:r>
        <w:t>ghi</w:t>
      </w:r>
      <w:proofErr w:type="spellEnd"/>
      <w:r>
        <w:t>)</w:t>
      </w:r>
      <w:proofErr w:type="spellStart"/>
      <w:r>
        <w:t>peryleen</w:t>
      </w:r>
      <w:proofErr w:type="spellEnd"/>
      <w:r>
        <w:t xml:space="preserve"> en </w:t>
      </w:r>
      <w:proofErr w:type="spellStart"/>
      <w:r>
        <w:t>indeno</w:t>
      </w:r>
      <w:proofErr w:type="spellEnd"/>
      <w:r>
        <w:t>(l23cd)</w:t>
      </w:r>
      <w:proofErr w:type="spellStart"/>
      <w:r>
        <w:t>pyreen</w:t>
      </w:r>
      <w:proofErr w:type="spellEnd"/>
      <w:r>
        <w:t>: NEN-EN-ISO 17993;</w:t>
      </w:r>
    </w:p>
    <w:p w14:paraId="33E19443" w14:textId="77777777" w:rsidR="0031339A" w:rsidRDefault="0031339A" w:rsidP="0031339A">
      <w:pPr>
        <w:pStyle w:val="Opsommingmetnummering"/>
      </w:pPr>
      <w:r>
        <w:t>r.</w:t>
      </w:r>
      <w:r>
        <w:tab/>
        <w:t xml:space="preserve">voor </w:t>
      </w:r>
      <w:proofErr w:type="spellStart"/>
      <w:r>
        <w:t>trihalomethanen</w:t>
      </w:r>
      <w:proofErr w:type="spellEnd"/>
      <w:r>
        <w:t xml:space="preserve"> (THM): ISO 11423-1;</w:t>
      </w:r>
    </w:p>
    <w:p w14:paraId="7001A5A1" w14:textId="77777777" w:rsidR="0031339A" w:rsidRDefault="0031339A" w:rsidP="0031339A">
      <w:pPr>
        <w:pStyle w:val="Opsommingmetnummering"/>
      </w:pPr>
      <w:r>
        <w:t>s.</w:t>
      </w:r>
      <w:r>
        <w:tab/>
        <w:t>voor adsorbeerbare organische halogeenverbindingen (AOX): NEN-EN-ISO 9562; en</w:t>
      </w:r>
    </w:p>
    <w:p w14:paraId="0A3C02C9" w14:textId="77777777" w:rsidR="0031339A" w:rsidRDefault="0031339A" w:rsidP="0031339A">
      <w:pPr>
        <w:pStyle w:val="Opsommingmetnummering"/>
      </w:pPr>
      <w:r>
        <w:t>t.</w:t>
      </w:r>
      <w:r>
        <w:tab/>
        <w:t>voor de zuurgraad (pH): NEN-EN-ISO 10523.</w:t>
      </w:r>
    </w:p>
    <w:p w14:paraId="3B437EB6" w14:textId="76EBF739" w:rsidR="0031339A" w:rsidRDefault="0031339A" w:rsidP="0031339A">
      <w:pPr>
        <w:pStyle w:val="Kop4"/>
      </w:pPr>
      <w:r>
        <w:t xml:space="preserve">§ </w:t>
      </w:r>
      <w:r w:rsidR="005C0C1D">
        <w:t>3.</w:t>
      </w:r>
      <w:r>
        <w:t>3.8.2</w:t>
      </w:r>
      <w:r>
        <w:tab/>
        <w:t xml:space="preserve">Lozen van afvloeiend hemelwater dat niet afkomstig is van een </w:t>
      </w:r>
      <w:proofErr w:type="spellStart"/>
      <w:r>
        <w:t>bodembeschermende</w:t>
      </w:r>
      <w:proofErr w:type="spellEnd"/>
      <w:r>
        <w:t xml:space="preserve"> voorziening</w:t>
      </w:r>
    </w:p>
    <w:p w14:paraId="2760CD9B" w14:textId="5D4207C3" w:rsidR="0031339A" w:rsidRDefault="00FB337B" w:rsidP="0031339A">
      <w:pPr>
        <w:pStyle w:val="Kop6"/>
      </w:pPr>
      <w:r>
        <w:t>Artikel 3.</w:t>
      </w:r>
      <w:r w:rsidR="0031339A">
        <w:t>140</w:t>
      </w:r>
      <w:r w:rsidR="0031339A">
        <w:tab/>
        <w:t>Toepassingsbereik</w:t>
      </w:r>
    </w:p>
    <w:p w14:paraId="47BC83B5" w14:textId="77777777" w:rsidR="0031339A" w:rsidRDefault="0031339A" w:rsidP="0031339A">
      <w:pPr>
        <w:pStyle w:val="Lidmetnummering"/>
      </w:pPr>
      <w:r>
        <w:t>1.</w:t>
      </w:r>
      <w:r>
        <w:tab/>
        <w:t>Deze paragraaf is van toepassing op het lozen van afvloeiend hemelwater, dat:</w:t>
      </w:r>
    </w:p>
    <w:p w14:paraId="26158CC6" w14:textId="77777777" w:rsidR="0031339A" w:rsidRDefault="0031339A" w:rsidP="0031339A">
      <w:pPr>
        <w:pStyle w:val="Opsommingmetnummering"/>
      </w:pPr>
      <w:r>
        <w:t>a.</w:t>
      </w:r>
      <w:r>
        <w:tab/>
        <w:t xml:space="preserve">niet afkomstig is van een </w:t>
      </w:r>
      <w:proofErr w:type="spellStart"/>
      <w:r>
        <w:t>bodembeschermende</w:t>
      </w:r>
      <w:proofErr w:type="spellEnd"/>
      <w:r>
        <w:t xml:space="preserve"> voorziening;</w:t>
      </w:r>
    </w:p>
    <w:p w14:paraId="23C64F7D" w14:textId="77777777" w:rsidR="0031339A" w:rsidRDefault="0031339A" w:rsidP="0031339A">
      <w:pPr>
        <w:pStyle w:val="Opsommingmetnummering"/>
      </w:pPr>
      <w:r>
        <w:t>b.</w:t>
      </w:r>
      <w:r>
        <w:tab/>
        <w:t>geen drainagewater is als bedoeld in paragraaf 4.77 van het Besluit activiteiten leefomgeving; en</w:t>
      </w:r>
    </w:p>
    <w:p w14:paraId="09E433CC" w14:textId="77777777" w:rsidR="0031339A" w:rsidRDefault="0031339A" w:rsidP="0031339A">
      <w:pPr>
        <w:pStyle w:val="Opsommingmetnummering"/>
      </w:pPr>
      <w:r>
        <w:t>c.</w:t>
      </w:r>
      <w:r>
        <w:tab/>
        <w:t>geen afvalwater van een kas is als bedoeld in paragraaf 4.78 van dat besluit.</w:t>
      </w:r>
    </w:p>
    <w:p w14:paraId="12A3D43B" w14:textId="77777777" w:rsidR="0031339A" w:rsidRDefault="0031339A" w:rsidP="0031339A">
      <w:pPr>
        <w:pStyle w:val="Lidmetnummering"/>
      </w:pPr>
      <w:r>
        <w:t>2.</w:t>
      </w:r>
      <w:r>
        <w:tab/>
        <w:t>Deze paragraaf is niet van toepassing op het lozen van afvloeiend hemelwater afkomstig van wonen.</w:t>
      </w:r>
    </w:p>
    <w:p w14:paraId="32119AF9" w14:textId="6BB8CFE0" w:rsidR="0031339A" w:rsidRDefault="00FB337B" w:rsidP="0031339A">
      <w:pPr>
        <w:pStyle w:val="Kop6"/>
      </w:pPr>
      <w:r>
        <w:t>Artikel 3.</w:t>
      </w:r>
      <w:r w:rsidR="0031339A">
        <w:t>141</w:t>
      </w:r>
      <w:r w:rsidR="0031339A">
        <w:tab/>
        <w:t>Gegevens en bescheiden</w:t>
      </w:r>
    </w:p>
    <w:p w14:paraId="68731D7E" w14:textId="77777777" w:rsidR="0031339A" w:rsidRDefault="0031339A" w:rsidP="0031339A">
      <w:pPr>
        <w:pStyle w:val="Lidmetnummering"/>
      </w:pPr>
      <w:r>
        <w:t>1.</w:t>
      </w:r>
      <w:r>
        <w:tab/>
        <w:t>Ten minste zes maanden voor de voorgenomen aanleg van buiten de bebouwde kom gelegen rijkswegen en provinciale wegen en daarbij behorende bruggen, viaducten en andere kunstwerken, worden aan het college van burgemeester en wethouders gegevens en bescheiden verstrekt over:</w:t>
      </w:r>
    </w:p>
    <w:p w14:paraId="233F5F37" w14:textId="77777777" w:rsidR="0031339A" w:rsidRDefault="0031339A" w:rsidP="0031339A">
      <w:pPr>
        <w:pStyle w:val="Opsommingmetnummering"/>
      </w:pPr>
      <w:r>
        <w:t>a.</w:t>
      </w:r>
      <w:r>
        <w:tab/>
        <w:t>de aard en omvang van de lozing van afvloeiend hemelwater; en</w:t>
      </w:r>
    </w:p>
    <w:p w14:paraId="51347ECC" w14:textId="77777777" w:rsidR="0031339A" w:rsidRDefault="0031339A" w:rsidP="0031339A">
      <w:pPr>
        <w:pStyle w:val="Opsommingmetnummering"/>
      </w:pPr>
      <w:r>
        <w:t>b.</w:t>
      </w:r>
      <w:r>
        <w:tab/>
        <w:t>de verwachte datum van het begin van de activiteit.</w:t>
      </w:r>
    </w:p>
    <w:p w14:paraId="65F12C54" w14:textId="77777777" w:rsidR="0031339A" w:rsidRDefault="0031339A" w:rsidP="0031339A">
      <w:pPr>
        <w:pStyle w:val="Lidmetnummering"/>
      </w:pPr>
      <w:r>
        <w:t>2.</w:t>
      </w:r>
      <w:r>
        <w:tab/>
        <w:t>Ten minste zes maanden voor het veranderen van het lozen door een reconstructie of ingrijpende wijziging van die wegen of daarbij behorende bruggen, viaducten en andere kunstwerken, worden de gewijzigde gegevens verstrekt aan het college van burgemeester en wethouders.</w:t>
      </w:r>
    </w:p>
    <w:p w14:paraId="703E72A5" w14:textId="5AE2EF1D" w:rsidR="0031339A" w:rsidRDefault="00FB337B" w:rsidP="0031339A">
      <w:pPr>
        <w:pStyle w:val="Kop6"/>
      </w:pPr>
      <w:r>
        <w:t>Artikel 3.</w:t>
      </w:r>
      <w:r w:rsidR="0031339A">
        <w:t>142</w:t>
      </w:r>
      <w:r w:rsidR="0031339A">
        <w:tab/>
        <w:t>Lozen van afvloeiend hemelwater</w:t>
      </w:r>
    </w:p>
    <w:p w14:paraId="26C125DE" w14:textId="77777777" w:rsidR="0031339A" w:rsidRDefault="0031339A" w:rsidP="0031339A">
      <w:pPr>
        <w:pStyle w:val="Lidmetnummering"/>
      </w:pPr>
      <w:r>
        <w:t>1.</w:t>
      </w:r>
      <w:r>
        <w:tab/>
        <w:t>Met het oog op het doelmatig beheer van afvalwater kan afvloeiend hemelwater worden geloosd op of in de bodem of in een schoonwaterriool.</w:t>
      </w:r>
    </w:p>
    <w:p w14:paraId="5AD68E4A" w14:textId="77777777" w:rsidR="0031339A" w:rsidRDefault="0031339A" w:rsidP="0031339A">
      <w:pPr>
        <w:pStyle w:val="Lidmetnummering"/>
      </w:pPr>
      <w:r>
        <w:t>2.</w:t>
      </w:r>
      <w:r>
        <w:tab/>
        <w:t>Afvloeiend hemelwater wordt alleen in een vuilwaterriool geloosd als het lozen op of in de bodem, in een schoonwaterriool of op een oppervlaktewaterlichaam redelijkerwijs niet mogelijk is.</w:t>
      </w:r>
    </w:p>
    <w:p w14:paraId="741D8226" w14:textId="77777777" w:rsidR="0031339A" w:rsidRDefault="0031339A" w:rsidP="0031339A">
      <w:pPr>
        <w:pStyle w:val="Lidmetnummering"/>
      </w:pPr>
      <w:r>
        <w:t>3.</w:t>
      </w:r>
      <w:r>
        <w:tab/>
        <w:t>Het tweede lid is niet van toepassing op het lozen van afvloeiend hemelwater dat al plaatsvond voordat het Activiteitenbesluit milieubeheer of het Besluit lozen buiten inrichtingen op de lozing van toepassing werd.</w:t>
      </w:r>
    </w:p>
    <w:p w14:paraId="2B16E0C5" w14:textId="77777777" w:rsidR="0031339A" w:rsidRDefault="0031339A" w:rsidP="0031339A">
      <w:pPr>
        <w:pStyle w:val="Lidmetnummering"/>
      </w:pPr>
      <w:r>
        <w:lastRenderedPageBreak/>
        <w:t>4.</w:t>
      </w:r>
      <w:r>
        <w:tab/>
        <w:t>In afwijking van het eerste lid wordt afvloeiend hemelwater, afkomstig van buiten de bebouwde kom gelegen rijkswegen en provinciale wegen, alleen in een schoonwaterriool geloosd als lozen op of in de bodem redelijkerwijs niet mogelijk is.</w:t>
      </w:r>
    </w:p>
    <w:p w14:paraId="27B9ADE0" w14:textId="77777777" w:rsidR="0031339A" w:rsidRDefault="0031339A" w:rsidP="0031339A">
      <w:pPr>
        <w:pStyle w:val="Lidmetnummering"/>
      </w:pPr>
      <w:r>
        <w:t>5.</w:t>
      </w:r>
      <w:r>
        <w:tab/>
        <w:t>Bij het lozen vanuit een pompkelder van een tunnel of een verdiept weggedeelte is, als dat redelijkerwijs mogelijk is, een voorziening aanwezig om, in afwijking van het vierde lid, het meest vervuilde hemelwater in een vuilwaterriool te lozen.</w:t>
      </w:r>
    </w:p>
    <w:p w14:paraId="195028B8" w14:textId="7E56190C" w:rsidR="0031339A" w:rsidRDefault="0031339A" w:rsidP="0031339A">
      <w:pPr>
        <w:pStyle w:val="Kop4"/>
      </w:pPr>
      <w:r>
        <w:t xml:space="preserve">§ </w:t>
      </w:r>
      <w:r w:rsidR="005C0C1D">
        <w:t>3.</w:t>
      </w:r>
      <w:r>
        <w:t>3.8.3</w:t>
      </w:r>
      <w:r>
        <w:tab/>
        <w:t>Lozen van huishoudelijk afvalwater</w:t>
      </w:r>
    </w:p>
    <w:p w14:paraId="3336D31E" w14:textId="3860C347" w:rsidR="0031339A" w:rsidRDefault="00FB337B" w:rsidP="0031339A">
      <w:pPr>
        <w:pStyle w:val="Kop6"/>
      </w:pPr>
      <w:r>
        <w:t>Artikel 3.</w:t>
      </w:r>
      <w:r w:rsidR="0031339A">
        <w:t>143</w:t>
      </w:r>
      <w:r w:rsidR="0031339A">
        <w:tab/>
        <w:t>Toepassingsbereik</w:t>
      </w:r>
    </w:p>
    <w:p w14:paraId="594DE92F" w14:textId="77777777" w:rsidR="0031339A" w:rsidRDefault="0031339A" w:rsidP="0031339A">
      <w:r>
        <w:t>Deze paragraaf is van toepassing op het lozen van huishoudelijk afvalwater.</w:t>
      </w:r>
    </w:p>
    <w:p w14:paraId="1CF78E43" w14:textId="1D6B5C36" w:rsidR="0031339A" w:rsidRDefault="00FB337B" w:rsidP="0031339A">
      <w:pPr>
        <w:pStyle w:val="Kop6"/>
      </w:pPr>
      <w:r>
        <w:t>Artikel 3.</w:t>
      </w:r>
      <w:r w:rsidR="0031339A">
        <w:t>144</w:t>
      </w:r>
      <w:r w:rsidR="0031339A">
        <w:tab/>
        <w:t>Gegevens en bescheiden</w:t>
      </w:r>
    </w:p>
    <w:p w14:paraId="6019602D" w14:textId="09BD90F6" w:rsidR="0031339A" w:rsidRDefault="0031339A" w:rsidP="0031339A">
      <w:pPr>
        <w:pStyle w:val="Lidmetnummering"/>
      </w:pPr>
      <w:r>
        <w:t>1.</w:t>
      </w:r>
      <w:r>
        <w:tab/>
        <w:t xml:space="preserve">Ten minste vier weken voor het begin van de activiteit, bedoeld in </w:t>
      </w:r>
      <w:r w:rsidR="00FB337B">
        <w:t>Artikel 3.</w:t>
      </w:r>
      <w:r>
        <w:t>143, worden aan het college van burgemeester en wethouders gegevens en bescheiden verstrekt over:</w:t>
      </w:r>
    </w:p>
    <w:p w14:paraId="488B9542" w14:textId="77777777" w:rsidR="0031339A" w:rsidRDefault="0031339A" w:rsidP="0031339A">
      <w:pPr>
        <w:pStyle w:val="Opsommingmetnummering"/>
      </w:pPr>
      <w:r>
        <w:t>a.</w:t>
      </w:r>
      <w:r>
        <w:tab/>
        <w:t>het aantal inwonerequivalenten dat wordt geloosd;</w:t>
      </w:r>
    </w:p>
    <w:p w14:paraId="2DE9E8EF" w14:textId="77777777" w:rsidR="0031339A" w:rsidRDefault="0031339A" w:rsidP="0031339A">
      <w:pPr>
        <w:pStyle w:val="Opsommingmetnummering"/>
      </w:pPr>
      <w:r>
        <w:t>b.</w:t>
      </w:r>
      <w:r>
        <w:tab/>
        <w:t>de wijze van behandeling van het afvalwater; en</w:t>
      </w:r>
    </w:p>
    <w:p w14:paraId="0199D825" w14:textId="77777777" w:rsidR="0031339A" w:rsidRDefault="0031339A" w:rsidP="0031339A">
      <w:pPr>
        <w:pStyle w:val="Opsommingmetnummering"/>
      </w:pPr>
      <w:r>
        <w:t>c.</w:t>
      </w:r>
      <w:r>
        <w:tab/>
        <w:t>de verwachte datum van het begin van de activiteit.</w:t>
      </w:r>
    </w:p>
    <w:p w14:paraId="0605A337"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153290F" w14:textId="60CB8F1B" w:rsidR="0031339A" w:rsidRDefault="00FB337B" w:rsidP="0031339A">
      <w:pPr>
        <w:pStyle w:val="Kop6"/>
      </w:pPr>
      <w:r>
        <w:t>Artikel 3.</w:t>
      </w:r>
      <w:r w:rsidR="0031339A">
        <w:t>145</w:t>
      </w:r>
      <w:r w:rsidR="0031339A">
        <w:tab/>
        <w:t>Geen voedselvermaling</w:t>
      </w:r>
    </w:p>
    <w:p w14:paraId="0E5AECA4" w14:textId="77777777" w:rsidR="0031339A" w:rsidRDefault="0031339A" w:rsidP="0031339A">
      <w:r>
        <w:t>Huishoudelijk afvalwater, afkomstig van het bereiden van voedingsmiddelen in een huishouden en daarmee samenhangende activiteiten, dat afvalstoffen bevat, die door versnijdende of vermalende apparatuur zijn versneden of vermalen, wordt niet geloosd.</w:t>
      </w:r>
    </w:p>
    <w:p w14:paraId="51350F01" w14:textId="6C6AE170" w:rsidR="0031339A" w:rsidRDefault="00FB337B" w:rsidP="0031339A">
      <w:pPr>
        <w:pStyle w:val="Kop6"/>
      </w:pPr>
      <w:r>
        <w:t>Artikel 3.</w:t>
      </w:r>
      <w:r w:rsidR="0031339A">
        <w:t>146</w:t>
      </w:r>
      <w:r w:rsidR="0031339A">
        <w:tab/>
        <w:t>Lozen van huishoudelijk afvalwater</w:t>
      </w:r>
    </w:p>
    <w:p w14:paraId="7B8D7D21" w14:textId="77777777" w:rsidR="0031339A" w:rsidRDefault="0031339A" w:rsidP="0031339A">
      <w:pPr>
        <w:pStyle w:val="Lidmetnummering"/>
      </w:pPr>
      <w:r>
        <w:t>1.</w:t>
      </w:r>
      <w:r>
        <w:tab/>
        <w:t xml:space="preserve">Met het oog op het voorkomen van verontreiniging van de bodem wordt huishoudelijk afvalwater alleen op of in de bodem geloosd als het lozen plaatsvindt buiten een bebouwde kom of binnen een bebouwde kom van waaruit stedelijk afvalwater wordt geloosd met een vervuilingswaarde van minder dan 2000 inwonerequivalenten, en de afstand tot het dichtstbijzijnde vuilwaterriool of een </w:t>
      </w:r>
      <w:proofErr w:type="spellStart"/>
      <w:r>
        <w:t>zuiveringtechnisch</w:t>
      </w:r>
      <w:proofErr w:type="spellEnd"/>
      <w:r>
        <w:t xml:space="preserve"> werk waarop kan worden aangesloten meer bedraagt dan:</w:t>
      </w:r>
    </w:p>
    <w:p w14:paraId="7E064263" w14:textId="77777777" w:rsidR="0031339A" w:rsidRDefault="0031339A" w:rsidP="0031339A">
      <w:pPr>
        <w:pStyle w:val="Opsommingmetnummering"/>
      </w:pPr>
      <w:r>
        <w:t>a.</w:t>
      </w:r>
      <w:r>
        <w:tab/>
        <w:t>40 m bij niet meer dan 10 inwonerequivalenten;</w:t>
      </w:r>
    </w:p>
    <w:p w14:paraId="512DC347" w14:textId="77777777" w:rsidR="0031339A" w:rsidRDefault="0031339A" w:rsidP="0031339A">
      <w:pPr>
        <w:pStyle w:val="Opsommingmetnummering"/>
      </w:pPr>
      <w:r>
        <w:t>b.</w:t>
      </w:r>
      <w:r>
        <w:tab/>
        <w:t>100 m bij meer dan 10 maar minder dan 25 inwonerequivalenten;</w:t>
      </w:r>
    </w:p>
    <w:p w14:paraId="63A9699C" w14:textId="77777777" w:rsidR="0031339A" w:rsidRDefault="0031339A" w:rsidP="0031339A">
      <w:pPr>
        <w:pStyle w:val="Opsommingmetnummering"/>
      </w:pPr>
      <w:r>
        <w:t>c.</w:t>
      </w:r>
      <w:r>
        <w:tab/>
        <w:t>600 m bij 25 of meer inwonerequivalenten maar minder dan 50 inwonerequivalenten;</w:t>
      </w:r>
    </w:p>
    <w:p w14:paraId="7545784F" w14:textId="77777777" w:rsidR="0031339A" w:rsidRDefault="0031339A" w:rsidP="0031339A">
      <w:pPr>
        <w:pStyle w:val="Opsommingmetnummering"/>
      </w:pPr>
      <w:r>
        <w:t>d.</w:t>
      </w:r>
      <w:r>
        <w:tab/>
        <w:t>1.500 m bij 50 of meer inwonerequivalenten maar minder dan 100 inwonerequivalenten; en</w:t>
      </w:r>
    </w:p>
    <w:p w14:paraId="05256B75" w14:textId="77777777" w:rsidR="0031339A" w:rsidRDefault="0031339A" w:rsidP="0031339A">
      <w:pPr>
        <w:pStyle w:val="Opsommingmetnummering"/>
      </w:pPr>
      <w:r>
        <w:t>e.</w:t>
      </w:r>
      <w:r>
        <w:tab/>
        <w:t>3.000 m bij 100 of meer inwonerequivalenten.</w:t>
      </w:r>
    </w:p>
    <w:p w14:paraId="07982B9E" w14:textId="77777777" w:rsidR="0031339A" w:rsidRDefault="0031339A" w:rsidP="0031339A">
      <w:pPr>
        <w:pStyle w:val="Lidmetnummering"/>
      </w:pPr>
      <w:r>
        <w:t>2.</w:t>
      </w:r>
      <w:r>
        <w:tab/>
        <w:t>De afstand, bedoeld in het eerste lid, wordt berekend:</w:t>
      </w:r>
    </w:p>
    <w:p w14:paraId="73CE0424" w14:textId="77777777" w:rsidR="0031339A" w:rsidRDefault="0031339A" w:rsidP="0031339A">
      <w:pPr>
        <w:pStyle w:val="Opsommingmetnummering"/>
      </w:pPr>
      <w:r>
        <w:t>a.</w:t>
      </w:r>
      <w:r>
        <w:tab/>
        <w:t>vanaf de kadastrale grens van het perceel waar het huishoudelijk afvalwater vrijkomt; en</w:t>
      </w:r>
    </w:p>
    <w:p w14:paraId="4181DEAD" w14:textId="77777777" w:rsidR="0031339A" w:rsidRDefault="0031339A" w:rsidP="0031339A">
      <w:pPr>
        <w:pStyle w:val="Opsommingmetnummering"/>
      </w:pPr>
      <w:r>
        <w:t>b.</w:t>
      </w:r>
      <w:r>
        <w:tab/>
        <w:t>langs de kortste lijn waarlangs de afvoerleidingen zonder overwegende bezwaren kunnen worden aangelegd.</w:t>
      </w:r>
    </w:p>
    <w:p w14:paraId="2E486798" w14:textId="77777777" w:rsidR="0031339A" w:rsidRDefault="0031339A" w:rsidP="0031339A">
      <w:pPr>
        <w:pStyle w:val="Lidmetnummering"/>
      </w:pPr>
      <w:r>
        <w:t>3.</w:t>
      </w:r>
      <w:r>
        <w:tab/>
        <w:t xml:space="preserve">In afwijking van het tweede lid, aanhef en onder a, wordt de afstand tot het dichtstbijzijnde vuilwaterriool of </w:t>
      </w:r>
      <w:proofErr w:type="spellStart"/>
      <w:r>
        <w:t>zuiveringtechnisch</w:t>
      </w:r>
      <w:proofErr w:type="spellEnd"/>
      <w:r>
        <w:t xml:space="preserve"> werk bij voortzetting van het lozen van huishoudelijk afvalwater op of in de bodem dat voor 1 juli 1990 al plaatsvond, berekend vanaf het gedeelte van het gebouw dat zich het dichtst bij een vuilwaterriool of een </w:t>
      </w:r>
      <w:proofErr w:type="spellStart"/>
      <w:r>
        <w:t>zuiveringtechnisch</w:t>
      </w:r>
      <w:proofErr w:type="spellEnd"/>
      <w:r>
        <w:t xml:space="preserve"> werk bevindt.</w:t>
      </w:r>
    </w:p>
    <w:p w14:paraId="2ABAF668" w14:textId="4722D44D" w:rsidR="0031339A" w:rsidRDefault="00FB337B" w:rsidP="0031339A">
      <w:pPr>
        <w:pStyle w:val="Kop6"/>
      </w:pPr>
      <w:r>
        <w:lastRenderedPageBreak/>
        <w:t>Artikel 3.</w:t>
      </w:r>
      <w:r w:rsidR="0031339A">
        <w:t>147</w:t>
      </w:r>
      <w:r w:rsidR="0031339A">
        <w:tab/>
        <w:t>Zuiveringsvoorziening huishoudelijk afvalwater</w:t>
      </w:r>
    </w:p>
    <w:p w14:paraId="618BB27F" w14:textId="77777777" w:rsidR="0031339A" w:rsidRDefault="0031339A" w:rsidP="0031339A">
      <w:pPr>
        <w:pStyle w:val="Lidmetnummering"/>
      </w:pPr>
      <w:r>
        <w:t>1.</w:t>
      </w:r>
      <w:r>
        <w:tab/>
        <w:t>Met het oog op het voorkomen van verontreiniging van de bodem wordt huishoudelijk afvalwater dat wordt geloosd op of in de bodem, geleid via een zuiveringsvoorziening.</w:t>
      </w:r>
    </w:p>
    <w:p w14:paraId="474B8D40" w14:textId="0846E0C1" w:rsidR="0031339A" w:rsidRDefault="0031339A" w:rsidP="0031339A">
      <w:pPr>
        <w:pStyle w:val="Lidmetnummering"/>
      </w:pPr>
      <w:r>
        <w:t>2.</w:t>
      </w:r>
      <w:r>
        <w:tab/>
        <w:t xml:space="preserve">Voor dat afvalwater zijn de emissiegrenswaarden de waarden, bedoeld in tabel </w:t>
      </w:r>
      <w:r w:rsidR="005C0C1D">
        <w:t>3.</w:t>
      </w:r>
      <w:r>
        <w:t>3.27.</w:t>
      </w:r>
    </w:p>
    <w:p w14:paraId="3876A54B" w14:textId="199A38C3" w:rsidR="0031339A" w:rsidRDefault="0031339A" w:rsidP="0031339A">
      <w:pPr>
        <w:pStyle w:val="Tabeltitel"/>
      </w:pPr>
      <w:r>
        <w:t xml:space="preserve">Tabel </w:t>
      </w:r>
      <w:r w:rsidR="005C0C1D">
        <w:t>3.</w:t>
      </w:r>
      <w:r>
        <w:t>3.27 Emissiegrenswaarden</w:t>
      </w:r>
    </w:p>
    <w:tbl>
      <w:tblPr>
        <w:tblStyle w:val="Tabel"/>
        <w:tblW w:w="0" w:type="auto"/>
        <w:tblLayout w:type="fixed"/>
        <w:tblLook w:val="04A0" w:firstRow="1" w:lastRow="0" w:firstColumn="1" w:lastColumn="0" w:noHBand="0" w:noVBand="1"/>
      </w:tblPr>
      <w:tblGrid>
        <w:gridCol w:w="4762"/>
        <w:gridCol w:w="1587"/>
        <w:gridCol w:w="1587"/>
      </w:tblGrid>
      <w:tr w:rsidR="0031339A" w14:paraId="17417913"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3AB00E4E" w14:textId="77777777" w:rsidR="0031339A" w:rsidRDefault="0031339A" w:rsidP="00BA2C88">
            <w:r>
              <w:t>Stof</w:t>
            </w:r>
          </w:p>
        </w:tc>
        <w:tc>
          <w:tcPr>
            <w:tcW w:w="3174" w:type="dxa"/>
            <w:gridSpan w:val="2"/>
          </w:tcPr>
          <w:p w14:paraId="0F219AEF" w14:textId="77777777" w:rsidR="0031339A" w:rsidRDefault="0031339A" w:rsidP="00BA2C88">
            <w:r>
              <w:t>Emissiegrenswaarden in mg/l</w:t>
            </w:r>
          </w:p>
        </w:tc>
      </w:tr>
      <w:tr w:rsidR="0031339A" w14:paraId="10BDFF38"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45CE94DC" w14:textId="77777777" w:rsidR="0031339A" w:rsidRDefault="0031339A" w:rsidP="00BA2C88"/>
        </w:tc>
        <w:tc>
          <w:tcPr>
            <w:tcW w:w="1587" w:type="dxa"/>
          </w:tcPr>
          <w:p w14:paraId="2131964A" w14:textId="77777777" w:rsidR="0031339A" w:rsidRDefault="0031339A" w:rsidP="00BA2C88">
            <w:r>
              <w:t>Representatief etmaalmonster</w:t>
            </w:r>
          </w:p>
        </w:tc>
        <w:tc>
          <w:tcPr>
            <w:tcW w:w="1587" w:type="dxa"/>
          </w:tcPr>
          <w:p w14:paraId="065F4A9C" w14:textId="77777777" w:rsidR="0031339A" w:rsidRDefault="0031339A" w:rsidP="00BA2C88">
            <w:r>
              <w:t>Steekmonster</w:t>
            </w:r>
          </w:p>
        </w:tc>
      </w:tr>
      <w:tr w:rsidR="0031339A" w14:paraId="4339595F" w14:textId="77777777" w:rsidTr="00BA2C88">
        <w:trPr>
          <w:cantSplit/>
        </w:trPr>
        <w:tc>
          <w:tcPr>
            <w:tcW w:w="4762" w:type="dxa"/>
          </w:tcPr>
          <w:p w14:paraId="63F4B1D4" w14:textId="77777777" w:rsidR="0031339A" w:rsidRDefault="0031339A" w:rsidP="00BA2C88">
            <w:r>
              <w:t>Biochemisch zuurstofverbruik</w:t>
            </w:r>
          </w:p>
        </w:tc>
        <w:tc>
          <w:tcPr>
            <w:tcW w:w="1587" w:type="dxa"/>
          </w:tcPr>
          <w:p w14:paraId="3D56EB7B" w14:textId="77777777" w:rsidR="0031339A" w:rsidRDefault="0031339A" w:rsidP="00BA2C88">
            <w:r>
              <w:t>30 mg/l</w:t>
            </w:r>
          </w:p>
        </w:tc>
        <w:tc>
          <w:tcPr>
            <w:tcW w:w="1587" w:type="dxa"/>
          </w:tcPr>
          <w:p w14:paraId="4A94A2E0" w14:textId="77777777" w:rsidR="0031339A" w:rsidRDefault="0031339A" w:rsidP="00BA2C88">
            <w:r>
              <w:t>60 mg/l</w:t>
            </w:r>
          </w:p>
        </w:tc>
      </w:tr>
      <w:tr w:rsidR="0031339A" w14:paraId="6E513FEF" w14:textId="77777777" w:rsidTr="00BA2C88">
        <w:trPr>
          <w:cantSplit/>
        </w:trPr>
        <w:tc>
          <w:tcPr>
            <w:tcW w:w="4762" w:type="dxa"/>
          </w:tcPr>
          <w:p w14:paraId="0A265DDE" w14:textId="77777777" w:rsidR="0031339A" w:rsidRDefault="0031339A" w:rsidP="00BA2C88">
            <w:r>
              <w:t>Chemisch zuurstofverbruik</w:t>
            </w:r>
          </w:p>
        </w:tc>
        <w:tc>
          <w:tcPr>
            <w:tcW w:w="1587" w:type="dxa"/>
          </w:tcPr>
          <w:p w14:paraId="7CEBC4A4" w14:textId="77777777" w:rsidR="0031339A" w:rsidRDefault="0031339A" w:rsidP="00BA2C88">
            <w:r>
              <w:t>150 mg/l</w:t>
            </w:r>
          </w:p>
        </w:tc>
        <w:tc>
          <w:tcPr>
            <w:tcW w:w="1587" w:type="dxa"/>
          </w:tcPr>
          <w:p w14:paraId="7BE3D437" w14:textId="77777777" w:rsidR="0031339A" w:rsidRDefault="0031339A" w:rsidP="00BA2C88">
            <w:r>
              <w:t>300 mg/l</w:t>
            </w:r>
          </w:p>
        </w:tc>
      </w:tr>
      <w:tr w:rsidR="0031339A" w14:paraId="5265BD17" w14:textId="77777777" w:rsidTr="00BA2C88">
        <w:trPr>
          <w:cantSplit/>
        </w:trPr>
        <w:tc>
          <w:tcPr>
            <w:tcW w:w="4762" w:type="dxa"/>
          </w:tcPr>
          <w:p w14:paraId="3E0E9AB4" w14:textId="77777777" w:rsidR="0031339A" w:rsidRDefault="0031339A" w:rsidP="00BA2C88">
            <w:r>
              <w:t>Onopgeloste stoffen</w:t>
            </w:r>
          </w:p>
        </w:tc>
        <w:tc>
          <w:tcPr>
            <w:tcW w:w="1587" w:type="dxa"/>
          </w:tcPr>
          <w:p w14:paraId="5151AE00" w14:textId="77777777" w:rsidR="0031339A" w:rsidRDefault="0031339A" w:rsidP="00BA2C88">
            <w:r>
              <w:t>30 mg/l</w:t>
            </w:r>
          </w:p>
        </w:tc>
        <w:tc>
          <w:tcPr>
            <w:tcW w:w="1587" w:type="dxa"/>
          </w:tcPr>
          <w:p w14:paraId="458D2232" w14:textId="77777777" w:rsidR="0031339A" w:rsidRDefault="0031339A" w:rsidP="00BA2C88">
            <w:r>
              <w:t>60 mg/l</w:t>
            </w:r>
          </w:p>
        </w:tc>
      </w:tr>
    </w:tbl>
    <w:p w14:paraId="24140EE6" w14:textId="77777777" w:rsidR="0031339A" w:rsidRDefault="0031339A" w:rsidP="0031339A"/>
    <w:p w14:paraId="308C447A" w14:textId="77777777" w:rsidR="0031339A" w:rsidRDefault="0031339A" w:rsidP="0031339A">
      <w:pPr>
        <w:pStyle w:val="Lidmetnummering"/>
      </w:pPr>
      <w:r>
        <w:t>3.</w:t>
      </w:r>
      <w:r>
        <w:tab/>
        <w:t xml:space="preserve">Als het huishoudelijk afvalwater minder dan zes inwonerequivalenten bevat kan het, in afwijking van het tweede lid, voor vermenging met ander afvalwater worden geleid door een </w:t>
      </w:r>
      <w:proofErr w:type="spellStart"/>
      <w:r>
        <w:t>septictank</w:t>
      </w:r>
      <w:proofErr w:type="spellEnd"/>
      <w:r>
        <w:t>:</w:t>
      </w:r>
    </w:p>
    <w:p w14:paraId="102BDBA2" w14:textId="77777777" w:rsidR="0031339A" w:rsidRDefault="0031339A" w:rsidP="0031339A">
      <w:pPr>
        <w:pStyle w:val="Opsommingmetnummering"/>
      </w:pPr>
      <w:r>
        <w:t>a.</w:t>
      </w:r>
      <w:r>
        <w:tab/>
        <w:t>met een nominale inhoud van 6 m</w:t>
      </w:r>
      <w:r>
        <w:rPr>
          <w:vertAlign w:val="superscript"/>
        </w:rPr>
        <w:t>3</w:t>
      </w:r>
      <w:r>
        <w:t xml:space="preserve"> of meer, volgens NEN-EN 12566-1, en met een hydraulisch rendement van niet meer dan 10 g, volgens annex B van NEN-EN 12566-1; of</w:t>
      </w:r>
    </w:p>
    <w:p w14:paraId="7D958B1F" w14:textId="77777777" w:rsidR="0031339A" w:rsidRDefault="0031339A" w:rsidP="0031339A">
      <w:pPr>
        <w:pStyle w:val="Opsommingmetnummering"/>
      </w:pPr>
      <w:r>
        <w:t>b.</w:t>
      </w:r>
      <w:r>
        <w:tab/>
        <w:t>die is geplaatst voor 1 januari 2009 en is afgestemd op de hoeveelheid afvalwater dat wordt geloosd.</w:t>
      </w:r>
    </w:p>
    <w:p w14:paraId="6D072A15" w14:textId="4D2F1866" w:rsidR="0031339A" w:rsidRDefault="00FB337B" w:rsidP="0031339A">
      <w:pPr>
        <w:pStyle w:val="Kop6"/>
      </w:pPr>
      <w:r>
        <w:t>Artikel 3.</w:t>
      </w:r>
      <w:r w:rsidR="0031339A">
        <w:t>148</w:t>
      </w:r>
      <w:r w:rsidR="0031339A">
        <w:tab/>
        <w:t>Meet- en rekenbepalingen</w:t>
      </w:r>
    </w:p>
    <w:p w14:paraId="46E6515A" w14:textId="77777777" w:rsidR="0031339A" w:rsidRDefault="0031339A" w:rsidP="0031339A">
      <w:pPr>
        <w:pStyle w:val="Lidmetnummering"/>
      </w:pPr>
      <w:r>
        <w:t>1.</w:t>
      </w:r>
      <w:r>
        <w:tab/>
        <w:t>Op het bemonsteren van afvalwater is NEN 6600-1 van toepassing, en een monster is niet gefiltreerd.</w:t>
      </w:r>
    </w:p>
    <w:p w14:paraId="0CCBCEED" w14:textId="77777777" w:rsidR="0031339A" w:rsidRDefault="0031339A" w:rsidP="0031339A">
      <w:pPr>
        <w:pStyle w:val="Lidmetnummering"/>
      </w:pPr>
      <w:r>
        <w:t>2.</w:t>
      </w:r>
      <w:r>
        <w:tab/>
        <w:t>Op het conserveren van een monster is NEN-EN-ISO 5667-3 van toepassing.</w:t>
      </w:r>
    </w:p>
    <w:p w14:paraId="01CE1CCA" w14:textId="77777777" w:rsidR="0031339A" w:rsidRDefault="0031339A" w:rsidP="0031339A">
      <w:pPr>
        <w:pStyle w:val="Lidmetnummering"/>
      </w:pPr>
      <w:r>
        <w:t>3.</w:t>
      </w:r>
      <w:r>
        <w:tab/>
        <w:t>Bij het analyseren van een monster worden onopgeloste stoffen meegenomen, en op het analyseren is van toepassing:</w:t>
      </w:r>
    </w:p>
    <w:p w14:paraId="5B3317D2" w14:textId="77777777" w:rsidR="0031339A" w:rsidRDefault="0031339A" w:rsidP="0031339A">
      <w:pPr>
        <w:pStyle w:val="Opsommingmetnummering"/>
      </w:pPr>
      <w:r>
        <w:t>a.</w:t>
      </w:r>
      <w:r>
        <w:tab/>
        <w:t>voor biochemisch zuurstofverbruik: ISO 5815-1 of NEN-EN 1899-1; en</w:t>
      </w:r>
    </w:p>
    <w:p w14:paraId="5225B419" w14:textId="77777777" w:rsidR="0031339A" w:rsidRDefault="0031339A" w:rsidP="0031339A">
      <w:pPr>
        <w:pStyle w:val="Opsommingmetnummering"/>
      </w:pPr>
      <w:r>
        <w:t>b.</w:t>
      </w:r>
      <w:r>
        <w:tab/>
        <w:t>voor chemisch zuurstofverbruik: NEN 6633 of NEN-ISO 15705.</w:t>
      </w:r>
    </w:p>
    <w:p w14:paraId="0B7B07A4" w14:textId="73A95C7A" w:rsidR="0031339A" w:rsidRDefault="0031339A" w:rsidP="0031339A">
      <w:pPr>
        <w:pStyle w:val="Kop4"/>
      </w:pPr>
      <w:r>
        <w:t xml:space="preserve">§ </w:t>
      </w:r>
      <w:r w:rsidR="005C0C1D">
        <w:t>3.</w:t>
      </w:r>
      <w:r>
        <w:t>3.8.4</w:t>
      </w:r>
      <w:r>
        <w:tab/>
        <w:t>Lozen van koelwater</w:t>
      </w:r>
    </w:p>
    <w:p w14:paraId="09E0C8EB" w14:textId="6A899951" w:rsidR="0031339A" w:rsidRDefault="00FB337B" w:rsidP="0031339A">
      <w:pPr>
        <w:pStyle w:val="Kop6"/>
      </w:pPr>
      <w:r>
        <w:t>Artikel 3.</w:t>
      </w:r>
      <w:r w:rsidR="0031339A">
        <w:t>149</w:t>
      </w:r>
      <w:r w:rsidR="0031339A">
        <w:tab/>
        <w:t>Toepassingsbereik</w:t>
      </w:r>
    </w:p>
    <w:p w14:paraId="0F88848A" w14:textId="77777777" w:rsidR="0031339A" w:rsidRDefault="0031339A" w:rsidP="0031339A">
      <w:r>
        <w:t>Deze paragraaf is van toepassing op het lozen van koelwater, dat niet afkomstig is van een milieubelastende activiteit die is aangewezen in hoofdstuk 3 van het Besluit activiteiten leefomgeving.</w:t>
      </w:r>
    </w:p>
    <w:p w14:paraId="03515936" w14:textId="0C552544" w:rsidR="0031339A" w:rsidRDefault="00FB337B" w:rsidP="0031339A">
      <w:pPr>
        <w:pStyle w:val="Kop6"/>
      </w:pPr>
      <w:r>
        <w:t>Artikel 3.</w:t>
      </w:r>
      <w:r w:rsidR="0031339A">
        <w:t>150</w:t>
      </w:r>
      <w:r w:rsidR="0031339A">
        <w:tab/>
        <w:t>Gegevens en bescheiden</w:t>
      </w:r>
    </w:p>
    <w:p w14:paraId="62D80D22" w14:textId="7EDD7214" w:rsidR="0031339A" w:rsidRDefault="0031339A" w:rsidP="0031339A">
      <w:pPr>
        <w:pStyle w:val="Lidmetnummering"/>
      </w:pPr>
      <w:r>
        <w:t>1.</w:t>
      </w:r>
      <w:r>
        <w:tab/>
        <w:t xml:space="preserve">Ten minste vier weken voor het begin van de activiteit, bedoeld in </w:t>
      </w:r>
      <w:r w:rsidR="00FB337B">
        <w:t>Artikel 3.</w:t>
      </w:r>
      <w:r>
        <w:t>149, worden aan het college van burgemeester en wethouders gegevens en bescheiden verstrekt over:</w:t>
      </w:r>
    </w:p>
    <w:p w14:paraId="157CCB1E" w14:textId="77777777" w:rsidR="0031339A" w:rsidRDefault="0031339A" w:rsidP="0031339A">
      <w:pPr>
        <w:pStyle w:val="Opsommingmetnummering"/>
      </w:pPr>
      <w:r>
        <w:t>a.</w:t>
      </w:r>
      <w:r>
        <w:tab/>
        <w:t>de maximale warmtevracht; en</w:t>
      </w:r>
    </w:p>
    <w:p w14:paraId="6F88E861" w14:textId="77777777" w:rsidR="0031339A" w:rsidRDefault="0031339A" w:rsidP="0031339A">
      <w:pPr>
        <w:pStyle w:val="Opsommingmetnummering"/>
      </w:pPr>
      <w:r>
        <w:t>b.</w:t>
      </w:r>
      <w:r>
        <w:tab/>
        <w:t>de verwachte datum van het begin van de activiteit.</w:t>
      </w:r>
    </w:p>
    <w:p w14:paraId="7247D11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82C4E85" w14:textId="746CADF5" w:rsidR="0031339A" w:rsidRDefault="00FB337B" w:rsidP="0031339A">
      <w:pPr>
        <w:pStyle w:val="Kop6"/>
      </w:pPr>
      <w:r>
        <w:lastRenderedPageBreak/>
        <w:t>Artikel 3.</w:t>
      </w:r>
      <w:r w:rsidR="0031339A">
        <w:t>151</w:t>
      </w:r>
      <w:r w:rsidR="0031339A">
        <w:tab/>
        <w:t>Koelwater</w:t>
      </w:r>
    </w:p>
    <w:p w14:paraId="66CD19F5" w14:textId="77777777" w:rsidR="0031339A" w:rsidRDefault="0031339A" w:rsidP="0031339A">
      <w:pPr>
        <w:pStyle w:val="Lidmetnummering"/>
      </w:pPr>
      <w:r>
        <w:t>1.</w:t>
      </w:r>
      <w:r>
        <w:tab/>
        <w:t>Met het oog op het doelmatig beheer van afvalwater kan koelwater worden geloosd in schoonwaterriool.</w:t>
      </w:r>
    </w:p>
    <w:p w14:paraId="6569BD72" w14:textId="77777777" w:rsidR="0031339A" w:rsidRDefault="0031339A" w:rsidP="0031339A">
      <w:pPr>
        <w:pStyle w:val="Lidmetnummering"/>
      </w:pPr>
      <w:r>
        <w:t>2.</w:t>
      </w:r>
      <w:r>
        <w:tab/>
        <w:t>Koelwater wordt alleen in een vuilwaterriool geloosd als het lozen in een schoonwaterriool of op een oppervlaktewaterlichaam redelijkerwijs niet mogelijk is.</w:t>
      </w:r>
    </w:p>
    <w:p w14:paraId="24959868" w14:textId="77777777" w:rsidR="0031339A" w:rsidRDefault="0031339A" w:rsidP="0031339A">
      <w:pPr>
        <w:pStyle w:val="Lidmetnummering"/>
      </w:pPr>
      <w:r>
        <w:t>3.</w:t>
      </w:r>
      <w:r>
        <w:tab/>
        <w:t>Aan het te lozen koelwater worden geen chemicaliën toegevoegd.</w:t>
      </w:r>
    </w:p>
    <w:p w14:paraId="1A048707" w14:textId="16A8EF4A" w:rsidR="0031339A" w:rsidRDefault="0031339A" w:rsidP="0031339A">
      <w:pPr>
        <w:pStyle w:val="Kop4"/>
      </w:pPr>
      <w:r>
        <w:t xml:space="preserve">§ </w:t>
      </w:r>
      <w:r w:rsidR="005C0C1D">
        <w:t>3.</w:t>
      </w:r>
      <w:r>
        <w:t>3.8.5</w:t>
      </w:r>
      <w:r>
        <w:tab/>
        <w:t>Lozen bij reinigen van bouwwerken</w:t>
      </w:r>
    </w:p>
    <w:p w14:paraId="3ABCE8B1" w14:textId="16B123B0" w:rsidR="0031339A" w:rsidRDefault="00FB337B" w:rsidP="0031339A">
      <w:pPr>
        <w:pStyle w:val="Kop6"/>
      </w:pPr>
      <w:r>
        <w:t>Artikel 3.</w:t>
      </w:r>
      <w:r w:rsidR="0031339A">
        <w:t>152</w:t>
      </w:r>
      <w:r w:rsidR="0031339A">
        <w:tab/>
        <w:t>Toepassingsbereik</w:t>
      </w:r>
    </w:p>
    <w:p w14:paraId="7C379D46" w14:textId="77777777" w:rsidR="0031339A" w:rsidRDefault="0031339A" w:rsidP="0031339A">
      <w:pPr>
        <w:pStyle w:val="Lidmetnummering"/>
      </w:pPr>
      <w:r>
        <w:t>1.</w:t>
      </w:r>
      <w:r>
        <w:tab/>
        <w:t>Deze paragraaf is van toepassing op het lozen van afvalwater, afkomstig van reinigingswerkzaamheden aan bouwwerken.</w:t>
      </w:r>
    </w:p>
    <w:p w14:paraId="7C997180" w14:textId="77777777" w:rsidR="0031339A" w:rsidRDefault="0031339A" w:rsidP="0031339A">
      <w:pPr>
        <w:pStyle w:val="Lidmetnummering"/>
      </w:pPr>
      <w:r>
        <w:t>2.</w:t>
      </w:r>
      <w:r>
        <w:tab/>
        <w:t>Deze paragraaf is niet van toepassing op reinigingswerkzaamheden bij wonen.</w:t>
      </w:r>
    </w:p>
    <w:p w14:paraId="25A42B12" w14:textId="7D50908B" w:rsidR="0031339A" w:rsidRDefault="00FB337B" w:rsidP="0031339A">
      <w:pPr>
        <w:pStyle w:val="Kop6"/>
      </w:pPr>
      <w:r>
        <w:t>Artikel 3.</w:t>
      </w:r>
      <w:r w:rsidR="0031339A">
        <w:t>153</w:t>
      </w:r>
      <w:r w:rsidR="0031339A">
        <w:tab/>
        <w:t>Periodiek reinigen</w:t>
      </w:r>
    </w:p>
    <w:p w14:paraId="261516DA" w14:textId="77777777" w:rsidR="0031339A" w:rsidRDefault="0031339A" w:rsidP="0031339A">
      <w:r>
        <w:t>Met het oog op het doelmatig beheer van afvalwater kan afvalwater, afkomstig van reinigingswerkzaamheden die periodiek worden uitgevoerd en waarbij alleen vuilafzetting wordt verwijderd, worden geloosd op of in de bodem of in een voorziening voor de inzameling en het transport van afvalwater.</w:t>
      </w:r>
    </w:p>
    <w:p w14:paraId="121A5D59" w14:textId="50B1AE7F" w:rsidR="0031339A" w:rsidRDefault="0031339A" w:rsidP="0031339A">
      <w:pPr>
        <w:pStyle w:val="Kop4"/>
      </w:pPr>
      <w:r>
        <w:t xml:space="preserve">§ </w:t>
      </w:r>
      <w:r w:rsidR="005C0C1D">
        <w:t>3.</w:t>
      </w:r>
      <w:r>
        <w:t>3.8.6</w:t>
      </w:r>
      <w:r>
        <w:tab/>
        <w:t>Lozen bij opslaan en overslaan van goederen</w:t>
      </w:r>
    </w:p>
    <w:p w14:paraId="187BE2FF" w14:textId="48EB2AAD" w:rsidR="0031339A" w:rsidRDefault="00FB337B" w:rsidP="0031339A">
      <w:pPr>
        <w:pStyle w:val="Kop6"/>
      </w:pPr>
      <w:r>
        <w:t>Artikel 3.</w:t>
      </w:r>
      <w:r w:rsidR="0031339A">
        <w:t>154</w:t>
      </w:r>
      <w:r w:rsidR="0031339A">
        <w:tab/>
        <w:t>Toepassingsbereik</w:t>
      </w:r>
    </w:p>
    <w:p w14:paraId="63C004EF" w14:textId="77777777" w:rsidR="0031339A" w:rsidRDefault="0031339A" w:rsidP="0031339A">
      <w:r>
        <w:t>Deze paragraaf is van toepassing op het lozen van afvalwater, afkomstig van het opslaan en overslaan van goederen.</w:t>
      </w:r>
    </w:p>
    <w:p w14:paraId="588A3CC9" w14:textId="6DD13EE9" w:rsidR="0031339A" w:rsidRDefault="00FB337B" w:rsidP="0031339A">
      <w:pPr>
        <w:pStyle w:val="Kop6"/>
      </w:pPr>
      <w:r>
        <w:t>Artikel 3.</w:t>
      </w:r>
      <w:r w:rsidR="0031339A">
        <w:t>155</w:t>
      </w:r>
      <w:r w:rsidR="0031339A">
        <w:tab/>
        <w:t>Inerte goederen</w:t>
      </w:r>
    </w:p>
    <w:p w14:paraId="4A4ABD71" w14:textId="77777777" w:rsidR="0031339A" w:rsidRDefault="0031339A" w:rsidP="0031339A">
      <w:r>
        <w:t>Voor de toepassing van deze paragraaf worden in ieder geval de volgende goederen als inerte goederen beschouwd, voor zover deze niet verontreinigd zijn:</w:t>
      </w:r>
    </w:p>
    <w:p w14:paraId="30526A66" w14:textId="77777777" w:rsidR="0031339A" w:rsidRDefault="0031339A" w:rsidP="0031339A">
      <w:pPr>
        <w:pStyle w:val="Opsommingmetnummering"/>
      </w:pPr>
      <w:r>
        <w:t>a.</w:t>
      </w:r>
      <w:r>
        <w:tab/>
        <w:t>bouwstoffen als bedoeld in paragraaf 4.123 van het Besluit activiteiten leefomgeving;</w:t>
      </w:r>
    </w:p>
    <w:p w14:paraId="64C8966E" w14:textId="77777777" w:rsidR="0031339A" w:rsidRDefault="0031339A" w:rsidP="0031339A">
      <w:pPr>
        <w:pStyle w:val="Opsommingmetnummering"/>
      </w:pPr>
      <w:r>
        <w:t>b.</w:t>
      </w:r>
      <w:r>
        <w:tab/>
        <w:t>grond en baggerspecie als bedoeld in paragraaf 4.124 van het Besluit activiteiten leefomgeving;</w:t>
      </w:r>
    </w:p>
    <w:p w14:paraId="7E3FEFD2" w14:textId="77777777" w:rsidR="0031339A" w:rsidRDefault="0031339A" w:rsidP="0031339A">
      <w:pPr>
        <w:pStyle w:val="Opsommingmetnummering"/>
      </w:pPr>
      <w:r>
        <w:t>c.</w:t>
      </w:r>
      <w:r>
        <w:tab/>
        <w:t xml:space="preserve">A-hout en </w:t>
      </w:r>
      <w:proofErr w:type="spellStart"/>
      <w:r>
        <w:t>ongeshredderd</w:t>
      </w:r>
      <w:proofErr w:type="spellEnd"/>
      <w:r>
        <w:t xml:space="preserve"> B-hout;</w:t>
      </w:r>
    </w:p>
    <w:p w14:paraId="75E040C6" w14:textId="77777777" w:rsidR="0031339A" w:rsidRDefault="0031339A" w:rsidP="0031339A">
      <w:pPr>
        <w:pStyle w:val="Opsommingmetnummering"/>
      </w:pPr>
      <w:r>
        <w:t>d.</w:t>
      </w:r>
      <w:r>
        <w:tab/>
        <w:t>snoeihout;</w:t>
      </w:r>
    </w:p>
    <w:p w14:paraId="3721E4F1" w14:textId="77777777" w:rsidR="0031339A" w:rsidRDefault="0031339A" w:rsidP="0031339A">
      <w:pPr>
        <w:pStyle w:val="Opsommingmetnummering"/>
      </w:pPr>
      <w:r>
        <w:t>e.</w:t>
      </w:r>
      <w:r>
        <w:tab/>
        <w:t>banden van voertuigen;</w:t>
      </w:r>
    </w:p>
    <w:p w14:paraId="2A58B284" w14:textId="77777777" w:rsidR="0031339A" w:rsidRDefault="0031339A" w:rsidP="0031339A">
      <w:pPr>
        <w:pStyle w:val="Opsommingmetnummering"/>
      </w:pPr>
      <w:r>
        <w:t>f.</w:t>
      </w:r>
      <w:r>
        <w:tab/>
        <w:t xml:space="preserve">autowrakken bij een </w:t>
      </w:r>
      <w:proofErr w:type="spellStart"/>
      <w:r>
        <w:t>autodemontagebedrijf</w:t>
      </w:r>
      <w:proofErr w:type="spellEnd"/>
      <w:r>
        <w:t xml:space="preserve"> waaruit alle vloeistoffen zijn afgetapt en wrakken van tweewielige motorvoertuigen bij een demontagebedrijf voor tweewielige motorvoertuigen waaruit alle vloeistoffen zijn afgetapt;</w:t>
      </w:r>
    </w:p>
    <w:p w14:paraId="27C537F0" w14:textId="77777777" w:rsidR="0031339A" w:rsidRDefault="0031339A" w:rsidP="0031339A">
      <w:pPr>
        <w:pStyle w:val="Opsommingmetnummering"/>
      </w:pPr>
      <w:r>
        <w:t>g.</w:t>
      </w:r>
      <w:r>
        <w:tab/>
        <w:t>straatmeubilair;</w:t>
      </w:r>
    </w:p>
    <w:p w14:paraId="53FFBEB0" w14:textId="77777777" w:rsidR="0031339A" w:rsidRDefault="0031339A" w:rsidP="0031339A">
      <w:pPr>
        <w:pStyle w:val="Opsommingmetnummering"/>
      </w:pPr>
      <w:r>
        <w:t>h.</w:t>
      </w:r>
      <w:r>
        <w:tab/>
        <w:t>tuinmeubilair;</w:t>
      </w:r>
    </w:p>
    <w:p w14:paraId="1543513D" w14:textId="77777777" w:rsidR="0031339A" w:rsidRDefault="0031339A" w:rsidP="0031339A">
      <w:pPr>
        <w:pStyle w:val="Opsommingmetnummering"/>
      </w:pPr>
      <w:r>
        <w:t>i.</w:t>
      </w:r>
      <w:r>
        <w:tab/>
        <w:t>aluminium, ijzer en roestvrij staal;</w:t>
      </w:r>
    </w:p>
    <w:p w14:paraId="529048D5" w14:textId="77777777" w:rsidR="0031339A" w:rsidRDefault="0031339A" w:rsidP="0031339A">
      <w:pPr>
        <w:pStyle w:val="Opsommingmetnummering"/>
      </w:pPr>
      <w:r>
        <w:t>j.</w:t>
      </w:r>
      <w:r>
        <w:tab/>
        <w:t xml:space="preserve">kunststof anders dan lege, </w:t>
      </w:r>
      <w:proofErr w:type="spellStart"/>
      <w:r>
        <w:t>ongereinigde</w:t>
      </w:r>
      <w:proofErr w:type="spellEnd"/>
      <w:r>
        <w:t xml:space="preserve"> verpakkingen van voedingsmiddelen, smeerolie, verf, lak of drukinkt, gewasbeschermingsmiddelen, biociden of gevaarlijke stoffen;</w:t>
      </w:r>
    </w:p>
    <w:p w14:paraId="0446EBA6" w14:textId="77777777" w:rsidR="0031339A" w:rsidRDefault="0031339A" w:rsidP="0031339A">
      <w:pPr>
        <w:pStyle w:val="Opsommingmetnummering"/>
      </w:pPr>
      <w:r>
        <w:t>k.</w:t>
      </w:r>
      <w:r>
        <w:tab/>
        <w:t>kunststofgeïsoleerde kabels anders dan oliedrukkabels, gepantserde papier-loodkabels en papiergeïsoleerde grondkabels;</w:t>
      </w:r>
    </w:p>
    <w:p w14:paraId="2FCAF1BC" w14:textId="77777777" w:rsidR="0031339A" w:rsidRDefault="0031339A" w:rsidP="0031339A">
      <w:pPr>
        <w:pStyle w:val="Opsommingmetnummering"/>
      </w:pPr>
      <w:r>
        <w:t>l.</w:t>
      </w:r>
      <w:r>
        <w:tab/>
        <w:t>papier en karton;</w:t>
      </w:r>
    </w:p>
    <w:p w14:paraId="17A87624" w14:textId="77777777" w:rsidR="0031339A" w:rsidRDefault="0031339A" w:rsidP="0031339A">
      <w:pPr>
        <w:pStyle w:val="Opsommingmetnummering"/>
      </w:pPr>
      <w:r>
        <w:t>m.</w:t>
      </w:r>
      <w:r>
        <w:tab/>
        <w:t>textiel en tapijt; en</w:t>
      </w:r>
    </w:p>
    <w:p w14:paraId="34C90970" w14:textId="77777777" w:rsidR="0031339A" w:rsidRDefault="0031339A" w:rsidP="0031339A">
      <w:pPr>
        <w:pStyle w:val="Opsommingmetnummering"/>
      </w:pPr>
      <w:r>
        <w:t>n.</w:t>
      </w:r>
      <w:r>
        <w:tab/>
        <w:t>vlakglas.</w:t>
      </w:r>
    </w:p>
    <w:p w14:paraId="1F7BD6AC" w14:textId="0AE31A44" w:rsidR="0031339A" w:rsidRDefault="00FB337B" w:rsidP="0031339A">
      <w:pPr>
        <w:pStyle w:val="Kop6"/>
      </w:pPr>
      <w:r>
        <w:lastRenderedPageBreak/>
        <w:t>Artikel 3.</w:t>
      </w:r>
      <w:r w:rsidR="0031339A">
        <w:t>156</w:t>
      </w:r>
      <w:r w:rsidR="0031339A">
        <w:tab/>
        <w:t>Gegevens en bescheiden</w:t>
      </w:r>
    </w:p>
    <w:p w14:paraId="6CE734D0" w14:textId="76DD3BF0" w:rsidR="0031339A" w:rsidRDefault="0031339A" w:rsidP="0031339A">
      <w:pPr>
        <w:pStyle w:val="Lidmetnummering"/>
      </w:pPr>
      <w:r>
        <w:t>1.</w:t>
      </w:r>
      <w:r>
        <w:tab/>
        <w:t xml:space="preserve">Ten minste vier weken voor het begin van de activiteit, bedoeld in </w:t>
      </w:r>
      <w:r w:rsidR="00FB337B">
        <w:t>Artikel 3.</w:t>
      </w:r>
      <w:r>
        <w:t>154, worden aan het college van burgemeester en wethouders gegevens en bescheiden verstrekt over:</w:t>
      </w:r>
    </w:p>
    <w:p w14:paraId="7CE1EF78" w14:textId="77777777" w:rsidR="0031339A" w:rsidRDefault="0031339A" w:rsidP="0031339A">
      <w:pPr>
        <w:pStyle w:val="Opsommingmetnummering"/>
      </w:pPr>
      <w:r>
        <w:t>a.</w:t>
      </w:r>
      <w:r>
        <w:tab/>
        <w:t>de opgeslagen goederen; en</w:t>
      </w:r>
    </w:p>
    <w:p w14:paraId="02ACBB9E" w14:textId="77777777" w:rsidR="0031339A" w:rsidRDefault="0031339A" w:rsidP="0031339A">
      <w:pPr>
        <w:pStyle w:val="Opsommingmetnummering"/>
      </w:pPr>
      <w:r>
        <w:t>b.</w:t>
      </w:r>
      <w:r>
        <w:tab/>
        <w:t>de verwachte datum van het begin van de activiteit.</w:t>
      </w:r>
    </w:p>
    <w:p w14:paraId="37A65AF7"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03FC82EA" w14:textId="77777777" w:rsidR="0031339A" w:rsidRDefault="0031339A" w:rsidP="0031339A">
      <w:pPr>
        <w:pStyle w:val="Lidmetnummering"/>
      </w:pPr>
      <w:r>
        <w:t>3.</w:t>
      </w:r>
      <w:r>
        <w:tab/>
        <w:t>Dit artikel is niet van toepassing op het lozen van afvalwater afkomstig van wonen.</w:t>
      </w:r>
    </w:p>
    <w:p w14:paraId="0936F293" w14:textId="6C0310F8" w:rsidR="0031339A" w:rsidRDefault="00FB337B" w:rsidP="0031339A">
      <w:pPr>
        <w:pStyle w:val="Kop6"/>
      </w:pPr>
      <w:r>
        <w:t>Artikel 3.</w:t>
      </w:r>
      <w:r w:rsidR="0031339A">
        <w:t>157</w:t>
      </w:r>
      <w:r w:rsidR="0031339A">
        <w:tab/>
        <w:t>Lozen bij opslaan van inerte goederen</w:t>
      </w:r>
    </w:p>
    <w:p w14:paraId="1C04A149" w14:textId="77777777" w:rsidR="0031339A" w:rsidRDefault="0031339A" w:rsidP="0031339A">
      <w:pPr>
        <w:pStyle w:val="Lidmetnummering"/>
      </w:pPr>
      <w:r>
        <w:t>1.</w:t>
      </w:r>
      <w:r>
        <w:tab/>
        <w:t>Met het oog op het doelmatig beheer van afvalwater kan te lozen afvalwater, dat in contact is geweest met opgeslagen inerte goederen, worden geloosd op of in de bodem of in een voorziening voor de inzameling en het transport van afvalwater.</w:t>
      </w:r>
    </w:p>
    <w:p w14:paraId="78AC239D" w14:textId="77777777" w:rsidR="0031339A" w:rsidRDefault="0031339A" w:rsidP="0031339A">
      <w:pPr>
        <w:pStyle w:val="Lidmetnummering"/>
      </w:pPr>
      <w:r>
        <w:t>2.</w:t>
      </w:r>
      <w:r>
        <w:tab/>
        <w:t>Dat afvalwater wordt alleen in een vuilwaterriool geloosd, als het lozen op of in de bodem, op een oppervlaktewaterlichaam of in een schoonwaterriool redelijkerwijs niet mogelijk is.</w:t>
      </w:r>
    </w:p>
    <w:p w14:paraId="7EDF43C7" w14:textId="77777777" w:rsidR="0031339A" w:rsidRDefault="0031339A" w:rsidP="0031339A">
      <w:pPr>
        <w:pStyle w:val="Lidmetnummering"/>
      </w:pPr>
      <w:r>
        <w:t>3.</w:t>
      </w:r>
      <w:r>
        <w:tab/>
        <w:t>Voor het lozen van dat afvalwater in een voorziening voor de inzameling en het transport van afvalwater is de emissiegrenswaarde voor onopgeloste stoffen 300 mg/l, gemeten in een steekmonster.</w:t>
      </w:r>
    </w:p>
    <w:p w14:paraId="56383256" w14:textId="77777777" w:rsidR="0031339A" w:rsidRDefault="0031339A" w:rsidP="0031339A">
      <w:pPr>
        <w:pStyle w:val="Lidmetnummering"/>
      </w:pPr>
      <w:r>
        <w:t>4.</w:t>
      </w:r>
      <w:r>
        <w:tab/>
        <w:t>Dit artikel is niet van toepassing op het lozen van afvalwater afkomstig van wonen.</w:t>
      </w:r>
    </w:p>
    <w:p w14:paraId="44EFEFA0" w14:textId="6DBCBED6" w:rsidR="0031339A" w:rsidRDefault="00FB337B" w:rsidP="0031339A">
      <w:pPr>
        <w:pStyle w:val="Kop6"/>
      </w:pPr>
      <w:r>
        <w:t>Artikel 3.</w:t>
      </w:r>
      <w:r w:rsidR="0031339A">
        <w:t>158</w:t>
      </w:r>
      <w:r w:rsidR="0031339A">
        <w:tab/>
        <w:t>Meet- en rekenbepalingen</w:t>
      </w:r>
    </w:p>
    <w:p w14:paraId="43C8938F" w14:textId="77777777" w:rsidR="0031339A" w:rsidRDefault="0031339A" w:rsidP="0031339A">
      <w:pPr>
        <w:pStyle w:val="Lidmetnummering"/>
      </w:pPr>
      <w:r>
        <w:t>1.</w:t>
      </w:r>
      <w:r>
        <w:tab/>
        <w:t>Op het bemonsteren van afvalwater is NEN 6600-1 van toepassing, en een monster is niet gefiltreerd.</w:t>
      </w:r>
    </w:p>
    <w:p w14:paraId="00D1A4E7" w14:textId="77777777" w:rsidR="0031339A" w:rsidRDefault="0031339A" w:rsidP="0031339A">
      <w:pPr>
        <w:pStyle w:val="Lidmetnummering"/>
      </w:pPr>
      <w:r>
        <w:t>2.</w:t>
      </w:r>
      <w:r>
        <w:tab/>
        <w:t>Op het conserveren van een monster is NEN-EN-ISO 5667-3 van toepassing.</w:t>
      </w:r>
    </w:p>
    <w:p w14:paraId="05AFDE21" w14:textId="77777777" w:rsidR="0031339A" w:rsidRDefault="0031339A" w:rsidP="0031339A">
      <w:pPr>
        <w:pStyle w:val="Lidmetnummering"/>
      </w:pPr>
      <w:r>
        <w:t>3.</w:t>
      </w:r>
      <w:r>
        <w:tab/>
        <w:t>Op het analyseren van onopgeloste stoffen is NEN-EN 872 van toepassing.</w:t>
      </w:r>
    </w:p>
    <w:p w14:paraId="46E951E9" w14:textId="6D5F9E50" w:rsidR="0031339A" w:rsidRDefault="00FB337B" w:rsidP="0031339A">
      <w:pPr>
        <w:pStyle w:val="Kop6"/>
      </w:pPr>
      <w:r>
        <w:t>Artikel 3.</w:t>
      </w:r>
      <w:r w:rsidR="0031339A">
        <w:t>159</w:t>
      </w:r>
      <w:r w:rsidR="0031339A">
        <w:tab/>
        <w:t xml:space="preserve">Uitzondering voorgeschreven lozingsroute bij opslaan van lekkende, uitlogende en </w:t>
      </w:r>
      <w:proofErr w:type="spellStart"/>
      <w:r w:rsidR="0031339A">
        <w:t>vermestende</w:t>
      </w:r>
      <w:proofErr w:type="spellEnd"/>
      <w:r w:rsidR="0031339A">
        <w:t xml:space="preserve"> goederen</w:t>
      </w:r>
    </w:p>
    <w:p w14:paraId="7FF82646" w14:textId="77777777" w:rsidR="0031339A" w:rsidRDefault="0031339A" w:rsidP="0031339A">
      <w:r>
        <w:t>Als in de waterschapsverordening een andere lozingsroute is toegestaan, wordt, in afwijking van artikel 4.1057, eerste lid, van het Besluit activiteiten leefomgeving, het te lozen afvalwater, bedoeld in dat artikel, geloosd in een vuilwaterriool of via die andere route.</w:t>
      </w:r>
    </w:p>
    <w:p w14:paraId="6DE14915" w14:textId="0C6C8043" w:rsidR="0031339A" w:rsidRDefault="0031339A" w:rsidP="0031339A">
      <w:pPr>
        <w:pStyle w:val="Kop4"/>
      </w:pPr>
      <w:r>
        <w:t xml:space="preserve">§ </w:t>
      </w:r>
      <w:r w:rsidR="005C0C1D">
        <w:t>3.</w:t>
      </w:r>
      <w:r>
        <w:t>3.8.7</w:t>
      </w:r>
      <w:r>
        <w:tab/>
        <w:t>Lozen bij schoonmaken drinkwaterleidingen</w:t>
      </w:r>
    </w:p>
    <w:p w14:paraId="76BD9BFE" w14:textId="005591C4" w:rsidR="0031339A" w:rsidRDefault="00FB337B" w:rsidP="0031339A">
      <w:pPr>
        <w:pStyle w:val="Kop6"/>
      </w:pPr>
      <w:r>
        <w:t>Artikel 3.</w:t>
      </w:r>
      <w:r w:rsidR="0031339A">
        <w:t>160</w:t>
      </w:r>
      <w:r w:rsidR="0031339A">
        <w:tab/>
        <w:t>Toepassingsbereik</w:t>
      </w:r>
    </w:p>
    <w:p w14:paraId="631658BB" w14:textId="77777777" w:rsidR="0031339A" w:rsidRDefault="0031339A" w:rsidP="0031339A">
      <w:r>
        <w:t>Deze paragraaf is van toepassing op het lozen van afvalwater, afkomstig van het schoonmaken en in gebruik nemen van middelen voor het opslaan, transporteren en distribueren van drinkwater of warm tapwater als bedoeld in artikel 1 van de Drinkwaterwet of van huishoudwater als bedoeld in artikel 1 van het Drinkwaterbesluit.</w:t>
      </w:r>
    </w:p>
    <w:p w14:paraId="6B56E8B4" w14:textId="5870CFB3" w:rsidR="0031339A" w:rsidRDefault="00FB337B" w:rsidP="0031339A">
      <w:pPr>
        <w:pStyle w:val="Kop6"/>
      </w:pPr>
      <w:r>
        <w:t>Artikel 3.</w:t>
      </w:r>
      <w:r w:rsidR="0031339A">
        <w:t>161</w:t>
      </w:r>
      <w:r w:rsidR="0031339A">
        <w:tab/>
        <w:t>Schoonmaken drinkwaterleidingen</w:t>
      </w:r>
    </w:p>
    <w:p w14:paraId="002A3B61" w14:textId="77777777" w:rsidR="0031339A" w:rsidRDefault="0031339A" w:rsidP="0031339A">
      <w:pPr>
        <w:pStyle w:val="Lidmetnummering"/>
      </w:pPr>
      <w:r>
        <w:t>1.</w:t>
      </w:r>
      <w:r>
        <w:tab/>
        <w:t>Met het oog op het doelmatig beheer van afvalwater kan afvalwater, dat vrijkomt bij het schoonmaken en in gebruik nemen van de middelen voor opslag, transport en distributie van drinkwater of warm tapwater, worden geloosd op of in de bodem of in een schoonwaterriool.</w:t>
      </w:r>
    </w:p>
    <w:p w14:paraId="6F34A09F" w14:textId="77777777" w:rsidR="0031339A" w:rsidRDefault="0031339A" w:rsidP="0031339A">
      <w:pPr>
        <w:pStyle w:val="Lidmetnummering"/>
      </w:pPr>
      <w:r>
        <w:t>2.</w:t>
      </w:r>
      <w:r>
        <w:tab/>
        <w:t>Dat afvalwater wordt alleen in een vuilwaterriool geloosd als het lozen op of in de bodem, op een oppervlaktewaterlichaam of in een schoonwaterriool redelijkerwijs niet mogelijk is.</w:t>
      </w:r>
    </w:p>
    <w:p w14:paraId="5102F04B" w14:textId="77777777" w:rsidR="0031339A" w:rsidRDefault="0031339A" w:rsidP="0031339A">
      <w:pPr>
        <w:pStyle w:val="Lidmetnummering"/>
      </w:pPr>
      <w:r>
        <w:t>3.</w:t>
      </w:r>
      <w:r>
        <w:tab/>
        <w:t>Bij het lozen op of in de bodem ontstaat geen wateroverlast.</w:t>
      </w:r>
    </w:p>
    <w:p w14:paraId="78C9511F" w14:textId="77777777" w:rsidR="0031339A" w:rsidRDefault="0031339A" w:rsidP="0031339A">
      <w:pPr>
        <w:pStyle w:val="Lidmetnummering"/>
      </w:pPr>
      <w:r>
        <w:lastRenderedPageBreak/>
        <w:t>4.</w:t>
      </w:r>
      <w:r>
        <w:tab/>
        <w:t>Aan het water dat wordt gebruikt voor het schoonmaken en dat wordt geloosd op of in de bodem of in een schoonwaterriool worden geen chemicaliën toegevoegd.</w:t>
      </w:r>
    </w:p>
    <w:p w14:paraId="5E3A1755" w14:textId="2FEAD88E" w:rsidR="0031339A" w:rsidRDefault="0031339A" w:rsidP="0031339A">
      <w:pPr>
        <w:pStyle w:val="Kop4"/>
      </w:pPr>
      <w:r>
        <w:t xml:space="preserve">§ </w:t>
      </w:r>
      <w:r w:rsidR="005C0C1D">
        <w:t>3.</w:t>
      </w:r>
      <w:r>
        <w:t>3.8.8</w:t>
      </w:r>
      <w:r>
        <w:tab/>
        <w:t>Lozen bij calamiteitenoefeningen</w:t>
      </w:r>
    </w:p>
    <w:p w14:paraId="759E087E" w14:textId="081D46F6" w:rsidR="0031339A" w:rsidRDefault="00FB337B" w:rsidP="0031339A">
      <w:pPr>
        <w:pStyle w:val="Kop6"/>
      </w:pPr>
      <w:r>
        <w:t>Artikel 3.</w:t>
      </w:r>
      <w:r w:rsidR="0031339A">
        <w:t>162</w:t>
      </w:r>
      <w:r w:rsidR="0031339A">
        <w:tab/>
        <w:t>Toepassingsbereik</w:t>
      </w:r>
    </w:p>
    <w:p w14:paraId="4AB8CA33" w14:textId="77777777" w:rsidR="0031339A" w:rsidRDefault="0031339A" w:rsidP="0031339A">
      <w:pPr>
        <w:pStyle w:val="Lidmetnummering"/>
      </w:pPr>
      <w:r>
        <w:t>1.</w:t>
      </w:r>
      <w:r>
        <w:tab/>
        <w:t>Deze paragraaf is van toepassing op het lozen van afvalwater dat vrijkomt bij een calamiteitenoefening.</w:t>
      </w:r>
    </w:p>
    <w:p w14:paraId="2E31ED41" w14:textId="77777777" w:rsidR="0031339A" w:rsidRDefault="0031339A" w:rsidP="0031339A">
      <w:pPr>
        <w:pStyle w:val="Lidmetnummering"/>
      </w:pPr>
      <w:r>
        <w:t>2.</w:t>
      </w:r>
      <w:r>
        <w:tab/>
        <w:t>Het eerste lid geldt niet voor het lozen van afvalwater afkomstig van een permanente voorziening voor het oefenen van brandbestrijdingstechnieken, bedoeld in artikel 3.259 van het Besluit activiteiten leefomgeving.</w:t>
      </w:r>
    </w:p>
    <w:p w14:paraId="4C67B193" w14:textId="0BB187BC" w:rsidR="0031339A" w:rsidRDefault="00FB337B" w:rsidP="0031339A">
      <w:pPr>
        <w:pStyle w:val="Kop6"/>
      </w:pPr>
      <w:r>
        <w:t>Artikel 3.</w:t>
      </w:r>
      <w:r w:rsidR="0031339A">
        <w:t>163</w:t>
      </w:r>
      <w:r w:rsidR="0031339A">
        <w:tab/>
        <w:t>Gegevens en bescheiden</w:t>
      </w:r>
    </w:p>
    <w:p w14:paraId="411441DF" w14:textId="7FDB5A3D" w:rsidR="0031339A" w:rsidRDefault="0031339A" w:rsidP="0031339A">
      <w:pPr>
        <w:pStyle w:val="Lidmetnummering"/>
      </w:pPr>
      <w:r>
        <w:t>1.</w:t>
      </w:r>
      <w:r>
        <w:tab/>
        <w:t xml:space="preserve">Ten minste vier weken voor het begin van de activiteit, bedoeld in </w:t>
      </w:r>
      <w:r w:rsidR="00FB337B">
        <w:t>Artikel 3.</w:t>
      </w:r>
      <w:r>
        <w:t>162, worden aan het college van burgemeester en wethouders gegevens en bescheiden verstrekt over:</w:t>
      </w:r>
    </w:p>
    <w:p w14:paraId="412FF050" w14:textId="77777777" w:rsidR="0031339A" w:rsidRDefault="0031339A" w:rsidP="0031339A">
      <w:pPr>
        <w:pStyle w:val="Opsommingmetnummering"/>
      </w:pPr>
      <w:r>
        <w:t>a.</w:t>
      </w:r>
      <w:r>
        <w:tab/>
        <w:t>de aard en omvang van de activiteit; en</w:t>
      </w:r>
    </w:p>
    <w:p w14:paraId="672300E8" w14:textId="77777777" w:rsidR="0031339A" w:rsidRDefault="0031339A" w:rsidP="0031339A">
      <w:pPr>
        <w:pStyle w:val="Opsommingmetnummering"/>
      </w:pPr>
      <w:r>
        <w:t>b.</w:t>
      </w:r>
      <w:r>
        <w:tab/>
        <w:t>de verwachte datum van het begin van de activiteit.</w:t>
      </w:r>
    </w:p>
    <w:p w14:paraId="44E6A7F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5FC56BFE" w14:textId="36D5F7C6" w:rsidR="0031339A" w:rsidRDefault="00FB337B" w:rsidP="0031339A">
      <w:pPr>
        <w:pStyle w:val="Kop6"/>
      </w:pPr>
      <w:r>
        <w:t>Artikel 3.</w:t>
      </w:r>
      <w:r w:rsidR="0031339A">
        <w:t>164</w:t>
      </w:r>
      <w:r w:rsidR="0031339A">
        <w:tab/>
        <w:t>Lozen bij calamiteitenoefeningen</w:t>
      </w:r>
    </w:p>
    <w:p w14:paraId="33CCC5E4" w14:textId="77777777" w:rsidR="0031339A" w:rsidRDefault="0031339A" w:rsidP="0031339A">
      <w:r>
        <w:t>Met het oog op het doelmatig beheer van afvalwater kan afvalwater dat vrijkomt bij een calamiteitenoefening worden geloosd op of in de bodem of in een voorziening voor de inzameling en het transport van afvalwater.</w:t>
      </w:r>
    </w:p>
    <w:p w14:paraId="51D094C4" w14:textId="2C76481D" w:rsidR="0031339A" w:rsidRDefault="0031339A" w:rsidP="0031339A">
      <w:pPr>
        <w:pStyle w:val="Kop3"/>
      </w:pPr>
      <w:r>
        <w:t xml:space="preserve">§ </w:t>
      </w:r>
      <w:r w:rsidR="005C0C1D">
        <w:t>3.</w:t>
      </w:r>
      <w:r>
        <w:t>3.9</w:t>
      </w:r>
      <w:r>
        <w:tab/>
        <w:t>Lozen bij telen, kweken, spoelen of sorteren van gewassen</w:t>
      </w:r>
    </w:p>
    <w:p w14:paraId="49E81458" w14:textId="161F497A" w:rsidR="0031339A" w:rsidRDefault="00FB337B" w:rsidP="0031339A">
      <w:pPr>
        <w:pStyle w:val="Kop6"/>
      </w:pPr>
      <w:r>
        <w:t>Artikel 3.</w:t>
      </w:r>
      <w:r w:rsidR="0031339A">
        <w:t>165</w:t>
      </w:r>
      <w:r w:rsidR="0031339A">
        <w:tab/>
        <w:t>Toepassingsbereik</w:t>
      </w:r>
    </w:p>
    <w:p w14:paraId="67615872" w14:textId="77777777" w:rsidR="0031339A" w:rsidRDefault="0031339A" w:rsidP="0031339A">
      <w:pPr>
        <w:pStyle w:val="Lidmetnummering"/>
      </w:pPr>
      <w:r>
        <w:t>1.</w:t>
      </w:r>
      <w:r>
        <w:tab/>
        <w:t>Deze paragraaf is van toepassing op het lozen van afvalwater afkomstig van het telen, kweken, spoelen of sorteren van gewassen.</w:t>
      </w:r>
    </w:p>
    <w:p w14:paraId="1C8AFD82" w14:textId="77777777" w:rsidR="0031339A" w:rsidRDefault="0031339A" w:rsidP="0031339A">
      <w:pPr>
        <w:pStyle w:val="Lidmetnummering"/>
      </w:pPr>
      <w:r>
        <w:t>2.</w:t>
      </w:r>
      <w:r>
        <w:tab/>
        <w:t>Deze paragraaf is niet van toepassing op activiteiten bij wonen.</w:t>
      </w:r>
    </w:p>
    <w:p w14:paraId="1B2C33E1" w14:textId="7DEA3ADB" w:rsidR="0031339A" w:rsidRDefault="00FB337B" w:rsidP="0031339A">
      <w:pPr>
        <w:pStyle w:val="Kop6"/>
      </w:pPr>
      <w:r>
        <w:t>Artikel 3.</w:t>
      </w:r>
      <w:r w:rsidR="0031339A">
        <w:t>166</w:t>
      </w:r>
      <w:r w:rsidR="0031339A">
        <w:tab/>
        <w:t>Gegevens en bescheiden</w:t>
      </w:r>
    </w:p>
    <w:p w14:paraId="09CEF571" w14:textId="479B71A2" w:rsidR="0031339A" w:rsidRDefault="0031339A" w:rsidP="0031339A">
      <w:pPr>
        <w:pStyle w:val="Lidmetnummering"/>
      </w:pPr>
      <w:r>
        <w:t>1.</w:t>
      </w:r>
      <w:r>
        <w:tab/>
        <w:t xml:space="preserve">Ten minste vier weken voor het begin van het lozen, bedoeld in de artikelen </w:t>
      </w:r>
      <w:r w:rsidR="005C0C1D">
        <w:t>3.</w:t>
      </w:r>
      <w:r>
        <w:t xml:space="preserve">169 en </w:t>
      </w:r>
      <w:r w:rsidR="005C0C1D">
        <w:t>3.</w:t>
      </w:r>
      <w:r>
        <w:t>170, worden aan het college van burgemeester en wethouders gegevens en bescheiden verstrekt over:</w:t>
      </w:r>
    </w:p>
    <w:p w14:paraId="63AA9417" w14:textId="77777777" w:rsidR="0031339A" w:rsidRDefault="0031339A" w:rsidP="0031339A">
      <w:pPr>
        <w:pStyle w:val="Opsommingmetnummering"/>
      </w:pPr>
      <w:r>
        <w:t>a.</w:t>
      </w:r>
      <w:r>
        <w:tab/>
        <w:t>de aard en omvang van de lozing;</w:t>
      </w:r>
    </w:p>
    <w:p w14:paraId="22001E5C" w14:textId="77777777" w:rsidR="0031339A" w:rsidRDefault="0031339A" w:rsidP="0031339A">
      <w:pPr>
        <w:pStyle w:val="Opsommingmetnummering"/>
      </w:pPr>
      <w:r>
        <w:t>b.</w:t>
      </w:r>
      <w:r>
        <w:tab/>
        <w:t>de plaats van de lozingspunten; en</w:t>
      </w:r>
    </w:p>
    <w:p w14:paraId="79996764" w14:textId="77777777" w:rsidR="0031339A" w:rsidRDefault="0031339A" w:rsidP="0031339A">
      <w:pPr>
        <w:pStyle w:val="Opsommingmetnummering"/>
      </w:pPr>
      <w:r>
        <w:t>c.</w:t>
      </w:r>
      <w:r>
        <w:tab/>
        <w:t>de verwachte datum van het begin van de activiteit.</w:t>
      </w:r>
    </w:p>
    <w:p w14:paraId="0D205B78"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D61D30D" w14:textId="551EBDB9" w:rsidR="0031339A" w:rsidRDefault="00FB337B" w:rsidP="0031339A">
      <w:pPr>
        <w:pStyle w:val="Kop6"/>
      </w:pPr>
      <w:r>
        <w:t>Artikel 3.</w:t>
      </w:r>
      <w:r w:rsidR="0031339A">
        <w:t>167</w:t>
      </w:r>
      <w:r w:rsidR="0031339A">
        <w:tab/>
        <w:t>Recirculatie bij grondgebonden teelt in een kas</w:t>
      </w:r>
    </w:p>
    <w:p w14:paraId="1CEA6601" w14:textId="77777777" w:rsidR="0031339A" w:rsidRDefault="0031339A" w:rsidP="0031339A">
      <w:r>
        <w:t>In afwijking van artikel 4.791c van het Besluit activiteiten leefomgeving, hoeft bij het lozen van drainagewater afkomstig van het telen van gewassen in een kas die op materiaal groeien dat in verbinding staat met de ondergrond geen recirculatiesysteem aanwezig en in gebruik te zijn, als hergebruik van drainagewater niet doelmatig is en het lozen is aangevangen voor inwerkingtreding van de Omgevingswet.</w:t>
      </w:r>
    </w:p>
    <w:p w14:paraId="6757E464" w14:textId="260BF566" w:rsidR="0031339A" w:rsidRDefault="00FB337B" w:rsidP="0031339A">
      <w:pPr>
        <w:pStyle w:val="Kop6"/>
      </w:pPr>
      <w:r>
        <w:lastRenderedPageBreak/>
        <w:t>Artikel 3.</w:t>
      </w:r>
      <w:r w:rsidR="0031339A">
        <w:t>168</w:t>
      </w:r>
      <w:r w:rsidR="0031339A">
        <w:tab/>
        <w:t>Lozen bij spoelen van biologisch geteelde gewassen</w:t>
      </w:r>
    </w:p>
    <w:p w14:paraId="31E1BABA" w14:textId="77777777" w:rsidR="0031339A" w:rsidRDefault="0031339A" w:rsidP="0031339A">
      <w:pPr>
        <w:pStyle w:val="Lidmetnummering"/>
      </w:pPr>
      <w:r>
        <w:t>1.</w:t>
      </w:r>
      <w:r>
        <w:tab/>
        <w:t>In afwijking van artikel 4.761, eerste lid, van het Besluit activiteiten leefomgeving, wordt te lozen afvalwater, afkomstig van het spoelen van biologisch geteelde gewassen, gelijkmatig verspreid over landbouwgronden of geloosd in een vuilwaterriool.</w:t>
      </w:r>
    </w:p>
    <w:p w14:paraId="3BC548B6" w14:textId="77777777" w:rsidR="0031339A" w:rsidRDefault="0031339A" w:rsidP="0031339A">
      <w:pPr>
        <w:pStyle w:val="Lidmetnummering"/>
      </w:pPr>
      <w:r>
        <w:t>2.</w:t>
      </w:r>
      <w:r>
        <w:tab/>
        <w:t>Voor het lozen van dat afvalwater in een vuilwaterriool is de emissiegrenswaarde voor onopgeloste stoffen 300 mg/l, gemeten in een steekmonster.</w:t>
      </w:r>
    </w:p>
    <w:p w14:paraId="1A83517A" w14:textId="77777777" w:rsidR="0031339A" w:rsidRDefault="0031339A" w:rsidP="0031339A">
      <w:pPr>
        <w:pStyle w:val="Lidmetnummering"/>
      </w:pPr>
      <w:r>
        <w:t>3.</w:t>
      </w:r>
      <w:r>
        <w:tab/>
        <w:t>Als in de waterschapsverordening een andere lozingsroute is toegestaan, wordt het te lozen afvalwater, bedoeld in het eerste lid, gelijkmatig verspreid over landbouwgronden, geloosd in een vuilwaterriool of geloosd via die andere route.</w:t>
      </w:r>
    </w:p>
    <w:p w14:paraId="3AD96341" w14:textId="1E33CB53" w:rsidR="0031339A" w:rsidRDefault="00FB337B" w:rsidP="0031339A">
      <w:pPr>
        <w:pStyle w:val="Kop6"/>
      </w:pPr>
      <w:r>
        <w:t>Artikel 3.</w:t>
      </w:r>
      <w:r w:rsidR="0031339A">
        <w:t>169</w:t>
      </w:r>
      <w:r w:rsidR="0031339A">
        <w:tab/>
        <w:t>Lozen bij sorteren van biologisch geteeld fruit</w:t>
      </w:r>
    </w:p>
    <w:p w14:paraId="40C1755A" w14:textId="77777777" w:rsidR="0031339A" w:rsidRDefault="0031339A" w:rsidP="0031339A">
      <w:pPr>
        <w:pStyle w:val="Lidmetnummering"/>
      </w:pPr>
      <w:r>
        <w:t>1.</w:t>
      </w:r>
      <w:r>
        <w:tab/>
        <w:t>In afwijking van artikel 4.773, eerste lid, van het Besluit activiteiten leefomgeving, wordt te lozen afvalwater, afkomstig van het sorteren van biologisch geteeld fruit, gelijkmatig verspreid over landbouwgronden of geloosd in een vuilwaterriool.</w:t>
      </w:r>
    </w:p>
    <w:p w14:paraId="58BFD523" w14:textId="77777777" w:rsidR="0031339A" w:rsidRDefault="0031339A" w:rsidP="0031339A">
      <w:pPr>
        <w:pStyle w:val="Lidmetnummering"/>
      </w:pPr>
      <w:r>
        <w:t>2.</w:t>
      </w:r>
      <w:r>
        <w:tab/>
        <w:t>Voor het lozen van dat afvalwater in een vuilwaterriool is de emissiegrenswaarde voor onopgeloste stoffen 300 mg/l, gemeten in een steekmonster.</w:t>
      </w:r>
    </w:p>
    <w:p w14:paraId="52607894" w14:textId="77777777" w:rsidR="0031339A" w:rsidRDefault="0031339A" w:rsidP="0031339A">
      <w:pPr>
        <w:pStyle w:val="Lidmetnummering"/>
      </w:pPr>
      <w:r>
        <w:t>3.</w:t>
      </w:r>
      <w:r>
        <w:tab/>
        <w:t>Als in de waterschapsverordening een andere lozingsroute is toegestaan, wordt het te lozen afvalwater, bedoeld in het eerste lid, gelijkmatig verspreid over landbouwgronden, geloosd in een vuilwaterriool of geloosd via die andere lozingsroute.</w:t>
      </w:r>
    </w:p>
    <w:p w14:paraId="59FEAFF0" w14:textId="19D38BB4" w:rsidR="0031339A" w:rsidRDefault="00FB337B" w:rsidP="0031339A">
      <w:pPr>
        <w:pStyle w:val="Kop6"/>
      </w:pPr>
      <w:r>
        <w:t>Artikel 3.</w:t>
      </w:r>
      <w:r w:rsidR="0031339A">
        <w:t>170</w:t>
      </w:r>
      <w:r w:rsidR="0031339A">
        <w:tab/>
        <w:t>Uitzondering voorgeschreven lozingsroute afvalwater uit een gebouw</w:t>
      </w:r>
    </w:p>
    <w:p w14:paraId="1AB072CA" w14:textId="77777777" w:rsidR="0031339A" w:rsidRDefault="0031339A" w:rsidP="0031339A">
      <w:r>
        <w:t>Als in de waterschapsverordening een andere lozingsroute is toegestaan, wordt, in afwijking van artikel 4.795, eerste lid, van het Besluit activiteiten leefomgeving, het te lozen afvalwater, bedoeld in dat artikel, geloosd in een vuilwaterriool of via die andere route.</w:t>
      </w:r>
    </w:p>
    <w:p w14:paraId="7E3078BC" w14:textId="05FC13A5" w:rsidR="0031339A" w:rsidRDefault="00FB337B" w:rsidP="0031339A">
      <w:pPr>
        <w:pStyle w:val="Kop6"/>
      </w:pPr>
      <w:r>
        <w:t>Artikel 3.</w:t>
      </w:r>
      <w:r w:rsidR="0031339A">
        <w:t>171</w:t>
      </w:r>
      <w:r w:rsidR="0031339A">
        <w:tab/>
        <w:t>Meet- en rekenbepalingen</w:t>
      </w:r>
    </w:p>
    <w:p w14:paraId="2494BDD5" w14:textId="77777777" w:rsidR="0031339A" w:rsidRDefault="0031339A" w:rsidP="0031339A">
      <w:pPr>
        <w:pStyle w:val="Lidmetnummering"/>
      </w:pPr>
      <w:r>
        <w:t>1.</w:t>
      </w:r>
      <w:r>
        <w:tab/>
        <w:t>Op het bemonsteren van afvalwater is NEN 6600-1 van toepassing, en een monster is niet gefiltreerd.</w:t>
      </w:r>
    </w:p>
    <w:p w14:paraId="79435FD4" w14:textId="77777777" w:rsidR="0031339A" w:rsidRDefault="0031339A" w:rsidP="0031339A">
      <w:pPr>
        <w:pStyle w:val="Lidmetnummering"/>
      </w:pPr>
      <w:r>
        <w:t>2.</w:t>
      </w:r>
      <w:r>
        <w:tab/>
        <w:t>Op het conserveren van een monster is NEN-EN-ISO 5667-3 van toepassing.</w:t>
      </w:r>
    </w:p>
    <w:p w14:paraId="28C044D9" w14:textId="77777777" w:rsidR="0031339A" w:rsidRDefault="0031339A" w:rsidP="0031339A">
      <w:pPr>
        <w:pStyle w:val="Lidmetnummering"/>
      </w:pPr>
      <w:r>
        <w:t>3.</w:t>
      </w:r>
      <w:r>
        <w:tab/>
        <w:t>Op het analyseren van onopgeloste stoffen is NEN-EN 872 van toepassing.</w:t>
      </w:r>
    </w:p>
    <w:p w14:paraId="731E03FB" w14:textId="42C04949" w:rsidR="0031339A" w:rsidRDefault="0031339A" w:rsidP="0031339A">
      <w:pPr>
        <w:pStyle w:val="Kop3"/>
      </w:pPr>
      <w:r>
        <w:t xml:space="preserve">§ </w:t>
      </w:r>
      <w:r w:rsidR="005C0C1D">
        <w:t>3.</w:t>
      </w:r>
      <w:r>
        <w:t>3.10</w:t>
      </w:r>
      <w:r>
        <w:tab/>
        <w:t>Lozen bij maken van betonmortel</w:t>
      </w:r>
    </w:p>
    <w:p w14:paraId="618BBB81" w14:textId="7D7C9992" w:rsidR="0031339A" w:rsidRDefault="00FB337B" w:rsidP="0031339A">
      <w:pPr>
        <w:pStyle w:val="Kop6"/>
      </w:pPr>
      <w:r>
        <w:t>Artikel 3.</w:t>
      </w:r>
      <w:r w:rsidR="0031339A">
        <w:t>172</w:t>
      </w:r>
      <w:r w:rsidR="0031339A">
        <w:tab/>
        <w:t>Toepassingsbereik</w:t>
      </w:r>
    </w:p>
    <w:p w14:paraId="48A51F80" w14:textId="77777777" w:rsidR="0031339A" w:rsidRDefault="0031339A" w:rsidP="0031339A">
      <w:r>
        <w:t>Deze paragraaf is van toepassing op het lozen van afvalwater afkomstig van het reinigen van installaties en voorzieningen voor het maken van betonmortel en het inwendig reinigen van voertuigen waarin betonmortel is vervoerd.</w:t>
      </w:r>
    </w:p>
    <w:p w14:paraId="01B650F6" w14:textId="4BB7FF50" w:rsidR="0031339A" w:rsidRDefault="00FB337B" w:rsidP="0031339A">
      <w:pPr>
        <w:pStyle w:val="Kop6"/>
      </w:pPr>
      <w:r>
        <w:t>Artikel 3.</w:t>
      </w:r>
      <w:r w:rsidR="0031339A">
        <w:t>173</w:t>
      </w:r>
      <w:r w:rsidR="0031339A">
        <w:tab/>
        <w:t>Gegevens en bescheiden</w:t>
      </w:r>
    </w:p>
    <w:p w14:paraId="4A4CB094" w14:textId="2DA8109E" w:rsidR="0031339A" w:rsidRDefault="0031339A" w:rsidP="0031339A">
      <w:pPr>
        <w:pStyle w:val="Lidmetnummering"/>
      </w:pPr>
      <w:r>
        <w:t>1.</w:t>
      </w:r>
      <w:r>
        <w:tab/>
        <w:t xml:space="preserve">Ten minste vier weken voor het begin van een activiteit als bedoeld in </w:t>
      </w:r>
      <w:r w:rsidR="00FB337B">
        <w:t>Artikel 3.</w:t>
      </w:r>
      <w:r>
        <w:t>172 worden aan het college van burgemeester en wethouders gegevens en bescheiden verstrekt over:</w:t>
      </w:r>
    </w:p>
    <w:p w14:paraId="7B1EF4FB" w14:textId="77777777" w:rsidR="0031339A" w:rsidRDefault="0031339A" w:rsidP="0031339A">
      <w:pPr>
        <w:pStyle w:val="Opsommingmetnummering"/>
      </w:pPr>
      <w:r>
        <w:t>a.</w:t>
      </w:r>
      <w:r>
        <w:tab/>
        <w:t>de lozingsroute;</w:t>
      </w:r>
    </w:p>
    <w:p w14:paraId="6DA94282" w14:textId="77777777" w:rsidR="0031339A" w:rsidRDefault="0031339A" w:rsidP="0031339A">
      <w:pPr>
        <w:pStyle w:val="Opsommingmetnummering"/>
      </w:pPr>
      <w:r>
        <w:t>b.</w:t>
      </w:r>
      <w:r>
        <w:tab/>
        <w:t>de aard en omvang van de lozing; en</w:t>
      </w:r>
    </w:p>
    <w:p w14:paraId="116962DA" w14:textId="77777777" w:rsidR="0031339A" w:rsidRDefault="0031339A" w:rsidP="0031339A">
      <w:pPr>
        <w:pStyle w:val="Opsommingmetnummering"/>
      </w:pPr>
      <w:r>
        <w:t>c.</w:t>
      </w:r>
      <w:r>
        <w:tab/>
        <w:t>de verwachte datum van het begin van de activiteit.</w:t>
      </w:r>
    </w:p>
    <w:p w14:paraId="1301EEC9"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C32413A" w14:textId="400CD220" w:rsidR="0031339A" w:rsidRDefault="00FB337B" w:rsidP="0031339A">
      <w:pPr>
        <w:pStyle w:val="Kop6"/>
      </w:pPr>
      <w:r>
        <w:t>Artikel 3.</w:t>
      </w:r>
      <w:r w:rsidR="0031339A">
        <w:t>174</w:t>
      </w:r>
      <w:r w:rsidR="0031339A">
        <w:tab/>
        <w:t>Water</w:t>
      </w:r>
    </w:p>
    <w:p w14:paraId="3EFD2E5B" w14:textId="77777777" w:rsidR="0031339A" w:rsidRDefault="0031339A" w:rsidP="0031339A">
      <w:pPr>
        <w:pStyle w:val="Lidmetnummering"/>
      </w:pPr>
      <w:r>
        <w:t>1.</w:t>
      </w:r>
      <w:r>
        <w:tab/>
        <w:t xml:space="preserve">In aanvulling op artikel 4.140, eerste lid, van het Besluit activiteiten leefomgeving, kan te lozen afvalwater afkomstig van het reinigen van installaties en voorzieningen voor het </w:t>
      </w:r>
      <w:r>
        <w:lastRenderedPageBreak/>
        <w:t>maken van betonmortel en het inwendig reinigen van voertuigen waarin betonmortel is vervoerd, ook worden geloosd in een voorziening voor de inzameling en het transport van afvalwater.</w:t>
      </w:r>
    </w:p>
    <w:p w14:paraId="11E81C33" w14:textId="7E7C75C3" w:rsidR="0031339A" w:rsidRDefault="0031339A" w:rsidP="0031339A">
      <w:pPr>
        <w:pStyle w:val="Lidmetnummering"/>
      </w:pPr>
      <w:r>
        <w:t>2.</w:t>
      </w:r>
      <w:r>
        <w:tab/>
        <w:t xml:space="preserve">Voor het lozen van dat afvalwater in een schoonwaterriool zijn de emissiegrenswaarden de waarden, bedoeld in </w:t>
      </w:r>
      <w:r w:rsidR="00FB337B">
        <w:t>Artikel 3.</w:t>
      </w:r>
      <w:r>
        <w:t>3.28, gemeten in een steekmonster.</w:t>
      </w:r>
    </w:p>
    <w:p w14:paraId="108E7A6A" w14:textId="51A781F0" w:rsidR="0031339A" w:rsidRDefault="0031339A" w:rsidP="0031339A">
      <w:pPr>
        <w:pStyle w:val="Tabeltitel"/>
      </w:pPr>
      <w:r>
        <w:t xml:space="preserve">Tabel </w:t>
      </w:r>
      <w:r w:rsidR="005C0C1D">
        <w:t>3.</w:t>
      </w:r>
      <w:r>
        <w:t>3.28 Emissiegrenswaarden</w:t>
      </w:r>
    </w:p>
    <w:tbl>
      <w:tblPr>
        <w:tblStyle w:val="Tabel"/>
        <w:tblW w:w="0" w:type="auto"/>
        <w:tblLayout w:type="fixed"/>
        <w:tblLook w:val="04A0" w:firstRow="1" w:lastRow="0" w:firstColumn="1" w:lastColumn="0" w:noHBand="0" w:noVBand="1"/>
      </w:tblPr>
      <w:tblGrid>
        <w:gridCol w:w="6350"/>
        <w:gridCol w:w="1587"/>
      </w:tblGrid>
      <w:tr w:rsidR="0031339A" w14:paraId="32C17DA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4FAFC97" w14:textId="77777777" w:rsidR="0031339A" w:rsidRDefault="0031339A" w:rsidP="00BA2C88">
            <w:r>
              <w:t>Stof</w:t>
            </w:r>
          </w:p>
        </w:tc>
        <w:tc>
          <w:tcPr>
            <w:tcW w:w="1587" w:type="dxa"/>
          </w:tcPr>
          <w:p w14:paraId="6BB8FCA7" w14:textId="77777777" w:rsidR="0031339A" w:rsidRDefault="0031339A" w:rsidP="00BA2C88">
            <w:r>
              <w:t>Emissiegrenswaarden in mg/l</w:t>
            </w:r>
          </w:p>
        </w:tc>
      </w:tr>
      <w:tr w:rsidR="0031339A" w14:paraId="6B23A892" w14:textId="77777777" w:rsidTr="00BA2C88">
        <w:trPr>
          <w:cantSplit/>
        </w:trPr>
        <w:tc>
          <w:tcPr>
            <w:tcW w:w="6350" w:type="dxa"/>
          </w:tcPr>
          <w:p w14:paraId="43FECB48" w14:textId="77777777" w:rsidR="0031339A" w:rsidRDefault="0031339A" w:rsidP="00BA2C88">
            <w:r>
              <w:t>Onopgeloste stoffen</w:t>
            </w:r>
          </w:p>
        </w:tc>
        <w:tc>
          <w:tcPr>
            <w:tcW w:w="1587" w:type="dxa"/>
          </w:tcPr>
          <w:p w14:paraId="20C971E9" w14:textId="77777777" w:rsidR="0031339A" w:rsidRDefault="0031339A" w:rsidP="00BA2C88">
            <w:r>
              <w:t>100 mg/l</w:t>
            </w:r>
          </w:p>
        </w:tc>
      </w:tr>
      <w:tr w:rsidR="0031339A" w14:paraId="59FA244F" w14:textId="77777777" w:rsidTr="00BA2C88">
        <w:trPr>
          <w:cantSplit/>
        </w:trPr>
        <w:tc>
          <w:tcPr>
            <w:tcW w:w="6350" w:type="dxa"/>
          </w:tcPr>
          <w:p w14:paraId="5206DA54" w14:textId="77777777" w:rsidR="0031339A" w:rsidRDefault="0031339A" w:rsidP="00BA2C88">
            <w:r>
              <w:t>Chemisch zuurstofverbruik</w:t>
            </w:r>
          </w:p>
        </w:tc>
        <w:tc>
          <w:tcPr>
            <w:tcW w:w="1587" w:type="dxa"/>
          </w:tcPr>
          <w:p w14:paraId="6BF2BAEE" w14:textId="77777777" w:rsidR="0031339A" w:rsidRDefault="0031339A" w:rsidP="00BA2C88">
            <w:r>
              <w:t>200 mg/l</w:t>
            </w:r>
          </w:p>
        </w:tc>
      </w:tr>
    </w:tbl>
    <w:p w14:paraId="6C4FE19C" w14:textId="77777777" w:rsidR="0031339A" w:rsidRDefault="0031339A" w:rsidP="0031339A"/>
    <w:p w14:paraId="4F8F01A0" w14:textId="77777777" w:rsidR="0031339A" w:rsidRDefault="0031339A" w:rsidP="0031339A">
      <w:pPr>
        <w:pStyle w:val="Lidmetnummering"/>
      </w:pPr>
      <w:r>
        <w:t>3.</w:t>
      </w:r>
      <w:r>
        <w:tab/>
        <w:t>Voor het lozen van dat afvalwater in een vuilwaterriool is de emissiegrenswaarde voor onopgeloste stoffen 300 mg/l, gemeten in een steekmonster.</w:t>
      </w:r>
    </w:p>
    <w:p w14:paraId="3C3E3CF4" w14:textId="385EE77D" w:rsidR="0031339A" w:rsidRDefault="00FB337B" w:rsidP="0031339A">
      <w:pPr>
        <w:pStyle w:val="Kop6"/>
      </w:pPr>
      <w:r>
        <w:t>Artikel 3.</w:t>
      </w:r>
      <w:r w:rsidR="0031339A">
        <w:t>175</w:t>
      </w:r>
      <w:r w:rsidR="0031339A">
        <w:tab/>
        <w:t>Meet- en rekenbepalingen</w:t>
      </w:r>
    </w:p>
    <w:p w14:paraId="3AB530B6" w14:textId="77777777" w:rsidR="0031339A" w:rsidRDefault="0031339A" w:rsidP="0031339A">
      <w:pPr>
        <w:pStyle w:val="Lidmetnummering"/>
      </w:pPr>
      <w:r>
        <w:t>1.</w:t>
      </w:r>
      <w:r>
        <w:tab/>
        <w:t>Op het bemonsteren van afvalwater is NEN 6600-1 van toepassing, en een monster is niet gefiltreerd.</w:t>
      </w:r>
    </w:p>
    <w:p w14:paraId="541A8850" w14:textId="77777777" w:rsidR="0031339A" w:rsidRDefault="0031339A" w:rsidP="0031339A">
      <w:pPr>
        <w:pStyle w:val="Lidmetnummering"/>
      </w:pPr>
      <w:r>
        <w:t>2.</w:t>
      </w:r>
      <w:r>
        <w:tab/>
        <w:t>Op het conserveren van een monster is NEN-EN-ISO 5667-3 van toepassing.</w:t>
      </w:r>
    </w:p>
    <w:p w14:paraId="18EC48DF" w14:textId="77777777" w:rsidR="0031339A" w:rsidRDefault="0031339A" w:rsidP="0031339A">
      <w:pPr>
        <w:pStyle w:val="Lidmetnummering"/>
      </w:pPr>
      <w:r>
        <w:t>3.</w:t>
      </w:r>
      <w:r>
        <w:tab/>
        <w:t>Bij het analyseren van een monster worden onopgeloste stoffen meegenomen, en op het analyseren is van toepassing:</w:t>
      </w:r>
    </w:p>
    <w:p w14:paraId="3BB44464" w14:textId="77777777" w:rsidR="0031339A" w:rsidRDefault="0031339A" w:rsidP="0031339A">
      <w:pPr>
        <w:pStyle w:val="Opsommingmetnummering"/>
      </w:pPr>
      <w:r>
        <w:t>a.</w:t>
      </w:r>
      <w:r>
        <w:tab/>
        <w:t>voor chemisch zuurstofverbruik: NEN 6633 of NEN-ISO 15705; en</w:t>
      </w:r>
    </w:p>
    <w:p w14:paraId="0DB07EB5" w14:textId="77777777" w:rsidR="0031339A" w:rsidRDefault="0031339A" w:rsidP="0031339A">
      <w:pPr>
        <w:pStyle w:val="Opsommingmetnummering"/>
      </w:pPr>
      <w:r>
        <w:t>b.</w:t>
      </w:r>
      <w:r>
        <w:tab/>
        <w:t>voor onopgeloste stoffen: NEN-EN 872.</w:t>
      </w:r>
    </w:p>
    <w:p w14:paraId="46F99914" w14:textId="3FF01B75" w:rsidR="0031339A" w:rsidRDefault="0031339A" w:rsidP="0031339A">
      <w:pPr>
        <w:pStyle w:val="Kop3"/>
      </w:pPr>
      <w:r>
        <w:t xml:space="preserve">§ </w:t>
      </w:r>
      <w:r w:rsidR="005C0C1D">
        <w:t>3.</w:t>
      </w:r>
      <w:r>
        <w:t>3.11</w:t>
      </w:r>
      <w:r>
        <w:tab/>
        <w:t>Uitwassen van beton</w:t>
      </w:r>
    </w:p>
    <w:p w14:paraId="70727E5D" w14:textId="5106D112" w:rsidR="0031339A" w:rsidRDefault="00FB337B" w:rsidP="0031339A">
      <w:pPr>
        <w:pStyle w:val="Kop6"/>
      </w:pPr>
      <w:r>
        <w:t>Artikel 3.</w:t>
      </w:r>
      <w:r w:rsidR="0031339A">
        <w:t>176</w:t>
      </w:r>
      <w:r w:rsidR="0031339A">
        <w:tab/>
        <w:t>Toepassingsbereik</w:t>
      </w:r>
    </w:p>
    <w:p w14:paraId="7366976A" w14:textId="77777777" w:rsidR="0031339A" w:rsidRDefault="0031339A" w:rsidP="0031339A">
      <w:r>
        <w:t>Deze paragraaf is van toepassing op het uitwassen van beton.</w:t>
      </w:r>
    </w:p>
    <w:p w14:paraId="41CBB16C" w14:textId="52C90013" w:rsidR="0031339A" w:rsidRDefault="00FB337B" w:rsidP="0031339A">
      <w:pPr>
        <w:pStyle w:val="Kop6"/>
      </w:pPr>
      <w:r>
        <w:t>Artikel 3.</w:t>
      </w:r>
      <w:r w:rsidR="0031339A">
        <w:t>177</w:t>
      </w:r>
      <w:r w:rsidR="0031339A">
        <w:tab/>
        <w:t>Gegevens en bescheiden</w:t>
      </w:r>
    </w:p>
    <w:p w14:paraId="3E625613" w14:textId="2B7E3927" w:rsidR="0031339A" w:rsidRDefault="0031339A" w:rsidP="0031339A">
      <w:pPr>
        <w:pStyle w:val="Lidmetnummering"/>
      </w:pPr>
      <w:r>
        <w:t>1.</w:t>
      </w:r>
      <w:r>
        <w:tab/>
        <w:t xml:space="preserve">Ten minste vier weken voor het begin van een activiteit als bedoeld in </w:t>
      </w:r>
      <w:r w:rsidR="00FB337B">
        <w:t>Artikel 3.</w:t>
      </w:r>
      <w:r>
        <w:t>176 worden aan het college van burgemeester en wethouders gegevens en bescheiden verstrekt over:</w:t>
      </w:r>
    </w:p>
    <w:p w14:paraId="5D8CE893" w14:textId="77777777" w:rsidR="0031339A" w:rsidRDefault="0031339A" w:rsidP="0031339A">
      <w:pPr>
        <w:pStyle w:val="Opsommingmetnummering"/>
      </w:pPr>
      <w:r>
        <w:t>a.</w:t>
      </w:r>
      <w:r>
        <w:tab/>
        <w:t>de aard en omvang van de lozing; en</w:t>
      </w:r>
    </w:p>
    <w:p w14:paraId="01C328CC" w14:textId="77777777" w:rsidR="0031339A" w:rsidRDefault="0031339A" w:rsidP="0031339A">
      <w:pPr>
        <w:pStyle w:val="Opsommingmetnummering"/>
      </w:pPr>
      <w:r>
        <w:t>b.</w:t>
      </w:r>
      <w:r>
        <w:tab/>
        <w:t>de verwachte datum van het begin van de activiteit.</w:t>
      </w:r>
    </w:p>
    <w:p w14:paraId="3700C1F9"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331E3937" w14:textId="0F51E481" w:rsidR="0031339A" w:rsidRDefault="00FB337B" w:rsidP="0031339A">
      <w:pPr>
        <w:pStyle w:val="Kop6"/>
      </w:pPr>
      <w:r>
        <w:t>Artikel 3.</w:t>
      </w:r>
      <w:r w:rsidR="0031339A">
        <w:t>178</w:t>
      </w:r>
      <w:r w:rsidR="0031339A">
        <w:tab/>
        <w:t>Water</w:t>
      </w:r>
    </w:p>
    <w:p w14:paraId="2985AF99" w14:textId="77777777" w:rsidR="0031339A" w:rsidRDefault="0031339A" w:rsidP="0031339A">
      <w:pPr>
        <w:pStyle w:val="Lidmetnummering"/>
      </w:pPr>
      <w:r>
        <w:t>1.</w:t>
      </w:r>
      <w:r>
        <w:tab/>
        <w:t>In aanvulling op artikel 4.158, eerste lid, van het Besluit activiteiten leefomgeving, kan te lozen afvalwater afkomstig van het uitwassen van beton ook worden geloosd in een vuilwaterriool.</w:t>
      </w:r>
    </w:p>
    <w:p w14:paraId="08AE5867" w14:textId="77777777" w:rsidR="0031339A" w:rsidRDefault="0031339A" w:rsidP="0031339A">
      <w:pPr>
        <w:pStyle w:val="Lidmetnummering"/>
      </w:pPr>
      <w:r>
        <w:t>2.</w:t>
      </w:r>
      <w:r>
        <w:tab/>
        <w:t>Voor het lozen van dat afvalwater is de emissiegrenswaarde voor onopgeloste stoffen 300 mg/l, gemeten in een steekmonster.</w:t>
      </w:r>
    </w:p>
    <w:p w14:paraId="23821666" w14:textId="5002A1F9" w:rsidR="0031339A" w:rsidRDefault="00FB337B" w:rsidP="0031339A">
      <w:pPr>
        <w:pStyle w:val="Kop6"/>
      </w:pPr>
      <w:r>
        <w:t>Artikel 3.</w:t>
      </w:r>
      <w:r w:rsidR="0031339A">
        <w:t>179</w:t>
      </w:r>
      <w:r w:rsidR="0031339A">
        <w:tab/>
        <w:t>Meet- en rekenbepalingen</w:t>
      </w:r>
    </w:p>
    <w:p w14:paraId="50A21C9F" w14:textId="77777777" w:rsidR="0031339A" w:rsidRDefault="0031339A" w:rsidP="0031339A">
      <w:pPr>
        <w:pStyle w:val="Lidmetnummering"/>
      </w:pPr>
      <w:r>
        <w:t>1.</w:t>
      </w:r>
      <w:r>
        <w:tab/>
        <w:t>Op het bemonsteren van afvalwater is NEN 6600-1 van toepassing, en een monster is niet gefiltreerd.</w:t>
      </w:r>
    </w:p>
    <w:p w14:paraId="7630EA3B" w14:textId="77777777" w:rsidR="0031339A" w:rsidRDefault="0031339A" w:rsidP="0031339A">
      <w:pPr>
        <w:pStyle w:val="Lidmetnummering"/>
      </w:pPr>
      <w:r>
        <w:t>2.</w:t>
      </w:r>
      <w:r>
        <w:tab/>
        <w:t>Op het conserveren van een monster is NEN-EN-ISO 5667-3 van toepassing.</w:t>
      </w:r>
    </w:p>
    <w:p w14:paraId="4D96DDE8" w14:textId="77777777" w:rsidR="0031339A" w:rsidRDefault="0031339A" w:rsidP="0031339A">
      <w:pPr>
        <w:pStyle w:val="Lidmetnummering"/>
      </w:pPr>
      <w:r>
        <w:lastRenderedPageBreak/>
        <w:t>3.</w:t>
      </w:r>
      <w:r>
        <w:tab/>
        <w:t>Op het analyseren van onopgeloste stoffen is NEN-EN 872 van toepassing.</w:t>
      </w:r>
    </w:p>
    <w:p w14:paraId="2FCBEC84" w14:textId="14298E63" w:rsidR="0031339A" w:rsidRDefault="0031339A" w:rsidP="0031339A">
      <w:pPr>
        <w:pStyle w:val="Kop3"/>
      </w:pPr>
      <w:r>
        <w:t xml:space="preserve">§ </w:t>
      </w:r>
      <w:r w:rsidR="005C0C1D">
        <w:t>3.</w:t>
      </w:r>
      <w:r>
        <w:t>3.12</w:t>
      </w:r>
      <w:r>
        <w:tab/>
        <w:t>Recreatieve visvijvers</w:t>
      </w:r>
    </w:p>
    <w:p w14:paraId="3D3D589F" w14:textId="53D6599D" w:rsidR="0031339A" w:rsidRDefault="00FB337B" w:rsidP="0031339A">
      <w:pPr>
        <w:pStyle w:val="Kop6"/>
      </w:pPr>
      <w:r>
        <w:t>Artikel 3.</w:t>
      </w:r>
      <w:r w:rsidR="0031339A">
        <w:t>180</w:t>
      </w:r>
      <w:r w:rsidR="0031339A">
        <w:tab/>
        <w:t>Toepassingsbereik</w:t>
      </w:r>
    </w:p>
    <w:p w14:paraId="757DAF57" w14:textId="77777777" w:rsidR="0031339A" w:rsidRDefault="0031339A" w:rsidP="0031339A">
      <w:r>
        <w:t>Deze paragraaf is van toepassing op het exploiteren van een recreatieve visvijver.</w:t>
      </w:r>
    </w:p>
    <w:p w14:paraId="71BC85CD" w14:textId="56E58CB6" w:rsidR="0031339A" w:rsidRDefault="00FB337B" w:rsidP="0031339A">
      <w:pPr>
        <w:pStyle w:val="Kop6"/>
      </w:pPr>
      <w:r>
        <w:t>Artikel 3.</w:t>
      </w:r>
      <w:r w:rsidR="0031339A">
        <w:t>181</w:t>
      </w:r>
      <w:r w:rsidR="0031339A">
        <w:tab/>
        <w:t>Gegevens en bescheiden</w:t>
      </w:r>
    </w:p>
    <w:p w14:paraId="68660A92" w14:textId="1506CB65" w:rsidR="0031339A" w:rsidRDefault="0031339A" w:rsidP="0031339A">
      <w:pPr>
        <w:pStyle w:val="Lidmetnummering"/>
      </w:pPr>
      <w:r>
        <w:t>1.</w:t>
      </w:r>
      <w:r>
        <w:tab/>
        <w:t xml:space="preserve">Ten minste vier weken voor het begin van een activiteit als bedoeld in </w:t>
      </w:r>
      <w:r w:rsidR="00FB337B">
        <w:t>Artikel 3.</w:t>
      </w:r>
      <w:r>
        <w:t>180 worden aan het college van burgemeester en wethouders gegevens en bescheiden verstrekt over:</w:t>
      </w:r>
    </w:p>
    <w:p w14:paraId="2DB0820B" w14:textId="77777777" w:rsidR="0031339A" w:rsidRDefault="0031339A" w:rsidP="0031339A">
      <w:pPr>
        <w:pStyle w:val="Opsommingmetnummering"/>
      </w:pPr>
      <w:r>
        <w:t>a.</w:t>
      </w:r>
      <w:r>
        <w:tab/>
        <w:t>de aard en omvang van de activiteit en de aard en omvang van de daarbij behorende processen;</w:t>
      </w:r>
    </w:p>
    <w:p w14:paraId="6779B543" w14:textId="77777777" w:rsidR="0031339A" w:rsidRDefault="0031339A" w:rsidP="0031339A">
      <w:pPr>
        <w:pStyle w:val="Opsommingmetnummering"/>
      </w:pPr>
      <w:r>
        <w:t>b.</w:t>
      </w:r>
      <w:r>
        <w:tab/>
        <w:t>de indeling van de locatie waarop de activiteit wordt verricht, waarbij het volgende wordt aangegeven:</w:t>
      </w:r>
    </w:p>
    <w:p w14:paraId="432BC04E" w14:textId="77777777" w:rsidR="0031339A" w:rsidRDefault="0031339A" w:rsidP="0031339A">
      <w:pPr>
        <w:pStyle w:val="Opsommingmetnummering"/>
        <w:ind w:left="850"/>
      </w:pPr>
      <w:r>
        <w:t>1°.</w:t>
      </w:r>
      <w:r>
        <w:tab/>
        <w:t>de grenzen van het terrein; en</w:t>
      </w:r>
    </w:p>
    <w:p w14:paraId="007D3892" w14:textId="77777777" w:rsidR="0031339A" w:rsidRDefault="0031339A" w:rsidP="0031339A">
      <w:pPr>
        <w:pStyle w:val="Opsommingmetnummering"/>
        <w:ind w:left="850"/>
      </w:pPr>
      <w:r>
        <w:t>2°.</w:t>
      </w:r>
      <w:r>
        <w:tab/>
        <w:t>de plaats van de lozingspunten;</w:t>
      </w:r>
    </w:p>
    <w:p w14:paraId="5EEFF069"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35E6CEE7" w14:textId="77777777" w:rsidR="0031339A" w:rsidRDefault="0031339A" w:rsidP="0031339A">
      <w:pPr>
        <w:pStyle w:val="Opsommingmetnummering"/>
      </w:pPr>
      <w:r>
        <w:t>d.</w:t>
      </w:r>
      <w:r>
        <w:tab/>
        <w:t>de verwachte datum van het begin van de activiteit.</w:t>
      </w:r>
    </w:p>
    <w:p w14:paraId="729C424A"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6FA810EF" w14:textId="0FE952A7" w:rsidR="0031339A" w:rsidRDefault="00FB337B" w:rsidP="0031339A">
      <w:pPr>
        <w:pStyle w:val="Kop6"/>
      </w:pPr>
      <w:r>
        <w:t>Artikel 3.</w:t>
      </w:r>
      <w:r w:rsidR="0031339A">
        <w:t>182</w:t>
      </w:r>
      <w:r w:rsidR="0031339A">
        <w:tab/>
        <w:t>Water: lozingsroute</w:t>
      </w:r>
    </w:p>
    <w:p w14:paraId="1D9E8B00" w14:textId="77777777" w:rsidR="0031339A" w:rsidRDefault="0031339A" w:rsidP="0031339A">
      <w:r>
        <w:t>Met het oog op het doelmatig beheer van afvalwater wordt te lozen spuiwater uit recreatieve visvijvers geloosd op of in de bodem of in een schoonwaterriool.</w:t>
      </w:r>
    </w:p>
    <w:p w14:paraId="6647414F" w14:textId="7D9D92B9" w:rsidR="0031339A" w:rsidRDefault="0031339A" w:rsidP="0031339A">
      <w:pPr>
        <w:pStyle w:val="Kop3"/>
      </w:pPr>
      <w:r>
        <w:t xml:space="preserve">§ </w:t>
      </w:r>
      <w:r w:rsidR="005C0C1D">
        <w:t>3.</w:t>
      </w:r>
      <w:r>
        <w:t>3.13</w:t>
      </w:r>
      <w:r>
        <w:tab/>
        <w:t>Ontwikkelen of afdrukken van fotografisch materiaal</w:t>
      </w:r>
    </w:p>
    <w:p w14:paraId="56A16A62" w14:textId="7E9CF6EE" w:rsidR="0031339A" w:rsidRDefault="00FB337B" w:rsidP="0031339A">
      <w:pPr>
        <w:pStyle w:val="Kop6"/>
      </w:pPr>
      <w:r>
        <w:t>Artikel 3.</w:t>
      </w:r>
      <w:r w:rsidR="0031339A">
        <w:t>183</w:t>
      </w:r>
      <w:r w:rsidR="0031339A">
        <w:tab/>
        <w:t>Toepassingsbereik</w:t>
      </w:r>
    </w:p>
    <w:p w14:paraId="097B2705" w14:textId="77777777" w:rsidR="0031339A" w:rsidRDefault="0031339A" w:rsidP="0031339A">
      <w:pPr>
        <w:pStyle w:val="Lidmetnummering"/>
      </w:pPr>
      <w:r>
        <w:t>1.</w:t>
      </w:r>
      <w:r>
        <w:tab/>
        <w:t>Deze paragraaf is van toepassing op het ontwikkelen of afdrukken van fotografisch materiaal.</w:t>
      </w:r>
    </w:p>
    <w:p w14:paraId="54949021" w14:textId="77777777" w:rsidR="0031339A" w:rsidRDefault="0031339A" w:rsidP="0031339A">
      <w:pPr>
        <w:pStyle w:val="Lidmetnummering"/>
      </w:pPr>
      <w:r>
        <w:t>2.</w:t>
      </w:r>
      <w:r>
        <w:tab/>
        <w:t>Deze paragraaf is niet van toepassing op:</w:t>
      </w:r>
    </w:p>
    <w:p w14:paraId="626A2D5C" w14:textId="77777777" w:rsidR="0031339A" w:rsidRDefault="0031339A" w:rsidP="0031339A">
      <w:pPr>
        <w:pStyle w:val="Opsommingmetnummering"/>
      </w:pPr>
      <w:r>
        <w:t>a.</w:t>
      </w:r>
      <w:r>
        <w:tab/>
        <w:t>digitaal afdrukken; en</w:t>
      </w:r>
    </w:p>
    <w:p w14:paraId="1E5B076D" w14:textId="77777777" w:rsidR="0031339A" w:rsidRDefault="0031339A" w:rsidP="0031339A">
      <w:pPr>
        <w:pStyle w:val="Opsommingmetnummering"/>
      </w:pPr>
      <w:r>
        <w:t>b.</w:t>
      </w:r>
      <w:r>
        <w:tab/>
        <w:t>ontwikkelen of afdrukken van fotografisch materiaal bij wonen.</w:t>
      </w:r>
    </w:p>
    <w:p w14:paraId="2538B4BE" w14:textId="08E59F34" w:rsidR="0031339A" w:rsidRDefault="00FB337B" w:rsidP="0031339A">
      <w:pPr>
        <w:pStyle w:val="Kop6"/>
      </w:pPr>
      <w:r>
        <w:t>Artikel 3.</w:t>
      </w:r>
      <w:r w:rsidR="0031339A">
        <w:t>184</w:t>
      </w:r>
      <w:r w:rsidR="0031339A">
        <w:tab/>
        <w:t>Gegevens en bescheiden</w:t>
      </w:r>
    </w:p>
    <w:p w14:paraId="0B7AB631" w14:textId="1E91B479" w:rsidR="0031339A" w:rsidRDefault="0031339A" w:rsidP="0031339A">
      <w:pPr>
        <w:pStyle w:val="Lidmetnummering"/>
      </w:pPr>
      <w:r>
        <w:t>1.</w:t>
      </w:r>
      <w:r>
        <w:tab/>
        <w:t xml:space="preserve">Ten minste vier weken voor het begin van een activiteit als bedoeld in </w:t>
      </w:r>
      <w:r w:rsidR="00FB337B">
        <w:t>Artikel 3.</w:t>
      </w:r>
      <w:r>
        <w:t>183 worden aan het college van burgemeester en wethouders gegevens en bescheiden verstrekt over:</w:t>
      </w:r>
    </w:p>
    <w:p w14:paraId="7DAC2F1E" w14:textId="77777777" w:rsidR="0031339A" w:rsidRDefault="0031339A" w:rsidP="0031339A">
      <w:pPr>
        <w:pStyle w:val="Opsommingmetnummering"/>
      </w:pPr>
      <w:r>
        <w:t>a.</w:t>
      </w:r>
      <w:r>
        <w:tab/>
        <w:t>de aard en omvang van de activiteit en de aard en omvang van de daarbij behorende processen;</w:t>
      </w:r>
    </w:p>
    <w:p w14:paraId="51989060" w14:textId="77777777" w:rsidR="0031339A" w:rsidRDefault="0031339A" w:rsidP="0031339A">
      <w:pPr>
        <w:pStyle w:val="Opsommingmetnummering"/>
      </w:pPr>
      <w:r>
        <w:t>b.</w:t>
      </w:r>
      <w:r>
        <w:tab/>
        <w:t>de indeling van de locatie waarop de activiteit wordt verricht, waarbij het volgende wordt aangegeven:</w:t>
      </w:r>
    </w:p>
    <w:p w14:paraId="64E7A417" w14:textId="77777777" w:rsidR="0031339A" w:rsidRDefault="0031339A" w:rsidP="0031339A">
      <w:pPr>
        <w:pStyle w:val="Opsommingmetnummering"/>
        <w:ind w:left="850"/>
      </w:pPr>
      <w:r>
        <w:t>1°.</w:t>
      </w:r>
      <w:r>
        <w:tab/>
        <w:t>de grenzen van het terrein;</w:t>
      </w:r>
    </w:p>
    <w:p w14:paraId="258EF1CE" w14:textId="77777777" w:rsidR="0031339A" w:rsidRDefault="0031339A" w:rsidP="0031339A">
      <w:pPr>
        <w:pStyle w:val="Opsommingmetnummering"/>
        <w:ind w:left="850"/>
      </w:pPr>
      <w:r>
        <w:t>2°.</w:t>
      </w:r>
      <w:r>
        <w:tab/>
        <w:t>de ligging en de indeling van de gebouwen;</w:t>
      </w:r>
    </w:p>
    <w:p w14:paraId="77DF3171" w14:textId="77777777" w:rsidR="0031339A" w:rsidRDefault="0031339A" w:rsidP="0031339A">
      <w:pPr>
        <w:pStyle w:val="Opsommingmetnummering"/>
        <w:ind w:left="850"/>
      </w:pPr>
      <w:r>
        <w:t>3°.</w:t>
      </w:r>
      <w:r>
        <w:tab/>
        <w:t>het gebruik van de te onderscheiden ruimten;</w:t>
      </w:r>
    </w:p>
    <w:p w14:paraId="4878B270" w14:textId="77777777" w:rsidR="0031339A" w:rsidRDefault="0031339A" w:rsidP="0031339A">
      <w:pPr>
        <w:pStyle w:val="Opsommingmetnummering"/>
        <w:ind w:left="850"/>
      </w:pPr>
      <w:r>
        <w:t>4°.</w:t>
      </w:r>
      <w:r>
        <w:tab/>
        <w:t>de ligging van de bedrijfsriolering; en</w:t>
      </w:r>
    </w:p>
    <w:p w14:paraId="59624C3A" w14:textId="77777777" w:rsidR="0031339A" w:rsidRDefault="0031339A" w:rsidP="0031339A">
      <w:pPr>
        <w:pStyle w:val="Opsommingmetnummering"/>
        <w:ind w:left="850"/>
      </w:pPr>
      <w:r>
        <w:t>5°.</w:t>
      </w:r>
      <w:r>
        <w:tab/>
        <w:t>de plaats van de lozingspunten;</w:t>
      </w:r>
    </w:p>
    <w:p w14:paraId="2B13293C"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921A64F" w14:textId="77777777" w:rsidR="0031339A" w:rsidRDefault="0031339A" w:rsidP="0031339A">
      <w:pPr>
        <w:pStyle w:val="Opsommingmetnummering"/>
      </w:pPr>
      <w:r>
        <w:t>d.</w:t>
      </w:r>
      <w:r>
        <w:tab/>
        <w:t>de verwachte datum van het begin van de activiteit.</w:t>
      </w:r>
    </w:p>
    <w:p w14:paraId="3AF5F16D" w14:textId="77777777" w:rsidR="0031339A" w:rsidRDefault="0031339A" w:rsidP="0031339A">
      <w:pPr>
        <w:pStyle w:val="Lidmetnummering"/>
      </w:pPr>
      <w:r>
        <w:lastRenderedPageBreak/>
        <w:t>2.</w:t>
      </w:r>
      <w:r>
        <w:tab/>
        <w:t>Ten minste vier weken voor de activiteit wijzigt, worden de gewijzigde gegevens verstrekt aan het college van burgemeester en wethouders.</w:t>
      </w:r>
    </w:p>
    <w:p w14:paraId="083BBC71" w14:textId="6727E9C5" w:rsidR="0031339A" w:rsidRDefault="00FB337B" w:rsidP="0031339A">
      <w:pPr>
        <w:pStyle w:val="Kop6"/>
      </w:pPr>
      <w:r>
        <w:t>Artikel 3.</w:t>
      </w:r>
      <w:r w:rsidR="0031339A">
        <w:t>185</w:t>
      </w:r>
      <w:r w:rsidR="0031339A">
        <w:tab/>
        <w:t>Water</w:t>
      </w:r>
    </w:p>
    <w:p w14:paraId="76B8E65B" w14:textId="77777777" w:rsidR="0031339A" w:rsidRDefault="0031339A" w:rsidP="0031339A">
      <w:pPr>
        <w:pStyle w:val="Lidmetnummering"/>
      </w:pPr>
      <w:r>
        <w:t>1.</w:t>
      </w:r>
      <w:r>
        <w:tab/>
        <w:t>Met het oog op het doelmatig beheer van afvalwater wordt te lozen afvalwater afkomstig van het ontwikkelen of afdrukken van fotografisch materiaal geloosd in een vuilwaterriool.</w:t>
      </w:r>
    </w:p>
    <w:p w14:paraId="2E6A30D0" w14:textId="77777777" w:rsidR="0031339A" w:rsidRDefault="0031339A" w:rsidP="0031339A">
      <w:pPr>
        <w:pStyle w:val="Lidmetnummering"/>
      </w:pPr>
      <w:r>
        <w:t>2.</w:t>
      </w:r>
      <w:r>
        <w:tab/>
        <w:t xml:space="preserve">Er worden in goede staat verkerende </w:t>
      </w:r>
      <w:proofErr w:type="spellStart"/>
      <w:r>
        <w:t>afkwetsrollen</w:t>
      </w:r>
      <w:proofErr w:type="spellEnd"/>
      <w:r>
        <w:t xml:space="preserve"> gebruikt en er wordt een doelmatige </w:t>
      </w:r>
      <w:proofErr w:type="spellStart"/>
      <w:r>
        <w:t>zilverterugwininstallatie</w:t>
      </w:r>
      <w:proofErr w:type="spellEnd"/>
      <w:r>
        <w:t xml:space="preserve"> toegepast.</w:t>
      </w:r>
    </w:p>
    <w:p w14:paraId="3ADF69DD" w14:textId="77777777" w:rsidR="0031339A" w:rsidRDefault="0031339A" w:rsidP="0031339A">
      <w:pPr>
        <w:pStyle w:val="Lidmetnummering"/>
      </w:pPr>
      <w:r>
        <w:t>3.</w:t>
      </w:r>
      <w:r>
        <w:tab/>
        <w:t xml:space="preserve">In afwijking van het tweede lid hoeft geen </w:t>
      </w:r>
      <w:proofErr w:type="spellStart"/>
      <w:r>
        <w:t>zilverterugwininstallatie</w:t>
      </w:r>
      <w:proofErr w:type="spellEnd"/>
      <w:r>
        <w:t xml:space="preserve"> te worden toegepast als per jaar minder dan 700 liter aan gebruiksklare fixeer wordt gebruikt en er gedragsvoorschriften zijn opgesteld en worden nageleefd gericht op het beperken van de emissie van zilver.</w:t>
      </w:r>
    </w:p>
    <w:p w14:paraId="27ED1602" w14:textId="77777777" w:rsidR="0031339A" w:rsidRDefault="0031339A" w:rsidP="0031339A">
      <w:pPr>
        <w:pStyle w:val="Lidmetnummering"/>
      </w:pPr>
      <w:r>
        <w:t>4.</w:t>
      </w:r>
      <w:r>
        <w:tab/>
        <w:t>Voor het afvalwater is de emissiegrenswaarde voor zilver 4 milligram per liter, gemeten in een steekmonster.</w:t>
      </w:r>
    </w:p>
    <w:p w14:paraId="4D721295" w14:textId="1399318E" w:rsidR="0031339A" w:rsidRDefault="00FB337B" w:rsidP="0031339A">
      <w:pPr>
        <w:pStyle w:val="Kop6"/>
      </w:pPr>
      <w:r>
        <w:t>Artikel 3.</w:t>
      </w:r>
      <w:r w:rsidR="0031339A">
        <w:t>186</w:t>
      </w:r>
      <w:r w:rsidR="0031339A">
        <w:tab/>
        <w:t>Meet- en rekenbepalingen</w:t>
      </w:r>
    </w:p>
    <w:p w14:paraId="2C3FBF63" w14:textId="77777777" w:rsidR="0031339A" w:rsidRDefault="0031339A" w:rsidP="0031339A">
      <w:pPr>
        <w:pStyle w:val="Lidmetnummering"/>
      </w:pPr>
      <w:r>
        <w:t>1.</w:t>
      </w:r>
      <w:r>
        <w:tab/>
        <w:t>Op het bemonsteren van afvalwater is NEN 6600-1 van toepassing, en een monster is niet gefiltreerd.</w:t>
      </w:r>
    </w:p>
    <w:p w14:paraId="249E09F7" w14:textId="77777777" w:rsidR="0031339A" w:rsidRDefault="0031339A" w:rsidP="0031339A">
      <w:pPr>
        <w:pStyle w:val="Lidmetnummering"/>
      </w:pPr>
      <w:r>
        <w:t>2.</w:t>
      </w:r>
      <w:r>
        <w:tab/>
        <w:t>Op het conserveren van een monster is NEN-EN-ISO 5667-3 van toepassing.</w:t>
      </w:r>
    </w:p>
    <w:p w14:paraId="5DF109C4" w14:textId="77777777" w:rsidR="0031339A" w:rsidRDefault="0031339A" w:rsidP="0031339A">
      <w:pPr>
        <w:pStyle w:val="Lidmetnummering"/>
      </w:pPr>
      <w:r>
        <w:t>3.</w:t>
      </w:r>
      <w:r>
        <w:tab/>
        <w:t>Op het analyseren van zilver is NEN 6966, NEN-EN-ISO 17294-2, NEN-EN-ISO 11885 of NEN 6965 van toepassing, waarbij onopgeloste stoffen worden meegenomen in de analyse en elementen worden ontsloten volgens NEN-EN-ISO 15587-1 of NEN-EN-ISO 15587-2.</w:t>
      </w:r>
    </w:p>
    <w:p w14:paraId="03109786" w14:textId="64B4C95C" w:rsidR="0031339A" w:rsidRDefault="0031339A" w:rsidP="0031339A">
      <w:pPr>
        <w:pStyle w:val="Kop3"/>
      </w:pPr>
      <w:r>
        <w:t xml:space="preserve">§ </w:t>
      </w:r>
      <w:r w:rsidR="005C0C1D">
        <w:t>3.</w:t>
      </w:r>
      <w:r>
        <w:t>3.14</w:t>
      </w:r>
      <w:r>
        <w:tab/>
        <w:t>Wassen van motorvoertuigen</w:t>
      </w:r>
    </w:p>
    <w:p w14:paraId="2E9191B3" w14:textId="0E2C1ED5" w:rsidR="0031339A" w:rsidRDefault="00FB337B" w:rsidP="0031339A">
      <w:pPr>
        <w:pStyle w:val="Kop6"/>
      </w:pPr>
      <w:r>
        <w:t>Artikel 3.</w:t>
      </w:r>
      <w:r w:rsidR="0031339A">
        <w:t>187</w:t>
      </w:r>
      <w:r w:rsidR="0031339A">
        <w:tab/>
        <w:t>Toepassingsbereik</w:t>
      </w:r>
    </w:p>
    <w:p w14:paraId="218F4557" w14:textId="77777777" w:rsidR="0031339A" w:rsidRDefault="0031339A" w:rsidP="0031339A">
      <w:pPr>
        <w:pStyle w:val="Lidmetnummering"/>
      </w:pPr>
      <w:r>
        <w:t>1.</w:t>
      </w:r>
      <w:r>
        <w:tab/>
        <w:t>Deze paragraaf is van toepassing op het uitwendig wassen van motorvoertuigen.</w:t>
      </w:r>
    </w:p>
    <w:p w14:paraId="1063E5C3" w14:textId="77777777" w:rsidR="0031339A" w:rsidRDefault="0031339A" w:rsidP="0031339A">
      <w:pPr>
        <w:pStyle w:val="Lidmetnummering"/>
      </w:pPr>
      <w:r>
        <w:t>2.</w:t>
      </w:r>
      <w:r>
        <w:tab/>
        <w:t>Deze paragraaf is niet van toepassing:</w:t>
      </w:r>
    </w:p>
    <w:p w14:paraId="6372246F" w14:textId="77777777" w:rsidR="0031339A" w:rsidRDefault="0031339A" w:rsidP="0031339A">
      <w:pPr>
        <w:pStyle w:val="Opsommingmetnummering"/>
      </w:pPr>
      <w:r>
        <w:t>a.</w:t>
      </w:r>
      <w:r>
        <w:tab/>
        <w:t>als de activiteit wordt verricht bij een milieubelastende activiteit die is aangewezen in hoofdstuk 3 van het Besluit activiteiten leefomgeving; en</w:t>
      </w:r>
    </w:p>
    <w:p w14:paraId="2CEC91D0" w14:textId="77777777" w:rsidR="0031339A" w:rsidRDefault="0031339A" w:rsidP="0031339A">
      <w:pPr>
        <w:pStyle w:val="Opsommingmetnummering"/>
      </w:pPr>
      <w:r>
        <w:t>b.</w:t>
      </w:r>
      <w:r>
        <w:tab/>
        <w:t>op wassen van motorvoertuigen bij wonen.</w:t>
      </w:r>
    </w:p>
    <w:p w14:paraId="0AA2AA17" w14:textId="46C95EA7" w:rsidR="0031339A" w:rsidRDefault="00FB337B" w:rsidP="0031339A">
      <w:pPr>
        <w:pStyle w:val="Kop6"/>
      </w:pPr>
      <w:r>
        <w:t>Artikel 3.</w:t>
      </w:r>
      <w:r w:rsidR="0031339A">
        <w:t>188</w:t>
      </w:r>
      <w:r w:rsidR="0031339A">
        <w:tab/>
        <w:t>Bodem</w:t>
      </w:r>
    </w:p>
    <w:p w14:paraId="1D63D973" w14:textId="77777777" w:rsidR="0031339A" w:rsidRDefault="0031339A" w:rsidP="0031339A">
      <w:pPr>
        <w:pStyle w:val="Lidmetnummering"/>
      </w:pPr>
      <w:r>
        <w:t>1.</w:t>
      </w:r>
      <w:r>
        <w:tab/>
        <w:t>Met het oog op het voorkomen van verontreiniging van de bodem met oliën, vetten en koelvloeistof wordt gewassen boven een vloeistofdichte bodemvoorziening.</w:t>
      </w:r>
    </w:p>
    <w:p w14:paraId="1A99C0E2" w14:textId="77777777" w:rsidR="0031339A" w:rsidRDefault="0031339A" w:rsidP="0031339A">
      <w:pPr>
        <w:pStyle w:val="Lidmetnummering"/>
      </w:pPr>
      <w:r>
        <w:t>2.</w:t>
      </w:r>
      <w:r>
        <w:tab/>
        <w:t>Motorvoertuigen kunnen ook worden gewassen op een mobiele wasinstallatie die zodanig is uitgevoerd dat vloeistoffen niet in de bodem kunnen geraken, als die mobiele wasinstallatie niet langer dan zes maanden aaneengesloten op eenzelfde locatie is geplaatst.</w:t>
      </w:r>
    </w:p>
    <w:p w14:paraId="1789691C" w14:textId="77C0399A" w:rsidR="0031339A" w:rsidRDefault="00FB337B" w:rsidP="0031339A">
      <w:pPr>
        <w:pStyle w:val="Kop6"/>
      </w:pPr>
      <w:r>
        <w:t>Artikel 3.</w:t>
      </w:r>
      <w:r w:rsidR="0031339A">
        <w:t>189</w:t>
      </w:r>
      <w:r w:rsidR="0031339A">
        <w:tab/>
        <w:t>Water</w:t>
      </w:r>
    </w:p>
    <w:p w14:paraId="0D9203D5" w14:textId="77777777" w:rsidR="0031339A" w:rsidRDefault="0031339A" w:rsidP="0031339A">
      <w:r>
        <w:t>Voor het afvalwater dat wordt geloosd in een vuilwaterriool is de emissiegrenswaarde voor olie 20 mg/l, gemeten in een steekmonster, of dat afvalwater wordt voor vermenging met ander afvalwater geleid door een slibvangput en olieafscheider:</w:t>
      </w:r>
    </w:p>
    <w:p w14:paraId="35A9BFBF" w14:textId="77777777" w:rsidR="0031339A" w:rsidRDefault="0031339A" w:rsidP="0031339A">
      <w:pPr>
        <w:pStyle w:val="Opsommingmetnummering"/>
      </w:pPr>
      <w:r>
        <w:t>a.</w:t>
      </w:r>
      <w:r>
        <w:tab/>
        <w:t>volgens NEN-EN 858-1 of NEN-EN 858-1/A1 en NEN-EN 858-2; of</w:t>
      </w:r>
    </w:p>
    <w:p w14:paraId="4C2DD329" w14:textId="77777777" w:rsidR="0031339A" w:rsidRDefault="0031339A" w:rsidP="0031339A">
      <w:pPr>
        <w:pStyle w:val="Opsommingmetnummering"/>
      </w:pPr>
      <w:r>
        <w:t>b.</w:t>
      </w:r>
      <w:r>
        <w:tab/>
        <w:t>die zijn geplaatst voor 2 november 2010 en zijn afgestemd op de hoeveelheid afvalwater dat wordt geloosd.</w:t>
      </w:r>
    </w:p>
    <w:p w14:paraId="150A9E65" w14:textId="48A90E3E" w:rsidR="0031339A" w:rsidRDefault="00FB337B" w:rsidP="0031339A">
      <w:pPr>
        <w:pStyle w:val="Kop6"/>
      </w:pPr>
      <w:r>
        <w:lastRenderedPageBreak/>
        <w:t>Artikel 3.</w:t>
      </w:r>
      <w:r w:rsidR="0031339A">
        <w:t>190</w:t>
      </w:r>
      <w:r w:rsidR="0031339A">
        <w:tab/>
        <w:t>Meet- en rekenbepalingen</w:t>
      </w:r>
    </w:p>
    <w:p w14:paraId="536B3BA4" w14:textId="77777777" w:rsidR="0031339A" w:rsidRDefault="0031339A" w:rsidP="0031339A">
      <w:pPr>
        <w:pStyle w:val="Lidmetnummering"/>
      </w:pPr>
      <w:r>
        <w:t>1.</w:t>
      </w:r>
      <w:r>
        <w:tab/>
        <w:t>Op het bemonsteren van afvalwater is NEN 6600-1 van toepassing, en een monster is niet gefiltreerd.</w:t>
      </w:r>
    </w:p>
    <w:p w14:paraId="53DBF033" w14:textId="77777777" w:rsidR="0031339A" w:rsidRDefault="0031339A" w:rsidP="0031339A">
      <w:pPr>
        <w:pStyle w:val="Lidmetnummering"/>
      </w:pPr>
      <w:r>
        <w:t>2.</w:t>
      </w:r>
      <w:r>
        <w:tab/>
        <w:t>Op het conserveren van een monster is NEN-EN-ISO 5667-3 van toepassing.</w:t>
      </w:r>
    </w:p>
    <w:p w14:paraId="379AA467" w14:textId="77777777" w:rsidR="0031339A" w:rsidRDefault="0031339A" w:rsidP="0031339A">
      <w:pPr>
        <w:pStyle w:val="Lidmetnummering"/>
      </w:pPr>
      <w:r>
        <w:t>3.</w:t>
      </w:r>
      <w:r>
        <w:tab/>
        <w:t>Bij het analyseren van een monster worden onopgeloste stoffen meegenomen, en op het analyseren is voor olie NEN-EN-ISO 9377-2 van toepassing.</w:t>
      </w:r>
    </w:p>
    <w:p w14:paraId="42A1CF05" w14:textId="6BF6255C" w:rsidR="0031339A" w:rsidRDefault="0031339A" w:rsidP="0031339A">
      <w:pPr>
        <w:pStyle w:val="Kop3"/>
      </w:pPr>
      <w:r>
        <w:t xml:space="preserve">§ </w:t>
      </w:r>
      <w:r w:rsidR="005C0C1D">
        <w:t>3.</w:t>
      </w:r>
      <w:r>
        <w:t>3.15</w:t>
      </w:r>
      <w:r>
        <w:tab/>
        <w:t>Niet-industriële voedselbereiding</w:t>
      </w:r>
    </w:p>
    <w:p w14:paraId="548FD738" w14:textId="08F77A51" w:rsidR="0031339A" w:rsidRDefault="00FB337B" w:rsidP="0031339A">
      <w:pPr>
        <w:pStyle w:val="Kop6"/>
      </w:pPr>
      <w:r>
        <w:t>Artikel 3.</w:t>
      </w:r>
      <w:r w:rsidR="0031339A">
        <w:t>191</w:t>
      </w:r>
      <w:r w:rsidR="0031339A">
        <w:tab/>
        <w:t>Toepassingsbereik</w:t>
      </w:r>
    </w:p>
    <w:p w14:paraId="2D406878" w14:textId="77777777" w:rsidR="0031339A" w:rsidRDefault="0031339A" w:rsidP="0031339A">
      <w:pPr>
        <w:pStyle w:val="Lidmetnummering"/>
      </w:pPr>
      <w:r>
        <w:t>1.</w:t>
      </w:r>
      <w:r>
        <w:tab/>
        <w:t>Deze paragraaf is van toepassing op het bereiden van voedingsmiddelen met:</w:t>
      </w:r>
    </w:p>
    <w:p w14:paraId="1AF4975E" w14:textId="77777777" w:rsidR="0031339A" w:rsidRDefault="0031339A" w:rsidP="0031339A">
      <w:pPr>
        <w:pStyle w:val="Opsommingmetnummering"/>
      </w:pPr>
      <w:r>
        <w:t>a.</w:t>
      </w:r>
      <w:r>
        <w:tab/>
        <w:t>keukenapparatuur;</w:t>
      </w:r>
    </w:p>
    <w:p w14:paraId="345FA779" w14:textId="77777777" w:rsidR="0031339A" w:rsidRDefault="0031339A" w:rsidP="0031339A">
      <w:pPr>
        <w:pStyle w:val="Opsommingmetnummering"/>
      </w:pPr>
      <w:r>
        <w:t>b.</w:t>
      </w:r>
      <w:r>
        <w:tab/>
        <w:t>grootkeukenapparatuur;</w:t>
      </w:r>
    </w:p>
    <w:p w14:paraId="54A89AE2" w14:textId="77777777" w:rsidR="0031339A" w:rsidRDefault="0031339A" w:rsidP="0031339A">
      <w:pPr>
        <w:pStyle w:val="Opsommingmetnummering"/>
      </w:pPr>
      <w:r>
        <w:t>c.</w:t>
      </w:r>
      <w:r>
        <w:tab/>
        <w:t xml:space="preserve">een of meer bakkerijovens die </w:t>
      </w:r>
      <w:proofErr w:type="spellStart"/>
      <w:r>
        <w:t>chargegewijs</w:t>
      </w:r>
      <w:proofErr w:type="spellEnd"/>
      <w:r>
        <w:t xml:space="preserve"> worden beladen; of</w:t>
      </w:r>
    </w:p>
    <w:p w14:paraId="634AA658" w14:textId="77777777" w:rsidR="0031339A" w:rsidRDefault="0031339A" w:rsidP="0031339A">
      <w:pPr>
        <w:pStyle w:val="Opsommingmetnummering"/>
      </w:pPr>
      <w:r>
        <w:t>d.</w:t>
      </w:r>
      <w:r>
        <w:tab/>
        <w:t>een of meer bakkerijovens die continu worden beladen met een nominaal vermogen van ten hoogste 130 kW.</w:t>
      </w:r>
    </w:p>
    <w:p w14:paraId="41DC5A6E" w14:textId="77777777" w:rsidR="0031339A" w:rsidRDefault="0031339A" w:rsidP="0031339A">
      <w:pPr>
        <w:pStyle w:val="Lidmetnummering"/>
      </w:pPr>
      <w:r>
        <w:t>2.</w:t>
      </w:r>
      <w:r>
        <w:tab/>
        <w:t>Deze paragraaf is niet van toepassing als de activiteit wordt verricht bij de voedingsmiddelenindustrie, bedoeld in artikel 3.128 van het Besluit activiteiten leefomgeving, met uitzondering van het bereiden van voedingsmiddelen voor personen die werken op de locatie waar de activiteit wordt verricht.</w:t>
      </w:r>
    </w:p>
    <w:p w14:paraId="3D860D58" w14:textId="66856CAB" w:rsidR="0031339A" w:rsidRDefault="00FB337B" w:rsidP="0031339A">
      <w:pPr>
        <w:pStyle w:val="Kop6"/>
      </w:pPr>
      <w:r>
        <w:t>Artikel 3.</w:t>
      </w:r>
      <w:r w:rsidR="0031339A">
        <w:t>192</w:t>
      </w:r>
      <w:r w:rsidR="0031339A">
        <w:tab/>
        <w:t>Gegevens en bescheiden</w:t>
      </w:r>
    </w:p>
    <w:p w14:paraId="5ABACB93" w14:textId="447C6F10" w:rsidR="0031339A" w:rsidRDefault="0031339A" w:rsidP="0031339A">
      <w:pPr>
        <w:pStyle w:val="Lidmetnummering"/>
      </w:pPr>
      <w:r>
        <w:t>1.</w:t>
      </w:r>
      <w:r>
        <w:tab/>
        <w:t xml:space="preserve">Ten minste vier weken voor het begin van een activiteit als bedoeld in </w:t>
      </w:r>
      <w:r w:rsidR="00FB337B">
        <w:t>Artikel 3.</w:t>
      </w:r>
      <w:r>
        <w:t>191 worden aan het college van burgemeester en wethouders gegevens en bescheiden verstrekt over:</w:t>
      </w:r>
    </w:p>
    <w:p w14:paraId="4B20A1BD" w14:textId="77777777" w:rsidR="0031339A" w:rsidRDefault="0031339A" w:rsidP="0031339A">
      <w:pPr>
        <w:pStyle w:val="Opsommingmetnummering"/>
      </w:pPr>
      <w:r>
        <w:t>a.</w:t>
      </w:r>
      <w:r>
        <w:tab/>
        <w:t>de aard en omvang van de activiteit en de aard en omvang van de daarbij behorende processen;</w:t>
      </w:r>
    </w:p>
    <w:p w14:paraId="3DE9B99C" w14:textId="77777777" w:rsidR="0031339A" w:rsidRDefault="0031339A" w:rsidP="0031339A">
      <w:pPr>
        <w:pStyle w:val="Opsommingmetnummering"/>
      </w:pPr>
      <w:r>
        <w:t>b.</w:t>
      </w:r>
      <w:r>
        <w:tab/>
        <w:t>de indeling van de locatie waarop de activiteit wordt verricht, waarbij het volgende wordt aangegeven:</w:t>
      </w:r>
    </w:p>
    <w:p w14:paraId="4A82695E" w14:textId="77777777" w:rsidR="0031339A" w:rsidRDefault="0031339A" w:rsidP="0031339A">
      <w:pPr>
        <w:pStyle w:val="Opsommingmetnummering"/>
        <w:ind w:left="850"/>
      </w:pPr>
      <w:r>
        <w:t>1°.</w:t>
      </w:r>
      <w:r>
        <w:tab/>
        <w:t>de grenzen van het terrein;</w:t>
      </w:r>
    </w:p>
    <w:p w14:paraId="081110DF" w14:textId="77777777" w:rsidR="0031339A" w:rsidRDefault="0031339A" w:rsidP="0031339A">
      <w:pPr>
        <w:pStyle w:val="Opsommingmetnummering"/>
        <w:ind w:left="850"/>
      </w:pPr>
      <w:r>
        <w:t>2°.</w:t>
      </w:r>
      <w:r>
        <w:tab/>
        <w:t>de ligging en de indeling van de gebouwen;</w:t>
      </w:r>
    </w:p>
    <w:p w14:paraId="11C0E6B3" w14:textId="77777777" w:rsidR="0031339A" w:rsidRDefault="0031339A" w:rsidP="0031339A">
      <w:pPr>
        <w:pStyle w:val="Opsommingmetnummering"/>
        <w:ind w:left="850"/>
      </w:pPr>
      <w:r>
        <w:t>3°.</w:t>
      </w:r>
      <w:r>
        <w:tab/>
        <w:t>het gebruik van de te onderscheiden ruimten;</w:t>
      </w:r>
    </w:p>
    <w:p w14:paraId="305F1088" w14:textId="77777777" w:rsidR="0031339A" w:rsidRDefault="0031339A" w:rsidP="0031339A">
      <w:pPr>
        <w:pStyle w:val="Opsommingmetnummering"/>
        <w:ind w:left="850"/>
      </w:pPr>
      <w:r>
        <w:t>4°.</w:t>
      </w:r>
      <w:r>
        <w:tab/>
        <w:t>de ligging van de bedrijfsriolering; en</w:t>
      </w:r>
    </w:p>
    <w:p w14:paraId="4A0A1164" w14:textId="77777777" w:rsidR="0031339A" w:rsidRDefault="0031339A" w:rsidP="0031339A">
      <w:pPr>
        <w:pStyle w:val="Opsommingmetnummering"/>
        <w:ind w:left="850"/>
      </w:pPr>
      <w:r>
        <w:t>5°.</w:t>
      </w:r>
      <w:r>
        <w:tab/>
        <w:t>de plaats van de lozingspunten;</w:t>
      </w:r>
    </w:p>
    <w:p w14:paraId="7F49F6F3"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5393CF5F" w14:textId="77777777" w:rsidR="0031339A" w:rsidRDefault="0031339A" w:rsidP="0031339A">
      <w:pPr>
        <w:pStyle w:val="Opsommingmetnummering"/>
      </w:pPr>
      <w:r>
        <w:t>d.</w:t>
      </w:r>
      <w:r>
        <w:tab/>
        <w:t>de verwachte datum van het begin van de activiteit.</w:t>
      </w:r>
    </w:p>
    <w:p w14:paraId="68875C88"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BF5B243" w14:textId="77777777" w:rsidR="0031339A" w:rsidRDefault="0031339A" w:rsidP="0031339A">
      <w:pPr>
        <w:pStyle w:val="Lidmetnummering"/>
      </w:pPr>
      <w:r>
        <w:t>3.</w:t>
      </w:r>
      <w:r>
        <w:tab/>
        <w:t>Het eerste en tweede lid zijn niet van toepassing op het bereiden van voedingsmiddelen voor personen die wonen of werken op de locatie waar de activiteit wordt verricht.</w:t>
      </w:r>
    </w:p>
    <w:p w14:paraId="0BC47A8D" w14:textId="255CDD1D" w:rsidR="0031339A" w:rsidRDefault="00FB337B" w:rsidP="0031339A">
      <w:pPr>
        <w:pStyle w:val="Kop6"/>
      </w:pPr>
      <w:r>
        <w:t>Artikel 3.</w:t>
      </w:r>
      <w:r w:rsidR="0031339A">
        <w:t>193</w:t>
      </w:r>
      <w:r w:rsidR="0031339A">
        <w:tab/>
        <w:t>Water</w:t>
      </w:r>
    </w:p>
    <w:p w14:paraId="0B9E2E45" w14:textId="77777777" w:rsidR="0031339A" w:rsidRDefault="0031339A" w:rsidP="0031339A">
      <w:pPr>
        <w:pStyle w:val="Lidmetnummering"/>
      </w:pPr>
      <w:r>
        <w:t>1.</w:t>
      </w:r>
      <w:r>
        <w:tab/>
        <w:t>Met het oog op het doelmatig beheer van afvalwater wordt het te lozen afvalwater afkomstig van het bereiden van voedingsmiddelen geloosd in een vuilwaterriool.</w:t>
      </w:r>
    </w:p>
    <w:p w14:paraId="4E61C5A3" w14:textId="77777777" w:rsidR="0031339A" w:rsidRDefault="0031339A" w:rsidP="0031339A">
      <w:pPr>
        <w:pStyle w:val="Lidmetnummering"/>
      </w:pPr>
      <w:r>
        <w:t>2.</w:t>
      </w:r>
      <w:r>
        <w:tab/>
        <w:t>Als niet in een vuilwaterriool kan worden geloosd, kan het afvalwater op de bodem worden geloosd, als het afvalwater gezamenlijk met huishoudelijk afvalwater wordt geloosd en de voorzieningen voor het zuiveren van huishoudelijk afvalwater zijn berekend op het zuiveren van het afvalwater afkomstig van het bereiden van voedingsmiddelen.</w:t>
      </w:r>
    </w:p>
    <w:p w14:paraId="17E7DD60" w14:textId="77777777" w:rsidR="0031339A" w:rsidRDefault="0031339A" w:rsidP="0031339A">
      <w:pPr>
        <w:pStyle w:val="Lidmetnummering"/>
      </w:pPr>
      <w:r>
        <w:t>3.</w:t>
      </w:r>
      <w:r>
        <w:tab/>
        <w:t>Afvalwater dat afvalstoffen bevat, die door versnijdende of vermalende apparatuur zijn versneden of vermalen, wordt niet geloosd.</w:t>
      </w:r>
    </w:p>
    <w:p w14:paraId="35247994" w14:textId="77777777" w:rsidR="0031339A" w:rsidRDefault="0031339A" w:rsidP="0031339A">
      <w:pPr>
        <w:pStyle w:val="Lidmetnummering"/>
      </w:pPr>
      <w:r>
        <w:lastRenderedPageBreak/>
        <w:t>4.</w:t>
      </w:r>
      <w:r>
        <w:tab/>
        <w:t>Vethoudend afvalwater dat wordt geloosd, wordt voor vermenging met ander afvalwater geleid door:</w:t>
      </w:r>
    </w:p>
    <w:p w14:paraId="5358E41A" w14:textId="77777777" w:rsidR="0031339A" w:rsidRDefault="0031339A" w:rsidP="0031339A">
      <w:pPr>
        <w:pStyle w:val="Opsommingmetnummering"/>
      </w:pPr>
      <w:r>
        <w:t>a.</w:t>
      </w:r>
      <w:r>
        <w:tab/>
        <w:t>een vetafscheider en slibvangput volgens NEN-EN 1825-1 en NEN-EN 1825-2; of</w:t>
      </w:r>
    </w:p>
    <w:p w14:paraId="1433A246" w14:textId="77777777" w:rsidR="0031339A" w:rsidRDefault="0031339A" w:rsidP="0031339A">
      <w:pPr>
        <w:pStyle w:val="Opsommingmetnummering"/>
      </w:pPr>
      <w:r>
        <w:t>b.</w:t>
      </w:r>
      <w:r>
        <w:tab/>
        <w:t>een vetafscheider en slibvangput die zijn geplaatst voor 14 september 2004 en zijn afgestemd op de hoeveelheid afvalwater die wordt geloosd.</w:t>
      </w:r>
    </w:p>
    <w:p w14:paraId="1BE50F54" w14:textId="77777777" w:rsidR="0031339A" w:rsidRDefault="0031339A" w:rsidP="0031339A">
      <w:pPr>
        <w:pStyle w:val="Lidmetnummering"/>
      </w:pPr>
      <w:r>
        <w:t>5.</w:t>
      </w:r>
      <w:r>
        <w:tab/>
        <w:t>In afwijking van NEN-EN 1825-1 en NEN-EN 1825-2 kan met een lagere frequentie van het legen en reinigen dan daar vermeld worden volstaan als dit geen nadelige gevolgen heeft voor het doelmatig functioneren van de afscheider.</w:t>
      </w:r>
    </w:p>
    <w:p w14:paraId="3D89D053" w14:textId="77777777" w:rsidR="0031339A" w:rsidRDefault="0031339A" w:rsidP="0031339A">
      <w:pPr>
        <w:pStyle w:val="Lidmetnummering"/>
      </w:pPr>
      <w:r>
        <w:t>6.</w:t>
      </w:r>
      <w:r>
        <w:tab/>
        <w:t>Het vethoudend afvalwater wordt niet door een biologische zuivering geleidt.</w:t>
      </w:r>
    </w:p>
    <w:p w14:paraId="6B09CC94" w14:textId="416696C3" w:rsidR="0031339A" w:rsidRDefault="00FB337B" w:rsidP="0031339A">
      <w:pPr>
        <w:pStyle w:val="Kop6"/>
      </w:pPr>
      <w:r>
        <w:t>Artikel 3.</w:t>
      </w:r>
      <w:r w:rsidR="0031339A">
        <w:t>194</w:t>
      </w:r>
      <w:r w:rsidR="0031339A">
        <w:tab/>
        <w:t>Geur</w:t>
      </w:r>
    </w:p>
    <w:p w14:paraId="71FA2E18" w14:textId="77777777" w:rsidR="0031339A" w:rsidRDefault="0031339A" w:rsidP="0031339A">
      <w:pPr>
        <w:pStyle w:val="Lidmetnummering"/>
      </w:pPr>
      <w:r>
        <w:t>1.</w:t>
      </w:r>
      <w:r>
        <w:tab/>
        <w:t>Met het oog op het voorkomen of het beperken van geurhinder worden afgezogen dampen en gassen die naar de buitenlucht worden geëmitteerd:</w:t>
      </w:r>
    </w:p>
    <w:p w14:paraId="25C730F4" w14:textId="77777777" w:rsidR="0031339A" w:rsidRDefault="0031339A" w:rsidP="0031339A">
      <w:pPr>
        <w:pStyle w:val="Opsommingmetnummering"/>
      </w:pPr>
      <w:r>
        <w:t>a.</w:t>
      </w:r>
      <w:r>
        <w:tab/>
        <w:t>ten minste 2 m boven de hoogste daklijn van de binnen 25 m van de uitmonding gelegen bebouwing afgevoerd; of</w:t>
      </w:r>
    </w:p>
    <w:p w14:paraId="65ADB936" w14:textId="77777777" w:rsidR="0031339A" w:rsidRDefault="0031339A" w:rsidP="0031339A">
      <w:pPr>
        <w:pStyle w:val="Opsommingmetnummering"/>
      </w:pPr>
      <w:r>
        <w:t>b.</w:t>
      </w:r>
      <w:r>
        <w:tab/>
        <w:t xml:space="preserve">geleid door een </w:t>
      </w:r>
      <w:proofErr w:type="spellStart"/>
      <w:r>
        <w:t>ontgeuringsinstallatie</w:t>
      </w:r>
      <w:proofErr w:type="spellEnd"/>
      <w:r>
        <w:t>.</w:t>
      </w:r>
    </w:p>
    <w:p w14:paraId="54A72BC6" w14:textId="77777777" w:rsidR="0031339A" w:rsidRDefault="0031339A" w:rsidP="0031339A">
      <w:pPr>
        <w:pStyle w:val="Lidmetnummering"/>
      </w:pPr>
      <w:r>
        <w:t>2.</w:t>
      </w:r>
      <w:r>
        <w:tab/>
        <w:t xml:space="preserve">Dampen die vrijkomen bij het bereiden van voedingsmiddelen met grootkeukenapparatuur door frituren, bakken in olie of vet of grillen, anders dan met houtskool, worden afgezogen en geleid door een </w:t>
      </w:r>
      <w:proofErr w:type="spellStart"/>
      <w:r>
        <w:t>vetvangend</w:t>
      </w:r>
      <w:proofErr w:type="spellEnd"/>
      <w:r>
        <w:t xml:space="preserve"> filter.</w:t>
      </w:r>
    </w:p>
    <w:p w14:paraId="2C473EFF" w14:textId="77777777" w:rsidR="0031339A" w:rsidRDefault="0031339A" w:rsidP="0031339A">
      <w:pPr>
        <w:pStyle w:val="Lidmetnummering"/>
      </w:pPr>
      <w:r>
        <w:t>3.</w:t>
      </w:r>
      <w:r>
        <w:tab/>
        <w:t>Het eerste en tweede lid zijn niet van toepassing:</w:t>
      </w:r>
    </w:p>
    <w:p w14:paraId="44487DF9" w14:textId="77777777" w:rsidR="0031339A" w:rsidRDefault="0031339A" w:rsidP="0031339A">
      <w:pPr>
        <w:pStyle w:val="Opsommingmetnummering"/>
      </w:pPr>
      <w:r>
        <w:t>a.</w:t>
      </w:r>
      <w:r>
        <w:tab/>
        <w:t>op het bereiden van voedingsmiddelen met keukenapparatuur; en</w:t>
      </w:r>
    </w:p>
    <w:p w14:paraId="2C15A249" w14:textId="77777777" w:rsidR="0031339A" w:rsidRDefault="0031339A" w:rsidP="0031339A">
      <w:pPr>
        <w:pStyle w:val="Opsommingmetnummering"/>
      </w:pPr>
      <w:r>
        <w:t>b.</w:t>
      </w:r>
      <w:r>
        <w:tab/>
        <w:t xml:space="preserve">als het mogelijke effect van de geuremissie van de uittredende lucht van een afzuiginstallatie beperkt blijft tot een </w:t>
      </w:r>
      <w:proofErr w:type="spellStart"/>
      <w:r>
        <w:t>gezoneerd</w:t>
      </w:r>
      <w:proofErr w:type="spellEnd"/>
      <w:r>
        <w:t xml:space="preserve"> industrieterrein, een industrieterrein waarvoor geluidproductieplafonds als omgevingswaarden zijn vastgesteld of een Activiteitenbesluit-bedrijventerrein met minder dan één geurgevoelig gebouw per hectare.</w:t>
      </w:r>
    </w:p>
    <w:p w14:paraId="54FF826A" w14:textId="77777777" w:rsidR="0031339A" w:rsidRDefault="0031339A" w:rsidP="0031339A">
      <w:pPr>
        <w:pStyle w:val="Lidmetnummering"/>
      </w:pPr>
      <w:r>
        <w:t>4.</w:t>
      </w:r>
      <w:r>
        <w:tab/>
        <w:t>Voor zover er geen verandering van de activiteit plaatsvindt die leidt tot een toename van de geurbelasting op een geurgevoelig gebouw, is het eerste lid niet van toepassing als voor 1 januari 2008 voor die activiteit:</w:t>
      </w:r>
    </w:p>
    <w:p w14:paraId="693B09AD" w14:textId="77777777" w:rsidR="0031339A" w:rsidRDefault="0031339A" w:rsidP="0031339A">
      <w:pPr>
        <w:pStyle w:val="Opsommingmetnummering"/>
      </w:pPr>
      <w:r>
        <w:t>a.</w:t>
      </w:r>
      <w:r>
        <w:tab/>
        <w:t>een onherroepelijke vergunning is verleend; of</w:t>
      </w:r>
    </w:p>
    <w:p w14:paraId="18EF24A4"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295D658C" w14:textId="03951D1E" w:rsidR="0031339A" w:rsidRDefault="0031339A" w:rsidP="0031339A">
      <w:pPr>
        <w:pStyle w:val="Kop3"/>
      </w:pPr>
      <w:r>
        <w:t xml:space="preserve">§ </w:t>
      </w:r>
      <w:r w:rsidR="005C0C1D">
        <w:t>3.</w:t>
      </w:r>
      <w:r>
        <w:t>3.16</w:t>
      </w:r>
      <w:r>
        <w:tab/>
        <w:t>Voedingsmiddelenindustrie</w:t>
      </w:r>
    </w:p>
    <w:p w14:paraId="7F0D67A6" w14:textId="35B353EC" w:rsidR="0031339A" w:rsidRDefault="00FB337B" w:rsidP="0031339A">
      <w:pPr>
        <w:pStyle w:val="Kop6"/>
      </w:pPr>
      <w:r>
        <w:t>Artikel 3.</w:t>
      </w:r>
      <w:r w:rsidR="0031339A">
        <w:t>195</w:t>
      </w:r>
      <w:r w:rsidR="0031339A">
        <w:tab/>
        <w:t>Toepassingsbereik</w:t>
      </w:r>
    </w:p>
    <w:p w14:paraId="404E498F" w14:textId="77777777" w:rsidR="0031339A" w:rsidRDefault="0031339A" w:rsidP="0031339A">
      <w:pPr>
        <w:pStyle w:val="Lidmetnummering"/>
      </w:pPr>
      <w:r>
        <w:t>1.</w:t>
      </w:r>
      <w:r>
        <w:tab/>
        <w:t>Deze paragraaf is van toepassing op een milieubelastende activiteit bij de voedingsmiddelenindustrie, als bedoeld in artikel 3.128 van het Besluit activiteiten leefomgeving.</w:t>
      </w:r>
    </w:p>
    <w:p w14:paraId="1668CF57" w14:textId="77777777" w:rsidR="0031339A" w:rsidRDefault="0031339A" w:rsidP="0031339A">
      <w:pPr>
        <w:pStyle w:val="Lidmetnummering"/>
      </w:pPr>
      <w:r>
        <w:t>2.</w:t>
      </w:r>
      <w:r>
        <w:tab/>
        <w:t xml:space="preserve">Deze paragraaf is niet van toepassing op een milieubelastende activiteit die als </w:t>
      </w:r>
      <w:proofErr w:type="spellStart"/>
      <w:r>
        <w:t>vergunningplichtig</w:t>
      </w:r>
      <w:proofErr w:type="spellEnd"/>
      <w:r>
        <w:t xml:space="preserve"> is aangewezen in artikel 3.129, eerste lid, van het Besluit activiteiten leefomgeving.</w:t>
      </w:r>
    </w:p>
    <w:p w14:paraId="4DE6EEA8" w14:textId="1D90CE56" w:rsidR="0031339A" w:rsidRDefault="00FB337B" w:rsidP="0031339A">
      <w:pPr>
        <w:pStyle w:val="Kop6"/>
      </w:pPr>
      <w:r>
        <w:t>Artikel 3.</w:t>
      </w:r>
      <w:r w:rsidR="0031339A">
        <w:t>196</w:t>
      </w:r>
      <w:r w:rsidR="0031339A">
        <w:tab/>
        <w:t>Geur: beginnen of uitbreiden activiteit</w:t>
      </w:r>
    </w:p>
    <w:p w14:paraId="2F5E89C2" w14:textId="1450F48C" w:rsidR="0031339A" w:rsidRDefault="0031339A" w:rsidP="0031339A">
      <w:pPr>
        <w:pStyle w:val="Lidmetnummering"/>
      </w:pPr>
      <w:r>
        <w:t>1.</w:t>
      </w:r>
      <w:r>
        <w:tab/>
        <w:t xml:space="preserve">Het beginnen of uitbreiden in capaciteit van een activiteit als bedoeld in </w:t>
      </w:r>
      <w:r w:rsidR="00FB337B">
        <w:t>Artikel 3.</w:t>
      </w:r>
      <w:r>
        <w:t>195 is alleen toegestaan als nieuwe geurhinder op een geurgevoelig gebouw wordt voorkomen.</w:t>
      </w:r>
    </w:p>
    <w:p w14:paraId="58D7B270" w14:textId="77777777" w:rsidR="0031339A" w:rsidRDefault="0031339A" w:rsidP="0031339A">
      <w:pPr>
        <w:pStyle w:val="Lidmetnummering"/>
      </w:pPr>
      <w:r>
        <w:t>2.</w:t>
      </w:r>
      <w:r>
        <w:tab/>
        <w:t>Het eerste lid is ook van toepassing op het wijzigen van de activiteit, als die wijziging leidt tot een grotere of andere geurbelasting ter plaatse van een geurgevoelig gebouw.</w:t>
      </w:r>
    </w:p>
    <w:p w14:paraId="65E56028" w14:textId="08A4B3A5" w:rsidR="0031339A" w:rsidRDefault="0031339A" w:rsidP="0031339A">
      <w:pPr>
        <w:pStyle w:val="Kop3"/>
      </w:pPr>
      <w:r>
        <w:lastRenderedPageBreak/>
        <w:t xml:space="preserve">§ </w:t>
      </w:r>
      <w:r w:rsidR="005C0C1D">
        <w:t>3.</w:t>
      </w:r>
      <w:r>
        <w:t>3.17</w:t>
      </w:r>
      <w:r>
        <w:tab/>
        <w:t>Slachten van dieren en bewerken van dierlijke bijproducten of uitsnijden van vlees, vis of organen.</w:t>
      </w:r>
    </w:p>
    <w:p w14:paraId="2BA6C6D5" w14:textId="3C89A023" w:rsidR="0031339A" w:rsidRDefault="00FB337B" w:rsidP="0031339A">
      <w:pPr>
        <w:pStyle w:val="Kop6"/>
      </w:pPr>
      <w:r>
        <w:t>Artikel 3.</w:t>
      </w:r>
      <w:r w:rsidR="0031339A">
        <w:t>197</w:t>
      </w:r>
      <w:r w:rsidR="0031339A">
        <w:tab/>
        <w:t>Toepassingsbereik</w:t>
      </w:r>
    </w:p>
    <w:p w14:paraId="3826AD39" w14:textId="77777777" w:rsidR="0031339A" w:rsidRDefault="0031339A" w:rsidP="0031339A">
      <w:pPr>
        <w:pStyle w:val="Lidmetnummering"/>
      </w:pPr>
      <w:r>
        <w:t>1.</w:t>
      </w:r>
      <w:r>
        <w:tab/>
        <w:t>Deze paragraaf is van toepassing op:</w:t>
      </w:r>
    </w:p>
    <w:p w14:paraId="3ED0475D" w14:textId="77777777" w:rsidR="0031339A" w:rsidRDefault="0031339A" w:rsidP="0031339A">
      <w:pPr>
        <w:pStyle w:val="Opsommingmetnummering"/>
      </w:pPr>
      <w:r>
        <w:t>a.</w:t>
      </w:r>
      <w:r>
        <w:tab/>
        <w:t>het slachten van ten hoogste 10.000 kilogram levend gewicht aan dieren per week en het broeien, koken of pekelen van daarbij vrijkomende dierlijke bijproducten;</w:t>
      </w:r>
    </w:p>
    <w:p w14:paraId="574E8497" w14:textId="77777777" w:rsidR="0031339A" w:rsidRDefault="0031339A" w:rsidP="0031339A">
      <w:pPr>
        <w:pStyle w:val="Opsommingmetnummering"/>
      </w:pPr>
      <w:r>
        <w:t>b.</w:t>
      </w:r>
      <w:r>
        <w:tab/>
        <w:t>het uitsnijden van vlees van karkassen of karkasdelen;</w:t>
      </w:r>
    </w:p>
    <w:p w14:paraId="7A416B78" w14:textId="77777777" w:rsidR="0031339A" w:rsidRDefault="0031339A" w:rsidP="0031339A">
      <w:pPr>
        <w:pStyle w:val="Opsommingmetnummering"/>
      </w:pPr>
      <w:r>
        <w:t>c.</w:t>
      </w:r>
      <w:r>
        <w:tab/>
        <w:t>het uitsnijden van vis; of</w:t>
      </w:r>
    </w:p>
    <w:p w14:paraId="3AC4D9E6" w14:textId="77777777" w:rsidR="0031339A" w:rsidRDefault="0031339A" w:rsidP="0031339A">
      <w:pPr>
        <w:pStyle w:val="Opsommingmetnummering"/>
      </w:pPr>
      <w:r>
        <w:t>d.</w:t>
      </w:r>
      <w:r>
        <w:tab/>
        <w:t>het uitsnijden en pekelen van organen.</w:t>
      </w:r>
    </w:p>
    <w:p w14:paraId="2CE81769" w14:textId="77777777" w:rsidR="0031339A" w:rsidRDefault="0031339A" w:rsidP="0031339A">
      <w:pPr>
        <w:pStyle w:val="Lidmetnummering"/>
      </w:pPr>
      <w:r>
        <w:t>2.</w:t>
      </w:r>
      <w:r>
        <w:tab/>
        <w:t>Deze paragraaf is niet van toepassing als de activiteit wordt verricht bij de voedingsmiddelenindustrie, bedoeld in artikel 3.128 van het Besluit activiteiten leefomgeving.</w:t>
      </w:r>
    </w:p>
    <w:p w14:paraId="5ED6DC3A" w14:textId="2020A301" w:rsidR="0031339A" w:rsidRDefault="00FB337B" w:rsidP="0031339A">
      <w:pPr>
        <w:pStyle w:val="Kop6"/>
      </w:pPr>
      <w:r>
        <w:t>Artikel 3.</w:t>
      </w:r>
      <w:r w:rsidR="0031339A">
        <w:t>198</w:t>
      </w:r>
      <w:r w:rsidR="0031339A">
        <w:tab/>
        <w:t>Gegevens en bescheiden</w:t>
      </w:r>
    </w:p>
    <w:p w14:paraId="73CB890A" w14:textId="4954D3A0" w:rsidR="0031339A" w:rsidRDefault="0031339A" w:rsidP="0031339A">
      <w:pPr>
        <w:pStyle w:val="Lidmetnummering"/>
      </w:pPr>
      <w:r>
        <w:t>1.</w:t>
      </w:r>
      <w:r>
        <w:tab/>
        <w:t xml:space="preserve">Ten minste vier weken voor het begin van een activiteit als bedoeld in </w:t>
      </w:r>
      <w:r w:rsidR="00FB337B">
        <w:t>Artikel 3.</w:t>
      </w:r>
      <w:r>
        <w:t>197 worden aan het college van burgemeester en wethouders gegevens en bescheiden verstrekt over:</w:t>
      </w:r>
    </w:p>
    <w:p w14:paraId="62553B05" w14:textId="77777777" w:rsidR="0031339A" w:rsidRDefault="0031339A" w:rsidP="0031339A">
      <w:pPr>
        <w:pStyle w:val="Opsommingmetnummering"/>
      </w:pPr>
      <w:r>
        <w:t>a.</w:t>
      </w:r>
      <w:r>
        <w:tab/>
        <w:t>de aard en omvang van de activiteit en de aard en omvang van de daarbij behorende processen;</w:t>
      </w:r>
    </w:p>
    <w:p w14:paraId="7AC6085A" w14:textId="77777777" w:rsidR="0031339A" w:rsidRDefault="0031339A" w:rsidP="0031339A">
      <w:pPr>
        <w:pStyle w:val="Opsommingmetnummering"/>
      </w:pPr>
      <w:r>
        <w:t>b.</w:t>
      </w:r>
      <w:r>
        <w:tab/>
        <w:t>de indeling van de locatie waarop de activiteit wordt verricht, waarbij het volgende wordt aangegeven:</w:t>
      </w:r>
    </w:p>
    <w:p w14:paraId="1A3B6739" w14:textId="77777777" w:rsidR="0031339A" w:rsidRDefault="0031339A" w:rsidP="0031339A">
      <w:pPr>
        <w:pStyle w:val="Opsommingmetnummering"/>
        <w:ind w:left="850"/>
      </w:pPr>
      <w:r>
        <w:t>1°.</w:t>
      </w:r>
      <w:r>
        <w:tab/>
        <w:t>de grenzen van het terrein;</w:t>
      </w:r>
    </w:p>
    <w:p w14:paraId="73F3B95D" w14:textId="77777777" w:rsidR="0031339A" w:rsidRDefault="0031339A" w:rsidP="0031339A">
      <w:pPr>
        <w:pStyle w:val="Opsommingmetnummering"/>
        <w:ind w:left="850"/>
      </w:pPr>
      <w:r>
        <w:t>2°.</w:t>
      </w:r>
      <w:r>
        <w:tab/>
        <w:t>de ligging en de indeling van de gebouwen;</w:t>
      </w:r>
    </w:p>
    <w:p w14:paraId="681B25CF" w14:textId="77777777" w:rsidR="0031339A" w:rsidRDefault="0031339A" w:rsidP="0031339A">
      <w:pPr>
        <w:pStyle w:val="Opsommingmetnummering"/>
        <w:ind w:left="850"/>
      </w:pPr>
      <w:r>
        <w:t>3°.</w:t>
      </w:r>
      <w:r>
        <w:tab/>
        <w:t>het gebruik van de te onderscheiden ruimten;</w:t>
      </w:r>
    </w:p>
    <w:p w14:paraId="74866E4E" w14:textId="77777777" w:rsidR="0031339A" w:rsidRDefault="0031339A" w:rsidP="0031339A">
      <w:pPr>
        <w:pStyle w:val="Opsommingmetnummering"/>
        <w:ind w:left="850"/>
      </w:pPr>
      <w:r>
        <w:t>4°.</w:t>
      </w:r>
      <w:r>
        <w:tab/>
        <w:t>de ligging van de bedrijfsriolering;</w:t>
      </w:r>
    </w:p>
    <w:p w14:paraId="6442AD0E" w14:textId="77777777" w:rsidR="0031339A" w:rsidRDefault="0031339A" w:rsidP="0031339A">
      <w:pPr>
        <w:pStyle w:val="Opsommingmetnummering"/>
        <w:ind w:left="850"/>
      </w:pPr>
      <w:r>
        <w:t>5°.</w:t>
      </w:r>
      <w:r>
        <w:tab/>
        <w:t>de plaats van de lozingspunten; en</w:t>
      </w:r>
    </w:p>
    <w:p w14:paraId="6CF5E2B3" w14:textId="77777777" w:rsidR="0031339A" w:rsidRDefault="0031339A" w:rsidP="0031339A">
      <w:pPr>
        <w:pStyle w:val="Opsommingmetnummering"/>
        <w:ind w:left="850"/>
      </w:pPr>
      <w:r>
        <w:t>6°.</w:t>
      </w:r>
      <w:r>
        <w:tab/>
        <w:t>de plaats waar bodembedreigende stoffen worden gebruikt, geproduceerd of uitgestoten;</w:t>
      </w:r>
    </w:p>
    <w:p w14:paraId="3006ED75"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4D061DF" w14:textId="77777777" w:rsidR="0031339A" w:rsidRDefault="0031339A" w:rsidP="0031339A">
      <w:pPr>
        <w:pStyle w:val="Opsommingmetnummering"/>
      </w:pPr>
      <w:r>
        <w:t>d.</w:t>
      </w:r>
      <w:r>
        <w:tab/>
        <w:t>de verwachte datum van het begin van de activiteit.</w:t>
      </w:r>
    </w:p>
    <w:p w14:paraId="19475C9D"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61B8BA24" w14:textId="10FCF39E" w:rsidR="0031339A" w:rsidRDefault="00FB337B" w:rsidP="0031339A">
      <w:pPr>
        <w:pStyle w:val="Kop6"/>
      </w:pPr>
      <w:r>
        <w:t>Artikel 3.</w:t>
      </w:r>
      <w:r w:rsidR="0031339A">
        <w:t>199</w:t>
      </w:r>
      <w:r w:rsidR="0031339A">
        <w:tab/>
        <w:t>Water: lozingsroute en zuivering</w:t>
      </w:r>
    </w:p>
    <w:p w14:paraId="06C9DF62" w14:textId="77777777" w:rsidR="0031339A" w:rsidRDefault="0031339A" w:rsidP="0031339A">
      <w:pPr>
        <w:pStyle w:val="Lidmetnummering"/>
      </w:pPr>
      <w:r>
        <w:t>1.</w:t>
      </w:r>
      <w:r>
        <w:tab/>
        <w:t>Met het oog op het doelmatig beheer van afvalwater vindt het slachten van dieren en het broeien, koken of pekelen van daarbij vrijkomende dierlijke bijproducten inpandig plaats.</w:t>
      </w:r>
    </w:p>
    <w:p w14:paraId="098B6016" w14:textId="77777777" w:rsidR="0031339A" w:rsidRDefault="0031339A" w:rsidP="0031339A">
      <w:pPr>
        <w:pStyle w:val="Lidmetnummering"/>
      </w:pPr>
      <w:r>
        <w:t>2.</w:t>
      </w:r>
      <w:r>
        <w:tab/>
        <w:t>Te lozen afvalwater wordt geloosd op een vuilwaterriool, als dat afvalwater afkomstig is van:</w:t>
      </w:r>
    </w:p>
    <w:p w14:paraId="42F1E949" w14:textId="77777777" w:rsidR="0031339A" w:rsidRDefault="0031339A" w:rsidP="0031339A">
      <w:pPr>
        <w:pStyle w:val="Opsommingmetnummering"/>
      </w:pPr>
      <w:r>
        <w:t>a.</w:t>
      </w:r>
      <w:r>
        <w:tab/>
        <w:t>het bewerken van dierlijke bijproducten; of</w:t>
      </w:r>
    </w:p>
    <w:p w14:paraId="558F5F53" w14:textId="43D48973" w:rsidR="0031339A" w:rsidRDefault="0031339A" w:rsidP="0031339A">
      <w:pPr>
        <w:pStyle w:val="Opsommingmetnummering"/>
      </w:pPr>
      <w:r>
        <w:t>b.</w:t>
      </w:r>
      <w:r>
        <w:tab/>
        <w:t xml:space="preserve">het reinigen en desinfecteren van ruimtes waar een activiteit als bedoeld in </w:t>
      </w:r>
      <w:r w:rsidR="00FB337B">
        <w:t>Artikel 3.</w:t>
      </w:r>
      <w:r>
        <w:t>197 is uitgevoerd.</w:t>
      </w:r>
    </w:p>
    <w:p w14:paraId="7848C9C4" w14:textId="77777777" w:rsidR="0031339A" w:rsidRDefault="0031339A" w:rsidP="0031339A">
      <w:pPr>
        <w:pStyle w:val="Lidmetnummering"/>
      </w:pPr>
      <w:r>
        <w:t>3.</w:t>
      </w:r>
      <w:r>
        <w:tab/>
        <w:t>Vethoudend afvalwater dat wordt geloosd, wordt voor vermenging met ander afvalwater geleid door:</w:t>
      </w:r>
    </w:p>
    <w:p w14:paraId="1B716382" w14:textId="77777777" w:rsidR="0031339A" w:rsidRDefault="0031339A" w:rsidP="0031339A">
      <w:pPr>
        <w:pStyle w:val="Opsommingmetnummering"/>
      </w:pPr>
      <w:r>
        <w:t>a.</w:t>
      </w:r>
      <w:r>
        <w:tab/>
        <w:t>een vetafscheider en slibvangput volgens NEN-EN 1825-1 en NEN-EN 1825-2;</w:t>
      </w:r>
    </w:p>
    <w:p w14:paraId="68033D14" w14:textId="77777777" w:rsidR="0031339A" w:rsidRDefault="0031339A" w:rsidP="0031339A">
      <w:pPr>
        <w:pStyle w:val="Opsommingmetnummering"/>
      </w:pPr>
      <w:r>
        <w:t>b.</w:t>
      </w:r>
      <w:r>
        <w:tab/>
        <w:t>een vetafscheider en slibvangput die zijn geplaatst voor 14 september 2004 en zijn afgestemd op de hoeveelheid afvalwater dat wordt geloosd; of</w:t>
      </w:r>
    </w:p>
    <w:p w14:paraId="5F4B13B6" w14:textId="77777777" w:rsidR="0031339A" w:rsidRDefault="0031339A" w:rsidP="0031339A">
      <w:pPr>
        <w:pStyle w:val="Opsommingmetnummering"/>
      </w:pPr>
      <w:r>
        <w:t>c.</w:t>
      </w:r>
      <w:r>
        <w:tab/>
        <w:t>een flocculatieafscheider die is geplaatst voor 1 januari 2013 en is afgestemd op de hoeveelheid afvalwater dat wordt geloosd.</w:t>
      </w:r>
    </w:p>
    <w:p w14:paraId="5E401916" w14:textId="77777777" w:rsidR="0031339A" w:rsidRDefault="0031339A" w:rsidP="0031339A">
      <w:pPr>
        <w:pStyle w:val="Lidmetnummering"/>
      </w:pPr>
      <w:r>
        <w:lastRenderedPageBreak/>
        <w:t>4.</w:t>
      </w:r>
      <w:r>
        <w:tab/>
        <w:t>In afwijking van NEN-EN 1825-1en NEN-EN 1825-2 kan met een lagere frequentie van het legen en reinigen dan daar vermeld worden volstaan als dit geen nadelige gevolgen heeft voor het doelmatig functioneren van de afscheider.</w:t>
      </w:r>
    </w:p>
    <w:p w14:paraId="5C0F5761" w14:textId="77777777" w:rsidR="0031339A" w:rsidRDefault="0031339A" w:rsidP="0031339A">
      <w:pPr>
        <w:pStyle w:val="Lidmetnummering"/>
      </w:pPr>
      <w:r>
        <w:t>5.</w:t>
      </w:r>
      <w:r>
        <w:tab/>
        <w:t>Het afvalwater wordt niet door een biologische zuivering geleid.</w:t>
      </w:r>
    </w:p>
    <w:p w14:paraId="5397FDC7" w14:textId="77777777" w:rsidR="0031339A" w:rsidRDefault="0031339A" w:rsidP="0031339A">
      <w:pPr>
        <w:pStyle w:val="Lidmetnummering"/>
      </w:pPr>
      <w:r>
        <w:t>6.</w:t>
      </w:r>
      <w:r>
        <w:tab/>
        <w:t>Dit artikel is niet van toepassing op afvalwater afkomstig van wonen.</w:t>
      </w:r>
    </w:p>
    <w:p w14:paraId="08EF9775" w14:textId="4BD62C5C" w:rsidR="0031339A" w:rsidRDefault="00FB337B" w:rsidP="0031339A">
      <w:pPr>
        <w:pStyle w:val="Kop6"/>
      </w:pPr>
      <w:r>
        <w:t>Artikel 3.</w:t>
      </w:r>
      <w:r w:rsidR="0031339A">
        <w:t>200</w:t>
      </w:r>
      <w:r w:rsidR="0031339A">
        <w:tab/>
        <w:t>Geur: voorkomen of beperken geurhinder</w:t>
      </w:r>
    </w:p>
    <w:p w14:paraId="6A922703" w14:textId="77777777" w:rsidR="0031339A" w:rsidRDefault="0031339A" w:rsidP="0031339A">
      <w:pPr>
        <w:pStyle w:val="Lidmetnummering"/>
      </w:pPr>
      <w:r>
        <w:t>1.</w:t>
      </w:r>
      <w:r>
        <w:tab/>
        <w:t>Met het oog op het voorkomen of het beperken van geurhinder:</w:t>
      </w:r>
    </w:p>
    <w:p w14:paraId="03EF912F" w14:textId="77777777" w:rsidR="0031339A" w:rsidRDefault="0031339A" w:rsidP="0031339A">
      <w:pPr>
        <w:pStyle w:val="Opsommingmetnummering"/>
      </w:pPr>
      <w:r>
        <w:t>a.</w:t>
      </w:r>
      <w:r>
        <w:tab/>
        <w:t>wordt bij het slachten van dieren ten minste de vaste dierlijke mest die vrijkomt bij het slachten in afgesloten, lekvrije tonnen of bakken opgeslagen; en</w:t>
      </w:r>
    </w:p>
    <w:p w14:paraId="18A16B8D" w14:textId="77777777" w:rsidR="0031339A" w:rsidRDefault="0031339A" w:rsidP="0031339A">
      <w:pPr>
        <w:pStyle w:val="Opsommingmetnummering"/>
      </w:pPr>
      <w:r>
        <w:t>b.</w:t>
      </w:r>
      <w:r>
        <w:tab/>
        <w:t>worden afgezogen dampen en gassen van het broeien of koken van dierlijke bijproducten, als deze op de buitenlucht worden geëmitteerd:</w:t>
      </w:r>
    </w:p>
    <w:p w14:paraId="03A7D1E6" w14:textId="77777777" w:rsidR="0031339A" w:rsidRDefault="0031339A" w:rsidP="0031339A">
      <w:pPr>
        <w:pStyle w:val="Opsommingmetnummering"/>
        <w:ind w:left="850"/>
      </w:pPr>
      <w:r>
        <w:t>1°.</w:t>
      </w:r>
      <w:r>
        <w:tab/>
        <w:t>ten minste 2 m boven de hoogste daklijn van de binnen 25 m van de uitmonding gelegen gebouwen afgevoerd; of</w:t>
      </w:r>
    </w:p>
    <w:p w14:paraId="582C1794" w14:textId="77777777" w:rsidR="0031339A" w:rsidRDefault="0031339A" w:rsidP="0031339A">
      <w:pPr>
        <w:pStyle w:val="Opsommingmetnummering"/>
        <w:ind w:left="850"/>
      </w:pPr>
      <w:r>
        <w:t>2°.</w:t>
      </w:r>
      <w:r>
        <w:tab/>
        <w:t xml:space="preserve">geleid door een doelmatige </w:t>
      </w:r>
      <w:proofErr w:type="spellStart"/>
      <w:r>
        <w:t>ontgeuringsinstallatie</w:t>
      </w:r>
      <w:proofErr w:type="spellEnd"/>
      <w:r>
        <w:t>.</w:t>
      </w:r>
    </w:p>
    <w:p w14:paraId="2E917D5B" w14:textId="77777777" w:rsidR="0031339A" w:rsidRDefault="0031339A" w:rsidP="0031339A">
      <w:pPr>
        <w:pStyle w:val="Lidmetnummering"/>
      </w:pPr>
      <w:r>
        <w:t>2.</w:t>
      </w:r>
      <w:r>
        <w:tab/>
        <w:t>Voor zover er geen verandering van de activiteit plaatsvindt die leidt tot een toename van de geurbelasting op een geurgevoelig gebouw, is het eerste lid, onder b niet van toepassing als voor 1 januari 2008 voor die activiteit:</w:t>
      </w:r>
    </w:p>
    <w:p w14:paraId="1E82D7D0" w14:textId="77777777" w:rsidR="0031339A" w:rsidRDefault="0031339A" w:rsidP="0031339A">
      <w:pPr>
        <w:pStyle w:val="Opsommingmetnummering"/>
      </w:pPr>
      <w:r>
        <w:t>a.</w:t>
      </w:r>
      <w:r>
        <w:tab/>
        <w:t>een onherroepelijke vergunning is verleend; of</w:t>
      </w:r>
    </w:p>
    <w:p w14:paraId="1C9E128B"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773A1903" w14:textId="639DD5E7" w:rsidR="0031339A" w:rsidRDefault="00FB337B" w:rsidP="0031339A">
      <w:pPr>
        <w:pStyle w:val="Kop6"/>
      </w:pPr>
      <w:r>
        <w:t>Artikel 3.</w:t>
      </w:r>
      <w:r w:rsidR="0031339A">
        <w:t>201</w:t>
      </w:r>
      <w:r w:rsidR="0031339A">
        <w:tab/>
        <w:t xml:space="preserve">Bodem: </w:t>
      </w:r>
      <w:proofErr w:type="spellStart"/>
      <w:r w:rsidR="0031339A">
        <w:t>bodembeschermende</w:t>
      </w:r>
      <w:proofErr w:type="spellEnd"/>
      <w:r w:rsidR="0031339A">
        <w:t xml:space="preserve"> voorziening</w:t>
      </w:r>
    </w:p>
    <w:p w14:paraId="0ADE82FA" w14:textId="77777777" w:rsidR="0031339A" w:rsidRDefault="0031339A" w:rsidP="0031339A">
      <w:r>
        <w:t>Met het oog op het voorkomen van verontreiniging van de bodem vindt het pekelen van dierlijke bijproducten en organen plaats boven een aaneengesloten bodemvoorziening.</w:t>
      </w:r>
    </w:p>
    <w:p w14:paraId="1553601A" w14:textId="2F451BE4" w:rsidR="0031339A" w:rsidRDefault="00FB337B" w:rsidP="0031339A">
      <w:pPr>
        <w:pStyle w:val="Kop6"/>
      </w:pPr>
      <w:r>
        <w:t>Artikel 3.</w:t>
      </w:r>
      <w:r w:rsidR="0031339A">
        <w:t>202</w:t>
      </w:r>
      <w:r w:rsidR="0031339A">
        <w:tab/>
        <w:t xml:space="preserve">Bodem: logboek </w:t>
      </w:r>
      <w:proofErr w:type="spellStart"/>
      <w:r w:rsidR="0031339A">
        <w:t>bodembeschermende</w:t>
      </w:r>
      <w:proofErr w:type="spellEnd"/>
      <w:r w:rsidR="0031339A">
        <w:t xml:space="preserve"> voorziening</w:t>
      </w:r>
    </w:p>
    <w:p w14:paraId="3A9A9086"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56A73EAB" w14:textId="3BB6A7CC" w:rsidR="0031339A" w:rsidRDefault="00FB337B" w:rsidP="0031339A">
      <w:pPr>
        <w:pStyle w:val="Kop6"/>
      </w:pPr>
      <w:r>
        <w:t>Artikel 3.</w:t>
      </w:r>
      <w:r w:rsidR="0031339A">
        <w:t>203</w:t>
      </w:r>
      <w:r w:rsidR="0031339A">
        <w:tab/>
        <w:t>Bodem: eindonderzoek bodem</w:t>
      </w:r>
    </w:p>
    <w:p w14:paraId="691C05BA" w14:textId="77777777" w:rsidR="0031339A" w:rsidRDefault="0031339A" w:rsidP="0031339A">
      <w:pPr>
        <w:pStyle w:val="Lidmetnummering"/>
      </w:pPr>
      <w:r>
        <w:t>1.</w:t>
      </w:r>
      <w:r>
        <w:tab/>
        <w:t>Bij het beëindigen van het pekelen van dierlijke bijproducten of organen wordt een eindonderzoek bodem verricht om de kwaliteit van de bodem vast te stellen.</w:t>
      </w:r>
    </w:p>
    <w:p w14:paraId="7314A814" w14:textId="77777777" w:rsidR="0031339A" w:rsidRDefault="0031339A" w:rsidP="0031339A">
      <w:pPr>
        <w:pStyle w:val="Lidmetnummering"/>
      </w:pPr>
      <w:r>
        <w:t>2.</w:t>
      </w:r>
      <w:r>
        <w:tab/>
        <w:t>Het bodemonderzoek gaat over de bodembedreigende stoffen die zijn gebruikt, geproduceerd of uitgestoten op het gedeelte van de locatie waar het pekelen van dierlijke bijproducten of organen is verricht.</w:t>
      </w:r>
    </w:p>
    <w:p w14:paraId="7A80FC9A" w14:textId="77777777" w:rsidR="0031339A" w:rsidRDefault="0031339A" w:rsidP="0031339A">
      <w:pPr>
        <w:pStyle w:val="Lidmetnummering"/>
      </w:pPr>
      <w:r>
        <w:t>3.</w:t>
      </w:r>
      <w:r>
        <w:tab/>
        <w:t>Het bodemonderzoek voldoet aan NEN 5725 en NEN 5740 en het veldwerk wordt verricht door een onderneming met een erkenning bodemkwaliteit voor BRL SIKB 2000 of een certificatie-instantie of inspectie-instantie met een erkenning bodemkwaliteit voor AS SIKB 2000.</w:t>
      </w:r>
    </w:p>
    <w:p w14:paraId="41678B2B" w14:textId="3D629E6B" w:rsidR="0031339A" w:rsidRDefault="00FB337B" w:rsidP="0031339A">
      <w:pPr>
        <w:pStyle w:val="Kop6"/>
      </w:pPr>
      <w:r>
        <w:t>Artikel 3.</w:t>
      </w:r>
      <w:r w:rsidR="0031339A">
        <w:t>204</w:t>
      </w:r>
      <w:r w:rsidR="0031339A">
        <w:tab/>
        <w:t>Bodem: rapport van het eindonderzoek bodem</w:t>
      </w:r>
    </w:p>
    <w:p w14:paraId="3C52C7C3" w14:textId="77777777" w:rsidR="0031339A" w:rsidRDefault="0031339A" w:rsidP="0031339A">
      <w:r>
        <w:t>Het rapport van het eindonderzoek bodem bevat:</w:t>
      </w:r>
    </w:p>
    <w:p w14:paraId="4EC66732" w14:textId="77777777" w:rsidR="0031339A" w:rsidRDefault="0031339A" w:rsidP="0031339A">
      <w:pPr>
        <w:pStyle w:val="Opsommingmetnummering"/>
      </w:pPr>
      <w:r>
        <w:t>a.</w:t>
      </w:r>
      <w:r>
        <w:tab/>
        <w:t>de naam en het adres van degene die het onderzoek heeft verricht;</w:t>
      </w:r>
    </w:p>
    <w:p w14:paraId="2C71BD76" w14:textId="77777777" w:rsidR="0031339A" w:rsidRDefault="0031339A" w:rsidP="0031339A">
      <w:pPr>
        <w:pStyle w:val="Opsommingmetnummering"/>
      </w:pPr>
      <w:r>
        <w:t>b.</w:t>
      </w:r>
      <w:r>
        <w:tab/>
        <w:t>de wijze waarop het onderzoek is verricht;</w:t>
      </w:r>
    </w:p>
    <w:p w14:paraId="227E189B" w14:textId="77777777" w:rsidR="0031339A" w:rsidRDefault="0031339A" w:rsidP="0031339A">
      <w:pPr>
        <w:pStyle w:val="Opsommingmetnummering"/>
      </w:pPr>
      <w:r>
        <w:t>c.</w:t>
      </w:r>
      <w:r>
        <w:tab/>
        <w:t>de aard en de mate van de aangetroffen verontreinigde stoffen en de herkomst daarvan;</w:t>
      </w:r>
    </w:p>
    <w:p w14:paraId="5A82C9C0" w14:textId="77777777" w:rsidR="0031339A" w:rsidRDefault="0031339A" w:rsidP="0031339A">
      <w:pPr>
        <w:pStyle w:val="Opsommingmetnummering"/>
      </w:pPr>
      <w:r>
        <w:t>d.</w:t>
      </w:r>
      <w:r>
        <w:tab/>
        <w:t>informatie over het huidige en eerdere gebruik van het terrein;</w:t>
      </w:r>
    </w:p>
    <w:p w14:paraId="6682A39D" w14:textId="77777777" w:rsidR="0031339A" w:rsidRDefault="0031339A" w:rsidP="0031339A">
      <w:pPr>
        <w:pStyle w:val="Opsommingmetnummering"/>
      </w:pPr>
      <w:r>
        <w:t>e.</w:t>
      </w:r>
      <w:r>
        <w:tab/>
        <w:t xml:space="preserve">bestaande informatie over bodemmetingen en grondwatermetingen die de toestand van de bodem en het grondwater weergeven op het tijdstip van opstelling van het </w:t>
      </w:r>
      <w:r>
        <w:lastRenderedPageBreak/>
        <w:t xml:space="preserve">rapport, of anders nieuwe bodemmetingen en grondwatermetingen voor het constateren van eventuele verontreiniging van de bodem door de </w:t>
      </w:r>
      <w:proofErr w:type="spellStart"/>
      <w:r>
        <w:t>bodemverontreinigende</w:t>
      </w:r>
      <w:proofErr w:type="spellEnd"/>
      <w:r>
        <w:t xml:space="preserve"> stoffen die bij de activiteit zijn gebruikt, zijn geproduceerd of zijn vrijgekomen; en</w:t>
      </w:r>
    </w:p>
    <w:p w14:paraId="3CCBA836" w14:textId="77777777" w:rsidR="0031339A" w:rsidRDefault="0031339A" w:rsidP="0031339A">
      <w:pPr>
        <w:pStyle w:val="Opsommingmetnummering"/>
      </w:pPr>
      <w:r>
        <w:t>f.</w:t>
      </w:r>
      <w:r>
        <w:tab/>
        <w:t>als de kwaliteit van de bodem wordt hersteld: de wijze waarop en de mate waarin dit gebeurt.</w:t>
      </w:r>
    </w:p>
    <w:p w14:paraId="6C00E1DA" w14:textId="22E42D2B" w:rsidR="0031339A" w:rsidRDefault="00FB337B" w:rsidP="0031339A">
      <w:pPr>
        <w:pStyle w:val="Kop6"/>
      </w:pPr>
      <w:r>
        <w:t>Artikel 3.</w:t>
      </w:r>
      <w:r w:rsidR="0031339A">
        <w:t>205</w:t>
      </w:r>
      <w:r w:rsidR="0031339A">
        <w:tab/>
        <w:t>Gegevens en bescheiden: beëindigen activiteit</w:t>
      </w:r>
    </w:p>
    <w:p w14:paraId="78E557E9" w14:textId="77777777" w:rsidR="0031339A" w:rsidRDefault="0031339A" w:rsidP="0031339A">
      <w:r>
        <w:t>Ten hoogste zes maanden na het beëindigen van het pekelen van dierlijke bijproducten of organen wordt een rapport van het eindonderzoek bodem verstrekt aan het college van burgemeester en wethouders.</w:t>
      </w:r>
    </w:p>
    <w:p w14:paraId="116A7F42" w14:textId="38DFF45B" w:rsidR="0031339A" w:rsidRDefault="00FB337B" w:rsidP="0031339A">
      <w:pPr>
        <w:pStyle w:val="Kop6"/>
      </w:pPr>
      <w:r>
        <w:t>Artikel 3.</w:t>
      </w:r>
      <w:r w:rsidR="0031339A">
        <w:t>206</w:t>
      </w:r>
      <w:r w:rsidR="0031339A">
        <w:tab/>
        <w:t>Bodem: herstel van de bodemkwaliteit</w:t>
      </w:r>
    </w:p>
    <w:p w14:paraId="3DA0B2F6" w14:textId="77777777" w:rsidR="0031339A" w:rsidRDefault="0031339A" w:rsidP="0031339A">
      <w:pPr>
        <w:pStyle w:val="Lidmetnummering"/>
      </w:pPr>
      <w:r>
        <w:t>1.</w:t>
      </w:r>
      <w:r>
        <w:tab/>
        <w:t>Als de bodem is verontreinigd, wordt uiterlijk zes maanden na het toezenden van het rapport van het eindonderzoek bodem de bodemkwaliteit hersteld tot:</w:t>
      </w:r>
    </w:p>
    <w:p w14:paraId="58FE52BE" w14:textId="77777777" w:rsidR="0031339A" w:rsidRDefault="0031339A" w:rsidP="0031339A">
      <w:pPr>
        <w:pStyle w:val="Opsommingmetnummering"/>
      </w:pPr>
      <w:r>
        <w:t>a.</w:t>
      </w:r>
      <w:r>
        <w:tab/>
        <w:t>de bodemkwaliteit en grondwaterkwaliteit, die is vastgesteld in een rapport volgens NEN 5740 dat is opgesteld voor het begin van de het pekelen van dierlijke bijproducten of organen;</w:t>
      </w:r>
    </w:p>
    <w:p w14:paraId="2FB938E3" w14:textId="77777777" w:rsidR="0031339A" w:rsidRDefault="0031339A" w:rsidP="0031339A">
      <w:pPr>
        <w:pStyle w:val="Opsommingmetnummering"/>
      </w:pPr>
      <w:r>
        <w:t>b.</w:t>
      </w:r>
      <w:r>
        <w:tab/>
        <w:t>de bodemkwaliteit van de locatie waar de activiteit is verricht, zoals die is vastgelegd op een bodemkwaliteitskaart als bedoeld in artikel 47, onder a, of artikel 57, tweede lid, van het Besluit bodemkwaliteit; of</w:t>
      </w:r>
    </w:p>
    <w:p w14:paraId="6FC82B96" w14:textId="77777777" w:rsidR="0031339A" w:rsidRDefault="0031339A" w:rsidP="0031339A">
      <w:pPr>
        <w:pStyle w:val="Opsommingmetnummering"/>
      </w:pPr>
      <w:r>
        <w:t>c.</w:t>
      </w:r>
      <w:r>
        <w:tab/>
        <w:t>de achtergrondwaarden, vastgesteld op grond van artikel 1 van het Besluit bodemkwaliteit.</w:t>
      </w:r>
    </w:p>
    <w:p w14:paraId="6D3D1280" w14:textId="77777777" w:rsidR="0031339A" w:rsidRDefault="0031339A" w:rsidP="0031339A">
      <w:pPr>
        <w:pStyle w:val="Lidmetnummering"/>
      </w:pPr>
      <w:r>
        <w:t>2.</w:t>
      </w:r>
      <w:r>
        <w:tab/>
        <w:t>Het herstel wordt verricht door een onderneming met een erkenning bodemkwaliteit voor BRL SIKB 7000.</w:t>
      </w:r>
    </w:p>
    <w:p w14:paraId="5AFB9FD3" w14:textId="69D29006" w:rsidR="0031339A" w:rsidRDefault="00FB337B" w:rsidP="0031339A">
      <w:pPr>
        <w:pStyle w:val="Kop6"/>
      </w:pPr>
      <w:r>
        <w:t>Artikel 3.</w:t>
      </w:r>
      <w:r w:rsidR="0031339A">
        <w:t>207</w:t>
      </w:r>
      <w:r w:rsidR="0031339A">
        <w:tab/>
        <w:t>Informeren: herstelwerkzaamheden</w:t>
      </w:r>
    </w:p>
    <w:p w14:paraId="022F4E14" w14:textId="77777777" w:rsidR="0031339A" w:rsidRDefault="0031339A" w:rsidP="0031339A">
      <w:pPr>
        <w:pStyle w:val="Lidmetnummering"/>
      </w:pPr>
      <w:r>
        <w:t>1.</w:t>
      </w:r>
      <w:r>
        <w:tab/>
        <w:t>Het college van burgemeester en wethouders wordt ten minste vijf dagen voor het begin van de herstelwerkzaamheden, geïnformeerd over de begindatum.</w:t>
      </w:r>
    </w:p>
    <w:p w14:paraId="6BD3025F" w14:textId="77777777" w:rsidR="0031339A" w:rsidRDefault="0031339A" w:rsidP="0031339A">
      <w:pPr>
        <w:pStyle w:val="Lidmetnummering"/>
      </w:pPr>
      <w:r>
        <w:t>2.</w:t>
      </w:r>
      <w:r>
        <w:tab/>
        <w:t>Het college van burgemeester en wethouders wordt ten hoogste vijf dagen na beëindiging van de herstelwerkzaamheden geïnformeerd over de einddatum.</w:t>
      </w:r>
    </w:p>
    <w:p w14:paraId="190EDDB1" w14:textId="756BAA43" w:rsidR="0031339A" w:rsidRDefault="00FB337B" w:rsidP="0031339A">
      <w:pPr>
        <w:pStyle w:val="Kop6"/>
      </w:pPr>
      <w:r>
        <w:t>Artikel 3.</w:t>
      </w:r>
      <w:r w:rsidR="0031339A">
        <w:t>208</w:t>
      </w:r>
      <w:r w:rsidR="0031339A">
        <w:tab/>
        <w:t>Water: opruimen gemorste en gelekte stoffen</w:t>
      </w:r>
    </w:p>
    <w:p w14:paraId="6A5B9E59" w14:textId="77777777" w:rsidR="0031339A" w:rsidRDefault="0031339A" w:rsidP="0031339A">
      <w:pPr>
        <w:pStyle w:val="Lidmetnummering"/>
      </w:pPr>
      <w:r>
        <w:t>1.</w:t>
      </w:r>
      <w:r>
        <w:tab/>
        <w:t>Met het oog op het doelmatig beheer van afvalwater worden bij het pekelen van dierlijke bijproducten en organen de gemorste of gelekte stoffen zoveel mogelijk zonder verder toevoegen van water opgeruimd en afgevoerd als afvalstof en wordt zoveel mogelijk voorkomen dat deze stoffen in het afvalwater terecht kunnen komen.</w:t>
      </w:r>
    </w:p>
    <w:p w14:paraId="57D6AE5F" w14:textId="77777777" w:rsidR="0031339A" w:rsidRDefault="0031339A" w:rsidP="0031339A">
      <w:pPr>
        <w:pStyle w:val="Lidmetnummering"/>
      </w:pPr>
      <w:r>
        <w:t>2.</w:t>
      </w:r>
      <w:r>
        <w:tab/>
        <w:t>Dit artikel is niet van toepassing op afvalwater afkomstig van wonen.</w:t>
      </w:r>
    </w:p>
    <w:p w14:paraId="61EC5DE2" w14:textId="73106D6A" w:rsidR="0031339A" w:rsidRDefault="0031339A" w:rsidP="0031339A">
      <w:pPr>
        <w:pStyle w:val="Kop3"/>
      </w:pPr>
      <w:r>
        <w:t xml:space="preserve">§ </w:t>
      </w:r>
      <w:r w:rsidR="005C0C1D">
        <w:t>3.</w:t>
      </w:r>
      <w:r>
        <w:t>3.18</w:t>
      </w:r>
      <w:r>
        <w:tab/>
        <w:t>Opwekken van elektriciteit met een windturbine</w:t>
      </w:r>
    </w:p>
    <w:p w14:paraId="43DA8C1B" w14:textId="61A7E695" w:rsidR="0031339A" w:rsidRDefault="00FB337B" w:rsidP="0031339A">
      <w:pPr>
        <w:pStyle w:val="Kop6"/>
      </w:pPr>
      <w:r>
        <w:t>Artikel 3.</w:t>
      </w:r>
      <w:r w:rsidR="0031339A">
        <w:t>209</w:t>
      </w:r>
      <w:r w:rsidR="0031339A">
        <w:tab/>
        <w:t>Toepassingsbereik</w:t>
      </w:r>
    </w:p>
    <w:p w14:paraId="323DBBF4" w14:textId="77777777" w:rsidR="0031339A" w:rsidRDefault="0031339A" w:rsidP="0031339A">
      <w:pPr>
        <w:pStyle w:val="Lidmetnummering"/>
      </w:pPr>
      <w:r>
        <w:t>1.</w:t>
      </w:r>
      <w:r>
        <w:tab/>
        <w:t>Deze paragraaf is van toepassing op het opwekken van elektriciteit met een windturbine, bedoeld in artikel 3.11 van het Besluit activiteiten leefomgeving als:</w:t>
      </w:r>
    </w:p>
    <w:p w14:paraId="056058CF" w14:textId="77777777" w:rsidR="0031339A" w:rsidRDefault="0031339A" w:rsidP="0031339A">
      <w:pPr>
        <w:pStyle w:val="Opsommingmetnummering"/>
      </w:pPr>
      <w:r>
        <w:t>a.</w:t>
      </w:r>
      <w:r>
        <w:tab/>
        <w:t>die slagschaduw veroorzaakt in een verblijfsruimte van een slagschaduwgevoelig gebouw, dat op een locatie is toegelaten op grond van een omgevingsplan of een omgevingsvergunning voor een omgevingsplanactiviteit; of</w:t>
      </w:r>
    </w:p>
    <w:p w14:paraId="5C3BB685" w14:textId="77777777" w:rsidR="0031339A" w:rsidRDefault="0031339A" w:rsidP="0031339A">
      <w:pPr>
        <w:pStyle w:val="Opsommingmetnummering"/>
      </w:pPr>
      <w:r>
        <w:t>b.</w:t>
      </w:r>
      <w:r>
        <w:tab/>
        <w:t>die lichtschittering veroorzaakt.</w:t>
      </w:r>
    </w:p>
    <w:p w14:paraId="79D5E46E" w14:textId="77777777" w:rsidR="0031339A" w:rsidRDefault="0031339A" w:rsidP="0031339A">
      <w:pPr>
        <w:pStyle w:val="Lidmetnummering"/>
      </w:pPr>
      <w:r>
        <w:t>2.</w:t>
      </w:r>
      <w:r>
        <w:tab/>
        <w:t>Deze paragraaf is niet van toepassing op slagschaduw door een windturbine, in een verblijfsruimte van een slagschaduwgevoelig gebouw dat op grond van een omgevingsplan of een omgevingsvergunning voor een omgevingsplanactiviteit is toegelaten voor een duur van niet meer dan tien jaar.</w:t>
      </w:r>
    </w:p>
    <w:p w14:paraId="1DA9412E" w14:textId="70704F67" w:rsidR="0031339A" w:rsidRDefault="00FB337B" w:rsidP="0031339A">
      <w:pPr>
        <w:pStyle w:val="Kop6"/>
      </w:pPr>
      <w:r>
        <w:lastRenderedPageBreak/>
        <w:t>Artikel 3.</w:t>
      </w:r>
      <w:r w:rsidR="0031339A">
        <w:t>210</w:t>
      </w:r>
      <w:r w:rsidR="0031339A">
        <w:tab/>
        <w:t>Toepassingsbereik: eerbiedigende werking</w:t>
      </w:r>
    </w:p>
    <w:p w14:paraId="013646E0" w14:textId="4E9F800D" w:rsidR="0031339A" w:rsidRDefault="0031339A" w:rsidP="0031339A">
      <w:pPr>
        <w:pStyle w:val="Lidmetnummering"/>
      </w:pPr>
      <w:r>
        <w:t>1.</w:t>
      </w:r>
      <w:r>
        <w:tab/>
        <w:t xml:space="preserve">In afwijking van </w:t>
      </w:r>
      <w:r w:rsidR="00FB337B">
        <w:t>Artikel 3.</w:t>
      </w:r>
      <w:r>
        <w:t>209, tweede lid, is deze paragraaf ook van toepassing op slagschaduw door een windturbine in een verblijfsruimte van een slagschaduwgevoelig gebouw, dat is toegelaten voor een duur van niet meer dan tien jaar:</w:t>
      </w:r>
    </w:p>
    <w:p w14:paraId="1A49A597" w14:textId="213AC2D2"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6625DC3" w14:textId="77777777" w:rsidR="0031339A" w:rsidRDefault="0031339A" w:rsidP="0031339A">
      <w:pPr>
        <w:pStyle w:val="Opsommingmetnummering"/>
      </w:pPr>
      <w:r>
        <w:t>b.</w:t>
      </w:r>
      <w:r>
        <w:tab/>
        <w:t>in een omgevingsvergunning voor een omgevingsplanactiviteit die is aangevraagd voor inwerkingtreding van de Omgevingswet.</w:t>
      </w:r>
    </w:p>
    <w:p w14:paraId="56B3C0E4" w14:textId="3F86BB48" w:rsidR="0031339A" w:rsidRDefault="0031339A" w:rsidP="0031339A">
      <w:pPr>
        <w:pStyle w:val="Lidmetnummering"/>
      </w:pPr>
      <w:r>
        <w:t>2.</w:t>
      </w:r>
      <w:r>
        <w:tab/>
        <w:t xml:space="preserve">In afwijking van </w:t>
      </w:r>
      <w:r w:rsidR="00FB337B">
        <w:t>Artikel 3.</w:t>
      </w:r>
      <w:r>
        <w:t>209, eerste lid, is deze paragraaf niet van toepassing op slagschaduw door een windturbine in een verblijfsruimte van een slagschaduwgevoelig gebouw dat nog niet aanwezig is, maar dat mag worden gebouwd op grond van:</w:t>
      </w:r>
    </w:p>
    <w:p w14:paraId="48FBD21E" w14:textId="500192C5" w:rsidR="0031339A" w:rsidRDefault="0031339A" w:rsidP="0031339A">
      <w:pPr>
        <w:pStyle w:val="Opsommingmetnummering"/>
      </w:pPr>
      <w:r>
        <w:t>a.</w:t>
      </w:r>
      <w:r>
        <w:tab/>
        <w:t xml:space="preserve">het tijdelijke deel van dit omgevingsplan, bedoeld in </w:t>
      </w:r>
      <w:r w:rsidR="00FB337B">
        <w:t>Artikel 3.</w:t>
      </w:r>
      <w:r>
        <w:t>1, onder a, van de Omgevingswet; of</w:t>
      </w:r>
    </w:p>
    <w:p w14:paraId="7FB89E9D" w14:textId="77777777" w:rsidR="0031339A" w:rsidRDefault="0031339A" w:rsidP="0031339A">
      <w:pPr>
        <w:pStyle w:val="Opsommingmetnummering"/>
      </w:pPr>
      <w:r>
        <w:t>b.</w:t>
      </w:r>
      <w:r>
        <w:tab/>
        <w:t>een omgevingsvergunning voor een omgevingsplanactiviteit die is aangevraagd voor inwerkingtreding van de Omgevingswet.</w:t>
      </w:r>
    </w:p>
    <w:p w14:paraId="68A9E571" w14:textId="2B58AFB0" w:rsidR="0031339A" w:rsidRDefault="00FB337B" w:rsidP="0031339A">
      <w:pPr>
        <w:pStyle w:val="Kop6"/>
      </w:pPr>
      <w:r>
        <w:t>Artikel 3.</w:t>
      </w:r>
      <w:r w:rsidR="0031339A">
        <w:t>211</w:t>
      </w:r>
      <w:r w:rsidR="0031339A">
        <w:tab/>
        <w:t xml:space="preserve">Slagschaduw: </w:t>
      </w:r>
      <w:proofErr w:type="spellStart"/>
      <w:r w:rsidR="0031339A">
        <w:t>stilstandvoorziening</w:t>
      </w:r>
      <w:proofErr w:type="spellEnd"/>
    </w:p>
    <w:p w14:paraId="58D41C5B" w14:textId="77777777" w:rsidR="0031339A" w:rsidRDefault="0031339A" w:rsidP="0031339A">
      <w:pPr>
        <w:pStyle w:val="Lidmetnummering"/>
      </w:pPr>
      <w:r>
        <w:t>1.</w:t>
      </w:r>
      <w:r>
        <w:tab/>
        <w:t xml:space="preserve">Met het oog op het voorkomen of beperken van slagschaduw is de windturbine voorzien van een automatische </w:t>
      </w:r>
      <w:proofErr w:type="spellStart"/>
      <w:r>
        <w:t>stilstandvoorziening</w:t>
      </w:r>
      <w:proofErr w:type="spellEnd"/>
      <w:r>
        <w:t xml:space="preserve"> die de windturbine afschakelt als gemiddeld meer dan zeventien dagen per jaar gedurende meer dan twintig minuten per dag slagschaduw kan optreden in een verblijfsruimte van een slagschaduwgevoelig gebouw en voor zover de afstand tussen de windturbine en een slagschaduwgevoelig gebouw minder dan twaalf maal de rotordiameter bedraagt.</w:t>
      </w:r>
    </w:p>
    <w:p w14:paraId="5C50B602" w14:textId="77777777" w:rsidR="0031339A" w:rsidRDefault="0031339A" w:rsidP="0031339A">
      <w:pPr>
        <w:pStyle w:val="Lidmetnummering"/>
      </w:pPr>
      <w:r>
        <w:t>2.</w:t>
      </w:r>
      <w:r>
        <w:tab/>
        <w:t xml:space="preserve">De afstand wordt gemeten van een punt op </w:t>
      </w:r>
      <w:proofErr w:type="spellStart"/>
      <w:r>
        <w:t>ashoogte</w:t>
      </w:r>
      <w:proofErr w:type="spellEnd"/>
      <w:r>
        <w:t xml:space="preserve"> van de windturbine:</w:t>
      </w:r>
    </w:p>
    <w:p w14:paraId="1F635A99" w14:textId="77777777" w:rsidR="0031339A" w:rsidRDefault="0031339A" w:rsidP="0031339A">
      <w:pPr>
        <w:pStyle w:val="Opsommingmetnummering"/>
      </w:pPr>
      <w:r>
        <w:t>a.</w:t>
      </w:r>
      <w:r>
        <w:tab/>
        <w:t>tot de gevel van een slagschaduwgevoelig gebouw; en</w:t>
      </w:r>
    </w:p>
    <w:p w14:paraId="41975A53" w14:textId="77777777" w:rsidR="0031339A" w:rsidRDefault="0031339A" w:rsidP="0031339A">
      <w:pPr>
        <w:pStyle w:val="Opsommingmetnummering"/>
      </w:pPr>
      <w:r>
        <w:t>b.</w:t>
      </w:r>
      <w:r>
        <w:tab/>
        <w:t>tot de begrenzing van de locatie voor het plaatsen van een woonschip of woonwagen.</w:t>
      </w:r>
    </w:p>
    <w:p w14:paraId="66710B93" w14:textId="5BD4B590" w:rsidR="0031339A" w:rsidRDefault="00FB337B" w:rsidP="0031339A">
      <w:pPr>
        <w:pStyle w:val="Kop6"/>
      </w:pPr>
      <w:r>
        <w:t>Artikel 3.</w:t>
      </w:r>
      <w:r w:rsidR="0031339A">
        <w:t>212</w:t>
      </w:r>
      <w:r w:rsidR="0031339A">
        <w:tab/>
        <w:t>Slagschaduw: functionele binding</w:t>
      </w:r>
    </w:p>
    <w:p w14:paraId="19D5F60C" w14:textId="412161A0" w:rsidR="0031339A" w:rsidRDefault="00FB337B" w:rsidP="0031339A">
      <w:r>
        <w:t>Artikel 3.</w:t>
      </w:r>
      <w:r w:rsidR="0031339A">
        <w:t>211 is niet van toepassing op slagschaduw door een windturbine in een slagschaduwgevoelig gebouw dat een functionele binding heeft met de windturbine.</w:t>
      </w:r>
    </w:p>
    <w:p w14:paraId="404CF690" w14:textId="158007DD" w:rsidR="0031339A" w:rsidRDefault="00FB337B" w:rsidP="0031339A">
      <w:pPr>
        <w:pStyle w:val="Kop6"/>
      </w:pPr>
      <w:r>
        <w:t>Artikel 3.</w:t>
      </w:r>
      <w:r w:rsidR="0031339A">
        <w:t>213</w:t>
      </w:r>
      <w:r w:rsidR="0031339A">
        <w:tab/>
        <w:t>Slagschaduw: voormalige functionele binding</w:t>
      </w:r>
    </w:p>
    <w:p w14:paraId="639BC1BC" w14:textId="67B09492" w:rsidR="0031339A" w:rsidRDefault="0031339A" w:rsidP="0031339A">
      <w:r>
        <w:t xml:space="preserve">Bij een agrarische activiteit is </w:t>
      </w:r>
      <w:r w:rsidR="00FB337B">
        <w:t>Artikel 3.</w:t>
      </w:r>
      <w:r>
        <w:t>211 niet van toepassing op slagschaduw door een windturbine in een verblijfsruimte van slagschaduwgevoelig gebouw, dat:</w:t>
      </w:r>
    </w:p>
    <w:p w14:paraId="696437D0" w14:textId="537DF652"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voor de inwerkingtreding van de Omgevingswet aangevraagde omgevingsvergunning, behoort of heeft behoord tot die agrarische activiteit en door een derde bewoond mag worden; of</w:t>
      </w:r>
    </w:p>
    <w:p w14:paraId="44BE23B1" w14:textId="77777777" w:rsidR="0031339A" w:rsidRDefault="0031339A" w:rsidP="0031339A">
      <w:pPr>
        <w:pStyle w:val="Opsommingmetnummering"/>
      </w:pPr>
      <w:r>
        <w:t>b.</w:t>
      </w:r>
      <w:r>
        <w:tab/>
        <w:t>eerder functioneel verbonden was met die agrarische activiteit en waarvoor op grond van artikel 5.62 van het Besluit kwaliteit leefomgeving in dit omgevingsplan of een omgevingsvergunning voor een omgevingsplanactiviteit is bepaald dat regels voor slagschaduw niet van toepassing zijn.</w:t>
      </w:r>
    </w:p>
    <w:p w14:paraId="4D6C242D" w14:textId="45D74555" w:rsidR="0031339A" w:rsidRDefault="00FB337B" w:rsidP="0031339A">
      <w:pPr>
        <w:pStyle w:val="Kop6"/>
      </w:pPr>
      <w:r>
        <w:t>Artikel 3.</w:t>
      </w:r>
      <w:r w:rsidR="0031339A">
        <w:t>214</w:t>
      </w:r>
      <w:r w:rsidR="0031339A">
        <w:tab/>
        <w:t>Lichtschittering: beperken van reflectie</w:t>
      </w:r>
    </w:p>
    <w:p w14:paraId="48B4BB3F" w14:textId="77777777" w:rsidR="0031339A" w:rsidRDefault="0031339A" w:rsidP="0031339A">
      <w:r>
        <w:t>Lichtschittering wordt bij het opwekken van elektriciteit met een windturbine voorkomen of zoveel mogelijk beperkt door toepassing van niet reflecterende materialen of coatinglagen op de betrokken onderdelen.</w:t>
      </w:r>
    </w:p>
    <w:p w14:paraId="5880451D" w14:textId="7DAB5B27" w:rsidR="0031339A" w:rsidRDefault="00FB337B" w:rsidP="0031339A">
      <w:pPr>
        <w:pStyle w:val="Kop6"/>
      </w:pPr>
      <w:r>
        <w:t>Artikel 3.</w:t>
      </w:r>
      <w:r w:rsidR="0031339A">
        <w:t>215</w:t>
      </w:r>
      <w:r w:rsidR="0031339A">
        <w:tab/>
        <w:t>Lichtschittering: meten reflectiewaarden</w:t>
      </w:r>
    </w:p>
    <w:p w14:paraId="4BE85296" w14:textId="77777777" w:rsidR="0031339A" w:rsidRDefault="0031339A" w:rsidP="0031339A">
      <w:r>
        <w:t>Op het uitvoeren van een meting van reflectiewaarden is NEN-EN-ISO 2813 van toepassing.</w:t>
      </w:r>
    </w:p>
    <w:p w14:paraId="2AB5114C" w14:textId="05C81287" w:rsidR="0031339A" w:rsidRDefault="0031339A" w:rsidP="0031339A">
      <w:pPr>
        <w:pStyle w:val="Kop3"/>
      </w:pPr>
      <w:r>
        <w:lastRenderedPageBreak/>
        <w:t xml:space="preserve">§ </w:t>
      </w:r>
      <w:r w:rsidR="005C0C1D">
        <w:t>3.</w:t>
      </w:r>
      <w:r>
        <w:t>3.19</w:t>
      </w:r>
      <w:r>
        <w:tab/>
        <w:t>In werking hebben van een acculader</w:t>
      </w:r>
    </w:p>
    <w:p w14:paraId="7F654B0D" w14:textId="4DC31005" w:rsidR="0031339A" w:rsidRDefault="00FB337B" w:rsidP="0031339A">
      <w:pPr>
        <w:pStyle w:val="Kop6"/>
      </w:pPr>
      <w:r>
        <w:t>Artikel 3.</w:t>
      </w:r>
      <w:r w:rsidR="0031339A">
        <w:t>216</w:t>
      </w:r>
      <w:r w:rsidR="0031339A">
        <w:tab/>
        <w:t>Toepassingsbereik</w:t>
      </w:r>
    </w:p>
    <w:p w14:paraId="6BFD25A2" w14:textId="77777777" w:rsidR="0031339A" w:rsidRDefault="0031339A" w:rsidP="0031339A">
      <w:r>
        <w:t>Deze paragraaf is van toepassing op het met een acculader laden van een natte accu die vloeibare bodembedreigende stoffen bevat.</w:t>
      </w:r>
    </w:p>
    <w:p w14:paraId="6999B80D" w14:textId="75343EA8" w:rsidR="0031339A" w:rsidRDefault="00FB337B" w:rsidP="0031339A">
      <w:pPr>
        <w:pStyle w:val="Kop6"/>
      </w:pPr>
      <w:r>
        <w:t>Artikel 3.</w:t>
      </w:r>
      <w:r w:rsidR="0031339A">
        <w:t>217</w:t>
      </w:r>
      <w:r w:rsidR="0031339A">
        <w:tab/>
        <w:t xml:space="preserve">Bodem: </w:t>
      </w:r>
      <w:proofErr w:type="spellStart"/>
      <w:r w:rsidR="0031339A">
        <w:t>bodembeschermende</w:t>
      </w:r>
      <w:proofErr w:type="spellEnd"/>
      <w:r w:rsidR="0031339A">
        <w:t xml:space="preserve"> voorziening</w:t>
      </w:r>
    </w:p>
    <w:p w14:paraId="4936C2D5" w14:textId="77777777" w:rsidR="0031339A" w:rsidRDefault="0031339A" w:rsidP="0031339A">
      <w:r>
        <w:t>Met het oog op het voorkomen van verontreiniging van de bodem vindt het laden van een accu plaats boven een aaneengesloten bodemvoorziening.</w:t>
      </w:r>
    </w:p>
    <w:p w14:paraId="54DD45BC" w14:textId="7B44C3C9" w:rsidR="0031339A" w:rsidRDefault="00FB337B" w:rsidP="0031339A">
      <w:pPr>
        <w:pStyle w:val="Kop6"/>
      </w:pPr>
      <w:r>
        <w:t>Artikel 3.</w:t>
      </w:r>
      <w:r w:rsidR="0031339A">
        <w:t>218</w:t>
      </w:r>
      <w:r w:rsidR="0031339A">
        <w:tab/>
        <w:t xml:space="preserve">Bodem: logboek </w:t>
      </w:r>
      <w:proofErr w:type="spellStart"/>
      <w:r w:rsidR="0031339A">
        <w:t>bodembeschermende</w:t>
      </w:r>
      <w:proofErr w:type="spellEnd"/>
      <w:r w:rsidR="0031339A">
        <w:t xml:space="preserve"> voorziening</w:t>
      </w:r>
    </w:p>
    <w:p w14:paraId="47C92DC4"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0BED8455" w14:textId="0439159C" w:rsidR="0031339A" w:rsidRDefault="0031339A" w:rsidP="0031339A">
      <w:pPr>
        <w:pStyle w:val="Kop3"/>
      </w:pPr>
      <w:r>
        <w:t xml:space="preserve">§ </w:t>
      </w:r>
      <w:r w:rsidR="005C0C1D">
        <w:t>3.</w:t>
      </w:r>
      <w:r>
        <w:t>3.20</w:t>
      </w:r>
      <w:r>
        <w:tab/>
        <w:t>Bieden van parkeergelegenheid in een parkeergarage</w:t>
      </w:r>
    </w:p>
    <w:p w14:paraId="31FA7956" w14:textId="6A9E36D5" w:rsidR="0031339A" w:rsidRDefault="00FB337B" w:rsidP="0031339A">
      <w:pPr>
        <w:pStyle w:val="Kop6"/>
      </w:pPr>
      <w:r>
        <w:t>Artikel 3.</w:t>
      </w:r>
      <w:r w:rsidR="0031339A">
        <w:t>219</w:t>
      </w:r>
      <w:r w:rsidR="0031339A">
        <w:tab/>
        <w:t>Toepassingsbereik</w:t>
      </w:r>
    </w:p>
    <w:p w14:paraId="710DA484" w14:textId="77777777" w:rsidR="0031339A" w:rsidRDefault="0031339A" w:rsidP="0031339A">
      <w:r>
        <w:t>Deze paragraaf is van toepassing op het bieden van parkeergelegenheid in een parkeergarage met meer dan 20 parkeerplaatsen die voorzien is van mechanische ventilatie.</w:t>
      </w:r>
    </w:p>
    <w:p w14:paraId="336D58B6" w14:textId="6E9BC247" w:rsidR="0031339A" w:rsidRDefault="00FB337B" w:rsidP="0031339A">
      <w:pPr>
        <w:pStyle w:val="Kop6"/>
      </w:pPr>
      <w:r>
        <w:t>Artikel 3.</w:t>
      </w:r>
      <w:r w:rsidR="0031339A">
        <w:t>220</w:t>
      </w:r>
      <w:r w:rsidR="0031339A">
        <w:tab/>
        <w:t>Gegevens en bescheiden</w:t>
      </w:r>
    </w:p>
    <w:p w14:paraId="04F1023B" w14:textId="77777777" w:rsidR="0031339A" w:rsidRDefault="0031339A" w:rsidP="0031339A">
      <w:pPr>
        <w:pStyle w:val="Lidmetnummering"/>
      </w:pPr>
      <w:r>
        <w:t>1.</w:t>
      </w:r>
      <w:r>
        <w:tab/>
        <w:t>Ten minste vier weken voor het begin van het bieden van parkeergelegenheid in een parkeergarage met meer dan 30 parkeerplaatsen worden aan het college van burgemeester en wethouders gegevens en bescheiden verstrekt over:</w:t>
      </w:r>
    </w:p>
    <w:p w14:paraId="2CEF492F" w14:textId="77777777" w:rsidR="0031339A" w:rsidRDefault="0031339A" w:rsidP="0031339A">
      <w:pPr>
        <w:pStyle w:val="Opsommingmetnummering"/>
      </w:pPr>
      <w:r>
        <w:t>a.</w:t>
      </w:r>
      <w:r>
        <w:tab/>
        <w:t>de aard en omvang van de activiteit en de aard en omvang van de daarbij behorende processen;</w:t>
      </w:r>
    </w:p>
    <w:p w14:paraId="72D748F1" w14:textId="77777777" w:rsidR="0031339A" w:rsidRDefault="0031339A" w:rsidP="0031339A">
      <w:pPr>
        <w:pStyle w:val="Opsommingmetnummering"/>
      </w:pPr>
      <w:r>
        <w:t>b.</w:t>
      </w:r>
      <w:r>
        <w:tab/>
        <w:t>de indeling van de locatie waarop de activiteit wordt verricht, waarbij het volgende wordt aangegeven:</w:t>
      </w:r>
    </w:p>
    <w:p w14:paraId="48164095" w14:textId="77777777" w:rsidR="0031339A" w:rsidRDefault="0031339A" w:rsidP="0031339A">
      <w:pPr>
        <w:pStyle w:val="Opsommingmetnummering"/>
        <w:ind w:left="850"/>
      </w:pPr>
      <w:r>
        <w:t>1°.</w:t>
      </w:r>
      <w:r>
        <w:tab/>
        <w:t>de grenzen van het terrein;</w:t>
      </w:r>
    </w:p>
    <w:p w14:paraId="18B877DC" w14:textId="77777777" w:rsidR="0031339A" w:rsidRDefault="0031339A" w:rsidP="0031339A">
      <w:pPr>
        <w:pStyle w:val="Opsommingmetnummering"/>
        <w:ind w:left="850"/>
      </w:pPr>
      <w:r>
        <w:t>2°.</w:t>
      </w:r>
      <w:r>
        <w:tab/>
        <w:t>de ligging en de indeling van de gebouwen;</w:t>
      </w:r>
    </w:p>
    <w:p w14:paraId="77DB03B1" w14:textId="77777777" w:rsidR="0031339A" w:rsidRDefault="0031339A" w:rsidP="0031339A">
      <w:pPr>
        <w:pStyle w:val="Opsommingmetnummering"/>
        <w:ind w:left="850"/>
      </w:pPr>
      <w:r>
        <w:t>3°.</w:t>
      </w:r>
      <w:r>
        <w:tab/>
        <w:t>het gebruik van de te onderscheiden ruimten; en</w:t>
      </w:r>
    </w:p>
    <w:p w14:paraId="28299629" w14:textId="77777777" w:rsidR="0031339A" w:rsidRDefault="0031339A" w:rsidP="0031339A">
      <w:pPr>
        <w:pStyle w:val="Opsommingmetnummering"/>
        <w:ind w:left="850"/>
      </w:pPr>
      <w:r>
        <w:t>4°.</w:t>
      </w:r>
      <w:r>
        <w:tab/>
        <w:t>de ligging van de bedrijfsriolering;</w:t>
      </w:r>
    </w:p>
    <w:p w14:paraId="5E727C48"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6916CABE" w14:textId="77777777" w:rsidR="0031339A" w:rsidRDefault="0031339A" w:rsidP="0031339A">
      <w:pPr>
        <w:pStyle w:val="Opsommingmetnummering"/>
      </w:pPr>
      <w:r>
        <w:t>d.</w:t>
      </w:r>
      <w:r>
        <w:tab/>
        <w:t>de verwachte datum van het begin van de activiteit.</w:t>
      </w:r>
    </w:p>
    <w:p w14:paraId="2A6CCD24"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B06AA0F" w14:textId="09EAEC87" w:rsidR="0031339A" w:rsidRDefault="00FB337B" w:rsidP="0031339A">
      <w:pPr>
        <w:pStyle w:val="Kop6"/>
      </w:pPr>
      <w:r>
        <w:t>Artikel 3.</w:t>
      </w:r>
      <w:r w:rsidR="0031339A">
        <w:t>221</w:t>
      </w:r>
      <w:r w:rsidR="0031339A">
        <w:tab/>
        <w:t>Lucht en geur: afvoeren emissies</w:t>
      </w:r>
    </w:p>
    <w:p w14:paraId="39B6BBF8" w14:textId="77777777" w:rsidR="0031339A" w:rsidRDefault="0031339A" w:rsidP="0031339A">
      <w:pPr>
        <w:pStyle w:val="Lidmetnummering"/>
      </w:pPr>
      <w:r>
        <w:t>1.</w:t>
      </w:r>
      <w:r>
        <w:tab/>
        <w:t>Met het oog op het beschermen van de kwaliteit van de lucht en het voorkomen of beperken van geurhinder:</w:t>
      </w:r>
    </w:p>
    <w:p w14:paraId="3255ED9D" w14:textId="77777777" w:rsidR="0031339A" w:rsidRDefault="0031339A" w:rsidP="0031339A">
      <w:pPr>
        <w:pStyle w:val="Opsommingmetnummering"/>
      </w:pPr>
      <w:r>
        <w:t>a.</w:t>
      </w:r>
      <w:r>
        <w:tab/>
        <w:t>worden de aanzuigopeningen voor de ventilatie van de parkeergarage in een verkeersluwe omgeving, of, als dat niet mogelijk is, op ten minste 5 m boven het straatniveau en buiten de beïnvloeding van de uitblaasopeningen aangebracht;</w:t>
      </w:r>
    </w:p>
    <w:p w14:paraId="258975AE" w14:textId="77777777" w:rsidR="0031339A" w:rsidRDefault="0031339A" w:rsidP="0031339A">
      <w:pPr>
        <w:pStyle w:val="Opsommingmetnummering"/>
      </w:pPr>
      <w:r>
        <w:t>b.</w:t>
      </w:r>
      <w:r>
        <w:tab/>
        <w:t>wordt de uit de parkeergarage afgezogen lucht verticaal uitgeblazen op ten minste 5 m boven het straatniveau of, als binnen 25 m van de uitblaasopening een gebouw is gelegen met een hoogste daklijn die meer dan vijf meter boven het straatniveau is gelegen, ten minste één meter boven de hoogste daklijn van dat gebouw; en,</w:t>
      </w:r>
    </w:p>
    <w:p w14:paraId="25745F4B" w14:textId="77777777" w:rsidR="0031339A" w:rsidRDefault="0031339A" w:rsidP="0031339A">
      <w:pPr>
        <w:pStyle w:val="Opsommingmetnummering"/>
      </w:pPr>
      <w:r>
        <w:t>c.</w:t>
      </w:r>
      <w:r>
        <w:tab/>
        <w:t>bedraagt de snelheid van de uitgeblazen lucht, gemeten bij de rand van de uitblaasopening, ten minste tien meter per seconde.</w:t>
      </w:r>
    </w:p>
    <w:p w14:paraId="7C7873DE" w14:textId="77777777" w:rsidR="0031339A" w:rsidRDefault="0031339A" w:rsidP="0031339A">
      <w:pPr>
        <w:pStyle w:val="Lidmetnummering"/>
      </w:pPr>
      <w:r>
        <w:lastRenderedPageBreak/>
        <w:t>2.</w:t>
      </w:r>
      <w:r>
        <w:tab/>
        <w:t>Voor zover er geen verandering van de activiteit plaatsvindt die leidt tot een toename van de geurbelasting op een geurgevoelig gebouw, is het eerste lid niet van toepassing als voor 1 januari 2008 voor die activiteit:</w:t>
      </w:r>
    </w:p>
    <w:p w14:paraId="3402119F" w14:textId="77777777" w:rsidR="0031339A" w:rsidRDefault="0031339A" w:rsidP="0031339A">
      <w:pPr>
        <w:pStyle w:val="Opsommingmetnummering"/>
      </w:pPr>
      <w:r>
        <w:t>a.</w:t>
      </w:r>
      <w:r>
        <w:tab/>
        <w:t>een onherroepelijke vergunning is verleend; of</w:t>
      </w:r>
    </w:p>
    <w:p w14:paraId="4E6AD1E9"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7303A69E" w14:textId="7019BFC3" w:rsidR="0031339A" w:rsidRDefault="0031339A" w:rsidP="0031339A">
      <w:pPr>
        <w:pStyle w:val="Kop3"/>
      </w:pPr>
      <w:r>
        <w:t xml:space="preserve">§ </w:t>
      </w:r>
      <w:r w:rsidR="005C0C1D">
        <w:t>3.</w:t>
      </w:r>
      <w:r>
        <w:t>3.21</w:t>
      </w:r>
      <w:r>
        <w:tab/>
        <w:t>Traditioneel schieten</w:t>
      </w:r>
    </w:p>
    <w:p w14:paraId="6E1BE678" w14:textId="272EA116" w:rsidR="0031339A" w:rsidRDefault="00FB337B" w:rsidP="0031339A">
      <w:pPr>
        <w:pStyle w:val="Kop6"/>
      </w:pPr>
      <w:r>
        <w:t>Artikel 3.</w:t>
      </w:r>
      <w:r w:rsidR="0031339A">
        <w:t>222</w:t>
      </w:r>
      <w:r w:rsidR="0031339A">
        <w:tab/>
        <w:t>Toepassingsbereik</w:t>
      </w:r>
    </w:p>
    <w:p w14:paraId="3F65792A" w14:textId="77777777" w:rsidR="0031339A" w:rsidRDefault="0031339A" w:rsidP="0031339A">
      <w:r>
        <w:t>Deze paragraaf is van toepassing op het traditioneel schieten door schutterijen of schuttersgilden met buksen of geweren vanaf een vaste standplaats op een stilstaand doel in de buitenlucht.</w:t>
      </w:r>
    </w:p>
    <w:p w14:paraId="32E60591" w14:textId="209DA99F" w:rsidR="0031339A" w:rsidRDefault="00FB337B" w:rsidP="0031339A">
      <w:pPr>
        <w:pStyle w:val="Kop6"/>
      </w:pPr>
      <w:r>
        <w:t>Artikel 3.</w:t>
      </w:r>
      <w:r w:rsidR="0031339A">
        <w:t>223</w:t>
      </w:r>
      <w:r w:rsidR="0031339A">
        <w:tab/>
        <w:t>Gegevens en bescheiden</w:t>
      </w:r>
    </w:p>
    <w:p w14:paraId="3D706631" w14:textId="7BE5527A" w:rsidR="0031339A" w:rsidRDefault="0031339A" w:rsidP="0031339A">
      <w:pPr>
        <w:pStyle w:val="Lidmetnummering"/>
      </w:pPr>
      <w:r>
        <w:t>1.</w:t>
      </w:r>
      <w:r>
        <w:tab/>
        <w:t xml:space="preserve">Ten minste vier weken voor het begin van een activiteit als bedoeld in </w:t>
      </w:r>
      <w:r w:rsidR="00FB337B">
        <w:t>Artikel 3.</w:t>
      </w:r>
      <w:r>
        <w:t>222 worden aan het college van burgemeester en wethouders de volgende gegevens en bescheiden verstrekt:</w:t>
      </w:r>
    </w:p>
    <w:p w14:paraId="1C0D2977" w14:textId="77777777" w:rsidR="0031339A" w:rsidRDefault="0031339A" w:rsidP="0031339A">
      <w:pPr>
        <w:pStyle w:val="Opsommingmetnummering"/>
      </w:pPr>
      <w:r>
        <w:t>a.</w:t>
      </w:r>
      <w:r>
        <w:tab/>
        <w:t>de aard en omvang van de activiteit en de aard en omvang van de daarbij behorende processen;</w:t>
      </w:r>
    </w:p>
    <w:p w14:paraId="3FFC6E88" w14:textId="77777777" w:rsidR="0031339A" w:rsidRDefault="0031339A" w:rsidP="0031339A">
      <w:pPr>
        <w:pStyle w:val="Opsommingmetnummering"/>
      </w:pPr>
      <w:r>
        <w:t>b.</w:t>
      </w:r>
      <w:r>
        <w:tab/>
        <w:t>de indeling van de locatie waarop de activiteit wordt verricht, waarbij het volgende wordt aangegeven:</w:t>
      </w:r>
    </w:p>
    <w:p w14:paraId="52292901" w14:textId="77777777" w:rsidR="0031339A" w:rsidRDefault="0031339A" w:rsidP="0031339A">
      <w:pPr>
        <w:pStyle w:val="Opsommingmetnummering"/>
        <w:ind w:left="850"/>
      </w:pPr>
      <w:r>
        <w:t>1°.</w:t>
      </w:r>
      <w:r>
        <w:tab/>
        <w:t>de grenzen van het terrein;</w:t>
      </w:r>
    </w:p>
    <w:p w14:paraId="1016DDCA" w14:textId="77777777" w:rsidR="0031339A" w:rsidRDefault="0031339A" w:rsidP="0031339A">
      <w:pPr>
        <w:pStyle w:val="Opsommingmetnummering"/>
        <w:ind w:left="850"/>
      </w:pPr>
      <w:r>
        <w:t>2°.</w:t>
      </w:r>
      <w:r>
        <w:tab/>
        <w:t>de ligging en de indeling van de gebouwen; en</w:t>
      </w:r>
    </w:p>
    <w:p w14:paraId="58473A5D" w14:textId="77777777" w:rsidR="0031339A" w:rsidRDefault="0031339A" w:rsidP="0031339A">
      <w:pPr>
        <w:pStyle w:val="Opsommingmetnummering"/>
        <w:ind w:left="850"/>
      </w:pPr>
      <w:r>
        <w:t>3°.</w:t>
      </w:r>
      <w:r>
        <w:tab/>
        <w:t>de plaats waar bodembedreigende stoffen worden gebruikt;</w:t>
      </w:r>
    </w:p>
    <w:p w14:paraId="3F96F387"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D09518B" w14:textId="77777777" w:rsidR="0031339A" w:rsidRDefault="0031339A" w:rsidP="0031339A">
      <w:pPr>
        <w:pStyle w:val="Opsommingmetnummering"/>
      </w:pPr>
      <w:r>
        <w:t>d.</w:t>
      </w:r>
      <w:r>
        <w:tab/>
        <w:t>de verwachte datum van het begin van de activiteit.</w:t>
      </w:r>
    </w:p>
    <w:p w14:paraId="098A10A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0AC7669" w14:textId="5A0AEFC7" w:rsidR="0031339A" w:rsidRDefault="00FB337B" w:rsidP="0031339A">
      <w:pPr>
        <w:pStyle w:val="Kop6"/>
      </w:pPr>
      <w:r>
        <w:t>Artikel 3.</w:t>
      </w:r>
      <w:r w:rsidR="0031339A">
        <w:t>224</w:t>
      </w:r>
      <w:r w:rsidR="0031339A">
        <w:tab/>
        <w:t>Bodem en externe veiligheid</w:t>
      </w:r>
    </w:p>
    <w:p w14:paraId="43475B08" w14:textId="77777777" w:rsidR="0031339A" w:rsidRDefault="0031339A" w:rsidP="0031339A">
      <w:r>
        <w:t>Met het oog op het waarborgen van de veiligheid en het beperken van verontreiniging van de bodem vindt het schieten op zodanige wijze plaats dat alle afgeschoten kogels worden opgevangen in een voorziening.</w:t>
      </w:r>
    </w:p>
    <w:p w14:paraId="237C2749" w14:textId="65AA26F1" w:rsidR="0031339A" w:rsidRDefault="00FB337B" w:rsidP="0031339A">
      <w:pPr>
        <w:pStyle w:val="Kop6"/>
      </w:pPr>
      <w:r>
        <w:t>Artikel 3.</w:t>
      </w:r>
      <w:r w:rsidR="0031339A">
        <w:t>225</w:t>
      </w:r>
      <w:r w:rsidR="0031339A">
        <w:tab/>
        <w:t xml:space="preserve">Bodem: </w:t>
      </w:r>
      <w:proofErr w:type="spellStart"/>
      <w:r w:rsidR="0031339A">
        <w:t>bodembeschermende</w:t>
      </w:r>
      <w:proofErr w:type="spellEnd"/>
      <w:r w:rsidR="0031339A">
        <w:t xml:space="preserve"> voorziening</w:t>
      </w:r>
    </w:p>
    <w:p w14:paraId="6CFBEC24" w14:textId="77777777" w:rsidR="0031339A" w:rsidRDefault="0031339A" w:rsidP="0031339A">
      <w:pPr>
        <w:pStyle w:val="Lidmetnummering"/>
      </w:pPr>
      <w:r>
        <w:t>1.</w:t>
      </w:r>
      <w:r>
        <w:tab/>
        <w:t xml:space="preserve">Met het oog op het beperken van verontreiniging van de bodem, vindt traditioneel schieten plaats boven een </w:t>
      </w:r>
      <w:proofErr w:type="spellStart"/>
      <w:r>
        <w:t>bodembeschermende</w:t>
      </w:r>
      <w:proofErr w:type="spellEnd"/>
      <w:r>
        <w:t xml:space="preserve"> voorziening, als bij het schieten hulzen van verschoten munitie vrijkomen.</w:t>
      </w:r>
    </w:p>
    <w:p w14:paraId="179F0C01" w14:textId="109EE0AB" w:rsidR="0031339A" w:rsidRDefault="0031339A" w:rsidP="0031339A">
      <w:pPr>
        <w:pStyle w:val="Lidmetnummering"/>
      </w:pPr>
      <w:r>
        <w:t>2.</w:t>
      </w:r>
      <w:r>
        <w:tab/>
        <w:t xml:space="preserve">De voorziening voor het opvangen van afgeschoten kogels, bedoeld in </w:t>
      </w:r>
      <w:r w:rsidR="00FB337B">
        <w:t>Artikel 3.</w:t>
      </w:r>
      <w:r>
        <w:t xml:space="preserve">224, is opgesteld boven een </w:t>
      </w:r>
      <w:proofErr w:type="spellStart"/>
      <w:r>
        <w:t>bodembeschermende</w:t>
      </w:r>
      <w:proofErr w:type="spellEnd"/>
      <w:r>
        <w:t xml:space="preserve"> voorziening.</w:t>
      </w:r>
    </w:p>
    <w:p w14:paraId="4B9C3DA2" w14:textId="21B6384A" w:rsidR="0031339A" w:rsidRDefault="00FB337B" w:rsidP="0031339A">
      <w:pPr>
        <w:pStyle w:val="Kop6"/>
      </w:pPr>
      <w:r>
        <w:t>Artikel 3.</w:t>
      </w:r>
      <w:r w:rsidR="0031339A">
        <w:t>226</w:t>
      </w:r>
      <w:r w:rsidR="0031339A">
        <w:tab/>
        <w:t xml:space="preserve">Bodem: logboek </w:t>
      </w:r>
      <w:proofErr w:type="spellStart"/>
      <w:r w:rsidR="0031339A">
        <w:t>bodembeschermende</w:t>
      </w:r>
      <w:proofErr w:type="spellEnd"/>
      <w:r w:rsidR="0031339A">
        <w:t xml:space="preserve"> voorziening</w:t>
      </w:r>
    </w:p>
    <w:p w14:paraId="43F53D54"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323E9250" w14:textId="445E1B7D" w:rsidR="0031339A" w:rsidRDefault="00FB337B" w:rsidP="0031339A">
      <w:pPr>
        <w:pStyle w:val="Kop6"/>
      </w:pPr>
      <w:r>
        <w:t>Artikel 3.</w:t>
      </w:r>
      <w:r w:rsidR="0031339A">
        <w:t>227</w:t>
      </w:r>
      <w:r w:rsidR="0031339A">
        <w:tab/>
        <w:t>Bodem: eindonderzoek bodem</w:t>
      </w:r>
    </w:p>
    <w:p w14:paraId="257FD5E4" w14:textId="77777777" w:rsidR="0031339A" w:rsidRDefault="0031339A" w:rsidP="0031339A">
      <w:pPr>
        <w:pStyle w:val="Lidmetnummering"/>
      </w:pPr>
      <w:r>
        <w:t>1.</w:t>
      </w:r>
      <w:r>
        <w:tab/>
        <w:t>Bij het beëindigen van het traditioneel schieten wordt een eindonderzoek bodem verricht om de kwaliteit van de bodem vast te stellen.</w:t>
      </w:r>
    </w:p>
    <w:p w14:paraId="343D429A" w14:textId="77777777" w:rsidR="0031339A" w:rsidRDefault="0031339A" w:rsidP="0031339A">
      <w:pPr>
        <w:pStyle w:val="Lidmetnummering"/>
      </w:pPr>
      <w:r>
        <w:lastRenderedPageBreak/>
        <w:t>2.</w:t>
      </w:r>
      <w:r>
        <w:tab/>
        <w:t>Het eindonderzoek bodem gaat over de bodembedreigende stoffen die zijn gebruikt op het gedeelte van de locatie waar het traditioneel schieten heeft plaatsgevonden.</w:t>
      </w:r>
    </w:p>
    <w:p w14:paraId="2D30DF52" w14:textId="77777777" w:rsidR="0031339A" w:rsidRDefault="0031339A" w:rsidP="0031339A">
      <w:pPr>
        <w:pStyle w:val="Lidmetnummering"/>
      </w:pPr>
      <w:r>
        <w:t>3.</w:t>
      </w:r>
      <w:r>
        <w:tab/>
        <w:t>Het bodemonderzoek voldoet aan NEN 5725 en NEN 5740 en het veldwerk wordt verricht door een onderneming met een erkenning bodemkwaliteit voor BRL SIKB 2000 of een certificatie-instantie of inspectie-instantie met een erkenning bodemkwaliteit voor AS SIKB 2000.</w:t>
      </w:r>
    </w:p>
    <w:p w14:paraId="46F40A4E" w14:textId="70E1CF8B" w:rsidR="0031339A" w:rsidRDefault="00FB337B" w:rsidP="0031339A">
      <w:pPr>
        <w:pStyle w:val="Kop6"/>
      </w:pPr>
      <w:r>
        <w:t>Artikel 3.</w:t>
      </w:r>
      <w:r w:rsidR="0031339A">
        <w:t>228</w:t>
      </w:r>
      <w:r w:rsidR="0031339A">
        <w:tab/>
        <w:t>Bodem: rapport van het eindonderzoek bodem</w:t>
      </w:r>
    </w:p>
    <w:p w14:paraId="1B3C310C" w14:textId="77777777" w:rsidR="0031339A" w:rsidRDefault="0031339A" w:rsidP="0031339A">
      <w:r>
        <w:t>Het rapport van het eindonderzoek bodem bevat:</w:t>
      </w:r>
    </w:p>
    <w:p w14:paraId="6F32639C" w14:textId="77777777" w:rsidR="0031339A" w:rsidRDefault="0031339A" w:rsidP="0031339A">
      <w:pPr>
        <w:pStyle w:val="Opsommingmetnummering"/>
      </w:pPr>
      <w:r>
        <w:t>a.</w:t>
      </w:r>
      <w:r>
        <w:tab/>
        <w:t>de naam en het adres van degene die het onderzoek heeft verricht;</w:t>
      </w:r>
    </w:p>
    <w:p w14:paraId="7B245818" w14:textId="77777777" w:rsidR="0031339A" w:rsidRDefault="0031339A" w:rsidP="0031339A">
      <w:pPr>
        <w:pStyle w:val="Opsommingmetnummering"/>
      </w:pPr>
      <w:r>
        <w:t>b.</w:t>
      </w:r>
      <w:r>
        <w:tab/>
        <w:t>de wijze waarop het onderzoek is verricht;</w:t>
      </w:r>
    </w:p>
    <w:p w14:paraId="3C549DCF" w14:textId="77777777" w:rsidR="0031339A" w:rsidRDefault="0031339A" w:rsidP="0031339A">
      <w:pPr>
        <w:pStyle w:val="Opsommingmetnummering"/>
      </w:pPr>
      <w:r>
        <w:t>c.</w:t>
      </w:r>
      <w:r>
        <w:tab/>
        <w:t>de aard en de mate van de aangetroffen verontreinigde stoffen en de herkomst daarvan;</w:t>
      </w:r>
    </w:p>
    <w:p w14:paraId="1536E93D" w14:textId="77777777" w:rsidR="0031339A" w:rsidRDefault="0031339A" w:rsidP="0031339A">
      <w:pPr>
        <w:pStyle w:val="Opsommingmetnummering"/>
      </w:pPr>
      <w:r>
        <w:t>d.</w:t>
      </w:r>
      <w:r>
        <w:tab/>
        <w:t>informatie over het huidige en eerdere gebruik van het terrein;</w:t>
      </w:r>
    </w:p>
    <w:p w14:paraId="769E973C" w14:textId="77777777" w:rsidR="0031339A" w:rsidRDefault="0031339A" w:rsidP="0031339A">
      <w:pPr>
        <w:pStyle w:val="Opsommingmetnummering"/>
      </w:pPr>
      <w:r>
        <w:t>e.</w:t>
      </w:r>
      <w:r>
        <w:tab/>
        <w:t xml:space="preserve">bestaande informatie over bodemmetingen en grondwatermetingen die de toestand van de bodem en het grondwater weergeven op het tijdstip van opstelling van het rapport, of anders nieuwe bodemmetingen en grondwatermetingen voor het constateren van eventuele verontreiniging van de bodem door de </w:t>
      </w:r>
      <w:proofErr w:type="spellStart"/>
      <w:r>
        <w:t>bodemverontreinigende</w:t>
      </w:r>
      <w:proofErr w:type="spellEnd"/>
      <w:r>
        <w:t xml:space="preserve"> stoffen die bij de activiteit zijn gebruikt, zijn geproduceerd of zijn vrijgekomen; en</w:t>
      </w:r>
    </w:p>
    <w:p w14:paraId="3D1CBCFA" w14:textId="77777777" w:rsidR="0031339A" w:rsidRDefault="0031339A" w:rsidP="0031339A">
      <w:pPr>
        <w:pStyle w:val="Opsommingmetnummering"/>
      </w:pPr>
      <w:r>
        <w:t>f.</w:t>
      </w:r>
      <w:r>
        <w:tab/>
        <w:t>als de kwaliteit van de bodem wordt hersteld, de wijze waarop en de mate waarin dit gebeurt.</w:t>
      </w:r>
    </w:p>
    <w:p w14:paraId="128A971E" w14:textId="40E913BA" w:rsidR="0031339A" w:rsidRDefault="00FB337B" w:rsidP="0031339A">
      <w:pPr>
        <w:pStyle w:val="Kop6"/>
      </w:pPr>
      <w:r>
        <w:t>Artikel 3.</w:t>
      </w:r>
      <w:r w:rsidR="0031339A">
        <w:t>229</w:t>
      </w:r>
      <w:r w:rsidR="0031339A">
        <w:tab/>
        <w:t>Gegevens en bescheiden: beëindigen activiteit</w:t>
      </w:r>
    </w:p>
    <w:p w14:paraId="69D41AA2" w14:textId="77777777" w:rsidR="0031339A" w:rsidRDefault="0031339A" w:rsidP="0031339A">
      <w:r>
        <w:t>Ten hoogste zes maanden na het beëindigen van het traditioneel schieten wordt een rapport van het eindonderzoek bodem verstrekt aan het college van burgemeester en wethouders.</w:t>
      </w:r>
    </w:p>
    <w:p w14:paraId="090EB6A9" w14:textId="3B958B9E" w:rsidR="0031339A" w:rsidRDefault="00FB337B" w:rsidP="0031339A">
      <w:pPr>
        <w:pStyle w:val="Kop6"/>
      </w:pPr>
      <w:r>
        <w:t>Artikel 3.</w:t>
      </w:r>
      <w:r w:rsidR="0031339A">
        <w:t>230</w:t>
      </w:r>
      <w:r w:rsidR="0031339A">
        <w:tab/>
        <w:t>Bodem: herstel van de bodemkwaliteit</w:t>
      </w:r>
    </w:p>
    <w:p w14:paraId="148223E6" w14:textId="77777777" w:rsidR="0031339A" w:rsidRDefault="0031339A" w:rsidP="0031339A">
      <w:pPr>
        <w:pStyle w:val="Lidmetnummering"/>
      </w:pPr>
      <w:r>
        <w:t>1.</w:t>
      </w:r>
      <w:r>
        <w:tab/>
        <w:t>Als de bodem is verontreinigd, wordt uiterlijk zes maanden na het toezenden van het rapport van het eindonderzoek bodem, de bodemkwaliteit hersteld tot:</w:t>
      </w:r>
    </w:p>
    <w:p w14:paraId="5FA7F25D" w14:textId="77777777" w:rsidR="0031339A" w:rsidRDefault="0031339A" w:rsidP="0031339A">
      <w:pPr>
        <w:pStyle w:val="Opsommingmetnummering"/>
      </w:pPr>
      <w:r>
        <w:t>a.</w:t>
      </w:r>
      <w:r>
        <w:tab/>
        <w:t>de bodemkwaliteit en grondwaterkwaliteit, die is vastgesteld in een rapport volgens NEN 5740 dat is opgesteld voor het begin van de activiteit;</w:t>
      </w:r>
    </w:p>
    <w:p w14:paraId="4909C263" w14:textId="77777777" w:rsidR="0031339A" w:rsidRDefault="0031339A" w:rsidP="0031339A">
      <w:pPr>
        <w:pStyle w:val="Opsommingmetnummering"/>
      </w:pPr>
      <w:r>
        <w:t>b.</w:t>
      </w:r>
      <w:r>
        <w:tab/>
        <w:t>de bodemkwaliteit van de locatie waar de activiteit is verricht, zoals die is vastgelegd op een bodemkwaliteitskaart als bedoeld in artikel 47, onder a, of artikel 57, tweede lid, van het Besluit bodemkwaliteit; of</w:t>
      </w:r>
    </w:p>
    <w:p w14:paraId="16731953" w14:textId="77777777" w:rsidR="0031339A" w:rsidRDefault="0031339A" w:rsidP="0031339A">
      <w:pPr>
        <w:pStyle w:val="Opsommingmetnummering"/>
      </w:pPr>
      <w:r>
        <w:t>c.</w:t>
      </w:r>
      <w:r>
        <w:tab/>
        <w:t>de achtergrondwaarden, vastgesteld op grond van artikel 1 van het Besluit bodemkwaliteit.</w:t>
      </w:r>
    </w:p>
    <w:p w14:paraId="589F31F5" w14:textId="77777777" w:rsidR="0031339A" w:rsidRDefault="0031339A" w:rsidP="0031339A">
      <w:pPr>
        <w:pStyle w:val="Lidmetnummering"/>
      </w:pPr>
      <w:r>
        <w:t>2.</w:t>
      </w:r>
      <w:r>
        <w:tab/>
        <w:t>Het herstel wordt verricht door een onderneming met een erkenning bodemkwaliteit voor BRL SIKB 7000.</w:t>
      </w:r>
    </w:p>
    <w:p w14:paraId="6E4C75AB" w14:textId="495CB919" w:rsidR="0031339A" w:rsidRDefault="00FB337B" w:rsidP="0031339A">
      <w:pPr>
        <w:pStyle w:val="Kop6"/>
      </w:pPr>
      <w:r>
        <w:t>Artikel 3.</w:t>
      </w:r>
      <w:r w:rsidR="0031339A">
        <w:t>231</w:t>
      </w:r>
      <w:r w:rsidR="0031339A">
        <w:tab/>
        <w:t>Informeren: herstelwerkzaamheden</w:t>
      </w:r>
    </w:p>
    <w:p w14:paraId="064B1005" w14:textId="7C96E37D" w:rsidR="0031339A" w:rsidRDefault="0031339A" w:rsidP="0031339A">
      <w:pPr>
        <w:pStyle w:val="Lidmetnummering"/>
      </w:pPr>
      <w:r>
        <w:t>1.</w:t>
      </w:r>
      <w:r>
        <w:tab/>
        <w:t xml:space="preserve">Het college van burgemeester en wethouders wordt ten minste vijf dagen voor het begin van de herstelwerkzaamheden, bedoeld in </w:t>
      </w:r>
      <w:r w:rsidR="00FB337B">
        <w:t>Artikel 3.</w:t>
      </w:r>
      <w:r>
        <w:t>230 geïnformeerd over de begindatum.</w:t>
      </w:r>
    </w:p>
    <w:p w14:paraId="08B23CB4" w14:textId="3FF288FD" w:rsidR="0031339A" w:rsidRDefault="0031339A" w:rsidP="0031339A">
      <w:pPr>
        <w:pStyle w:val="Lidmetnummering"/>
      </w:pPr>
      <w:r>
        <w:t>2.</w:t>
      </w:r>
      <w:r>
        <w:tab/>
        <w:t xml:space="preserve">Het college van burgemeester en wethouders wordt ten hoogste vijf dagen na beëindiging van de herstelwerkzaamheden, bedoeld in </w:t>
      </w:r>
      <w:r w:rsidR="00FB337B">
        <w:t>Artikel 3.</w:t>
      </w:r>
      <w:r>
        <w:t>230 geïnformeerd over de einddatum.</w:t>
      </w:r>
    </w:p>
    <w:p w14:paraId="38CF714D" w14:textId="43185AB5" w:rsidR="0031339A" w:rsidRDefault="0031339A" w:rsidP="0031339A">
      <w:pPr>
        <w:pStyle w:val="Kop3"/>
      </w:pPr>
      <w:r>
        <w:lastRenderedPageBreak/>
        <w:t xml:space="preserve">§ </w:t>
      </w:r>
      <w:r w:rsidR="005C0C1D">
        <w:t>3.</w:t>
      </w:r>
      <w:r>
        <w:t>3.22</w:t>
      </w:r>
      <w:r>
        <w:tab/>
        <w:t>Bieden van gelegenheid voor het beoefenen van sport in de buitenlucht</w:t>
      </w:r>
    </w:p>
    <w:p w14:paraId="093A5B63" w14:textId="434140D3" w:rsidR="0031339A" w:rsidRDefault="00FB337B" w:rsidP="0031339A">
      <w:pPr>
        <w:pStyle w:val="Kop6"/>
      </w:pPr>
      <w:r>
        <w:t>Artikel 3.</w:t>
      </w:r>
      <w:r w:rsidR="0031339A">
        <w:t>232</w:t>
      </w:r>
      <w:r w:rsidR="0031339A">
        <w:tab/>
        <w:t>Toepassingsbereik</w:t>
      </w:r>
    </w:p>
    <w:p w14:paraId="1ED09239" w14:textId="77777777" w:rsidR="0031339A" w:rsidRDefault="0031339A" w:rsidP="0031339A">
      <w:r>
        <w:t>Deze paragraaf is van toepassing op het bieden van gelegenheid voor het beoefenen van sport in de buitenlucht waarbij terreinverlichting wordt toegepast.</w:t>
      </w:r>
    </w:p>
    <w:p w14:paraId="42866375" w14:textId="4EDA6836" w:rsidR="0031339A" w:rsidRDefault="00FB337B" w:rsidP="0031339A">
      <w:pPr>
        <w:pStyle w:val="Kop6"/>
      </w:pPr>
      <w:r>
        <w:t>Artikel 3.</w:t>
      </w:r>
      <w:r w:rsidR="0031339A">
        <w:t>233</w:t>
      </w:r>
      <w:r w:rsidR="0031339A">
        <w:tab/>
        <w:t>Gegevens en bescheiden</w:t>
      </w:r>
    </w:p>
    <w:p w14:paraId="38A255AC" w14:textId="4F811B21" w:rsidR="0031339A" w:rsidRDefault="0031339A" w:rsidP="0031339A">
      <w:pPr>
        <w:pStyle w:val="Lidmetnummering"/>
      </w:pPr>
      <w:r>
        <w:t>1.</w:t>
      </w:r>
      <w:r>
        <w:tab/>
        <w:t xml:space="preserve">Ten minste vier weken voor het begin van een activiteit als bedoeld in </w:t>
      </w:r>
      <w:r w:rsidR="00FB337B">
        <w:t>Artikel 3.</w:t>
      </w:r>
      <w:r>
        <w:t>232 worden aan het college van burgemeester en wethouders gegevens en bescheiden verstrekt over:</w:t>
      </w:r>
    </w:p>
    <w:p w14:paraId="46BD7CFA" w14:textId="77777777" w:rsidR="0031339A" w:rsidRDefault="0031339A" w:rsidP="0031339A">
      <w:pPr>
        <w:pStyle w:val="Opsommingmetnummering"/>
      </w:pPr>
      <w:r>
        <w:t>a.</w:t>
      </w:r>
      <w:r>
        <w:tab/>
        <w:t>de aard en omvang van de activiteit en de aard en omvang van de daarbij behorende processen;</w:t>
      </w:r>
    </w:p>
    <w:p w14:paraId="6E706653" w14:textId="77777777" w:rsidR="0031339A" w:rsidRDefault="0031339A" w:rsidP="0031339A">
      <w:pPr>
        <w:pStyle w:val="Opsommingmetnummering"/>
      </w:pPr>
      <w:r>
        <w:t>b.</w:t>
      </w:r>
      <w:r>
        <w:tab/>
        <w:t>de indeling van de locatie waarop de activiteit wordt verricht, waarbij het volgende wordt aangegeven:</w:t>
      </w:r>
    </w:p>
    <w:p w14:paraId="69126062" w14:textId="77777777" w:rsidR="0031339A" w:rsidRDefault="0031339A" w:rsidP="0031339A">
      <w:pPr>
        <w:pStyle w:val="Opsommingmetnummering"/>
        <w:ind w:left="850"/>
      </w:pPr>
      <w:r>
        <w:t>1°.</w:t>
      </w:r>
      <w:r>
        <w:tab/>
        <w:t>de grenzen van het terrein;</w:t>
      </w:r>
    </w:p>
    <w:p w14:paraId="01086E8A" w14:textId="77777777" w:rsidR="0031339A" w:rsidRDefault="0031339A" w:rsidP="0031339A">
      <w:pPr>
        <w:pStyle w:val="Opsommingmetnummering"/>
        <w:ind w:left="850"/>
      </w:pPr>
      <w:r>
        <w:t>2°.</w:t>
      </w:r>
      <w:r>
        <w:tab/>
        <w:t>de ligging en de indeling van de gebouwen;</w:t>
      </w:r>
    </w:p>
    <w:p w14:paraId="3B855CEE"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064AE42B" w14:textId="77777777" w:rsidR="0031339A" w:rsidRDefault="0031339A" w:rsidP="0031339A">
      <w:pPr>
        <w:pStyle w:val="Opsommingmetnummering"/>
      </w:pPr>
      <w:r>
        <w:t>d.</w:t>
      </w:r>
      <w:r>
        <w:tab/>
        <w:t>de verwachte datum van het begin van de activiteit.</w:t>
      </w:r>
    </w:p>
    <w:p w14:paraId="021FEC1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DAFDC42" w14:textId="7903D250" w:rsidR="0031339A" w:rsidRDefault="00FB337B" w:rsidP="0031339A">
      <w:pPr>
        <w:pStyle w:val="Kop6"/>
      </w:pPr>
      <w:r>
        <w:t>Artikel 3.</w:t>
      </w:r>
      <w:r w:rsidR="0031339A">
        <w:t>234</w:t>
      </w:r>
      <w:r w:rsidR="0031339A">
        <w:tab/>
        <w:t>Licht</w:t>
      </w:r>
    </w:p>
    <w:p w14:paraId="7EA19D87" w14:textId="77777777" w:rsidR="0031339A" w:rsidRDefault="0031339A" w:rsidP="0031339A">
      <w:pPr>
        <w:pStyle w:val="Lidmetnummering"/>
      </w:pPr>
      <w:r>
        <w:t>1.</w:t>
      </w:r>
      <w:r>
        <w:tab/>
        <w:t>Met het oog op het beperken van lichthinder is de verlichting die hoort bij een gelegenheid voor het beoefenen van sport in de buitenlucht uitgeschakeld:</w:t>
      </w:r>
    </w:p>
    <w:p w14:paraId="192534D0" w14:textId="77777777" w:rsidR="0031339A" w:rsidRDefault="0031339A" w:rsidP="0031339A">
      <w:pPr>
        <w:pStyle w:val="Opsommingmetnummering"/>
      </w:pPr>
      <w:r>
        <w:t>a.</w:t>
      </w:r>
      <w:r>
        <w:tab/>
        <w:t>tussen 23.00 uur en 07.00 uur; en</w:t>
      </w:r>
    </w:p>
    <w:p w14:paraId="4367D146" w14:textId="77777777" w:rsidR="0031339A" w:rsidRDefault="0031339A" w:rsidP="0031339A">
      <w:pPr>
        <w:pStyle w:val="Opsommingmetnummering"/>
      </w:pPr>
      <w:r>
        <w:t>b.</w:t>
      </w:r>
      <w:r>
        <w:tab/>
        <w:t>als er geen sport wordt beoefend en geen onderhoud plaatsvindt.</w:t>
      </w:r>
    </w:p>
    <w:p w14:paraId="00D44FBD" w14:textId="77777777" w:rsidR="0031339A" w:rsidRDefault="0031339A" w:rsidP="0031339A">
      <w:pPr>
        <w:pStyle w:val="Lidmetnummering"/>
      </w:pPr>
      <w:r>
        <w:t>2.</w:t>
      </w:r>
      <w:r>
        <w:tab/>
        <w:t>Het eerste lid is niet van toepassing op dagen of dagdelen in verband met:</w:t>
      </w:r>
    </w:p>
    <w:p w14:paraId="6C03A8F3" w14:textId="77777777" w:rsidR="0031339A" w:rsidRDefault="0031339A" w:rsidP="0031339A">
      <w:pPr>
        <w:pStyle w:val="Opsommingmetnummering"/>
      </w:pPr>
      <w:r>
        <w:t>a.</w:t>
      </w:r>
      <w:r>
        <w:tab/>
        <w:t>de viering van festiviteiten die bij of krachtens een gemeentelijke verordening zijn aangewezen, in de gebieden in de gemeente waarvoor de verordening geldt;</w:t>
      </w:r>
    </w:p>
    <w:p w14:paraId="63756152" w14:textId="77777777" w:rsidR="0031339A" w:rsidRDefault="0031339A" w:rsidP="0031339A">
      <w:pPr>
        <w:pStyle w:val="Opsommingmetnummering"/>
      </w:pPr>
      <w:r>
        <w:t>b.</w:t>
      </w:r>
      <w:r>
        <w:tab/>
        <w:t>de viering van andere festiviteiten die plaatsvinden op de locatie waar de activiteit wordt verricht; of</w:t>
      </w:r>
    </w:p>
    <w:p w14:paraId="29237383" w14:textId="77777777" w:rsidR="0031339A" w:rsidRDefault="0031339A" w:rsidP="0031339A">
      <w:pPr>
        <w:pStyle w:val="Opsommingmetnummering"/>
      </w:pPr>
      <w:r>
        <w:t>c.</w:t>
      </w:r>
      <w:r>
        <w:tab/>
        <w:t>door het college van burgemeester en wethouders aangewezen activiteiten, anders dan festiviteiten als bedoeld onder b, waarbij het aantal aan te wijzen dagen of dagdelen gebaseerd op dit artikel samen niet meer bedraagt dan twaalf dagen per kalenderjaar.</w:t>
      </w:r>
    </w:p>
    <w:p w14:paraId="50133192" w14:textId="77777777" w:rsidR="0031339A" w:rsidRDefault="0031339A" w:rsidP="0031339A">
      <w:pPr>
        <w:pStyle w:val="Lidmetnummering"/>
      </w:pPr>
      <w:r>
        <w:t>3.</w:t>
      </w:r>
      <w:r>
        <w:tab/>
        <w:t>Een festiviteit of activiteit als bedoeld in het tweede lid die ten hoogste een etmaal duurt, maar die zowel voor als na 00.00 uur plaatsvindt, wordt hierbij beschouwd als plaatshebbende op één dag.</w:t>
      </w:r>
    </w:p>
    <w:p w14:paraId="0B6184BC" w14:textId="38493FB5" w:rsidR="0031339A" w:rsidRDefault="0031339A" w:rsidP="0031339A">
      <w:pPr>
        <w:pStyle w:val="Kop3"/>
      </w:pPr>
      <w:r>
        <w:t xml:space="preserve">§ </w:t>
      </w:r>
      <w:r w:rsidR="005C0C1D">
        <w:t>3.</w:t>
      </w:r>
      <w:r>
        <w:t>3.23</w:t>
      </w:r>
      <w:r>
        <w:tab/>
        <w:t>Opslaan van vaste mest</w:t>
      </w:r>
    </w:p>
    <w:p w14:paraId="372DD9D8" w14:textId="295614F9" w:rsidR="0031339A" w:rsidRDefault="00FB337B" w:rsidP="0031339A">
      <w:pPr>
        <w:pStyle w:val="Kop6"/>
      </w:pPr>
      <w:r>
        <w:t>Artikel 3.</w:t>
      </w:r>
      <w:r w:rsidR="0031339A">
        <w:t>235</w:t>
      </w:r>
      <w:r w:rsidR="0031339A">
        <w:tab/>
        <w:t>Toepassingsbereik</w:t>
      </w:r>
    </w:p>
    <w:p w14:paraId="750AFA20" w14:textId="77777777" w:rsidR="0031339A" w:rsidRDefault="0031339A" w:rsidP="0031339A">
      <w:pPr>
        <w:pStyle w:val="Lidmetnummering"/>
      </w:pPr>
      <w:r>
        <w:t>1.</w:t>
      </w:r>
      <w:r>
        <w:tab/>
        <w:t>Deze paragraaf is van toepassing op het opslaan van vaste mest met een totaal volume van ten minste 3 m</w:t>
      </w:r>
      <w:r>
        <w:rPr>
          <w:vertAlign w:val="superscript"/>
        </w:rPr>
        <w:t>3</w:t>
      </w:r>
      <w:r>
        <w:t xml:space="preserve"> en ten hoogste 600 m</w:t>
      </w:r>
      <w:r>
        <w:rPr>
          <w:vertAlign w:val="superscript"/>
        </w:rPr>
        <w:t>3</w:t>
      </w:r>
      <w:r>
        <w:t>.</w:t>
      </w:r>
    </w:p>
    <w:p w14:paraId="412A827B" w14:textId="77777777" w:rsidR="0031339A" w:rsidRDefault="0031339A" w:rsidP="0031339A">
      <w:pPr>
        <w:pStyle w:val="Lidmetnummering"/>
      </w:pPr>
      <w:r>
        <w:t>2.</w:t>
      </w:r>
      <w:r>
        <w:tab/>
        <w:t>Deze paragraaf is niet van toepassing:</w:t>
      </w:r>
    </w:p>
    <w:p w14:paraId="16DC6F0B" w14:textId="77777777" w:rsidR="0031339A" w:rsidRDefault="0031339A" w:rsidP="0031339A">
      <w:pPr>
        <w:pStyle w:val="Opsommingmetnummering"/>
      </w:pPr>
      <w:r>
        <w:t>a.</w:t>
      </w:r>
      <w:r>
        <w:tab/>
        <w:t>op het opslaan van vaste mest, korter dan twee weken op één plek; en</w:t>
      </w:r>
    </w:p>
    <w:p w14:paraId="219CC1FA" w14:textId="77777777" w:rsidR="0031339A" w:rsidRDefault="0031339A" w:rsidP="0031339A">
      <w:pPr>
        <w:pStyle w:val="Opsommingmetnummering"/>
      </w:pPr>
      <w:r>
        <w:t>b.</w:t>
      </w:r>
      <w:r>
        <w:tab/>
        <w:t>als de activiteit wordt verricht bij een milieubelastende activiteit die is aangewezen in artikel 3.90, 3.200, 3.208, 3.211, 3.215 of 3.225 van het Besluit activiteiten leefomgeving.</w:t>
      </w:r>
    </w:p>
    <w:p w14:paraId="15CA6A84" w14:textId="56D105DD" w:rsidR="0031339A" w:rsidRDefault="00FB337B" w:rsidP="0031339A">
      <w:pPr>
        <w:pStyle w:val="Kop6"/>
      </w:pPr>
      <w:r>
        <w:lastRenderedPageBreak/>
        <w:t>Artikel 3.</w:t>
      </w:r>
      <w:r w:rsidR="0031339A">
        <w:t>236</w:t>
      </w:r>
      <w:r w:rsidR="0031339A">
        <w:tab/>
        <w:t>Gegevens en bescheiden</w:t>
      </w:r>
    </w:p>
    <w:p w14:paraId="11650380" w14:textId="071FD73C" w:rsidR="0031339A" w:rsidRDefault="0031339A" w:rsidP="0031339A">
      <w:pPr>
        <w:pStyle w:val="Lidmetnummering"/>
      </w:pPr>
      <w:r>
        <w:t>1.</w:t>
      </w:r>
      <w:r>
        <w:tab/>
        <w:t xml:space="preserve">Ten minste vier weken voor het begin van een activiteit als bedoeld in </w:t>
      </w:r>
      <w:r w:rsidR="00FB337B">
        <w:t>Artikel 3.</w:t>
      </w:r>
      <w:r>
        <w:t>235 worden aan het college van burgemeester en wethouders gegevens en bescheiden verstrekt over:</w:t>
      </w:r>
    </w:p>
    <w:p w14:paraId="6B440C28" w14:textId="77777777" w:rsidR="0031339A" w:rsidRDefault="0031339A" w:rsidP="0031339A">
      <w:pPr>
        <w:pStyle w:val="Opsommingmetnummering"/>
      </w:pPr>
      <w:r>
        <w:t>a.</w:t>
      </w:r>
      <w:r>
        <w:tab/>
        <w:t>de aard en omvang van de activiteit en de aard en omvang van de daarbij behorende processen;</w:t>
      </w:r>
    </w:p>
    <w:p w14:paraId="2C933F63" w14:textId="77777777" w:rsidR="0031339A" w:rsidRDefault="0031339A" w:rsidP="0031339A">
      <w:pPr>
        <w:pStyle w:val="Opsommingmetnummering"/>
      </w:pPr>
      <w:r>
        <w:t>b.</w:t>
      </w:r>
      <w:r>
        <w:tab/>
        <w:t>de indeling van de locatie waarop de activiteit wordt verricht, waarbij het volgende wordt aangegeven:</w:t>
      </w:r>
    </w:p>
    <w:p w14:paraId="27F37F53" w14:textId="77777777" w:rsidR="0031339A" w:rsidRDefault="0031339A" w:rsidP="0031339A">
      <w:pPr>
        <w:pStyle w:val="Opsommingmetnummering"/>
        <w:ind w:left="850"/>
      </w:pPr>
      <w:r>
        <w:t>1°.</w:t>
      </w:r>
      <w:r>
        <w:tab/>
        <w:t>de grenzen van het terrein;</w:t>
      </w:r>
    </w:p>
    <w:p w14:paraId="43685C22" w14:textId="77777777" w:rsidR="0031339A" w:rsidRDefault="0031339A" w:rsidP="0031339A">
      <w:pPr>
        <w:pStyle w:val="Opsommingmetnummering"/>
        <w:ind w:left="850"/>
      </w:pPr>
      <w:r>
        <w:t>2°.</w:t>
      </w:r>
      <w:r>
        <w:tab/>
        <w:t>de ligging en de indeling van de gebouwen;</w:t>
      </w:r>
    </w:p>
    <w:p w14:paraId="15A35B0C" w14:textId="77777777" w:rsidR="0031339A" w:rsidRDefault="0031339A" w:rsidP="0031339A">
      <w:pPr>
        <w:pStyle w:val="Opsommingmetnummering"/>
        <w:ind w:left="850"/>
      </w:pPr>
      <w:r>
        <w:t>3°.</w:t>
      </w:r>
      <w:r>
        <w:tab/>
        <w:t>het gebruik van de te onderscheiden ruimten;</w:t>
      </w:r>
    </w:p>
    <w:p w14:paraId="36E894E8" w14:textId="77777777" w:rsidR="0031339A" w:rsidRDefault="0031339A" w:rsidP="0031339A">
      <w:pPr>
        <w:pStyle w:val="Opsommingmetnummering"/>
        <w:ind w:left="850"/>
      </w:pPr>
      <w:r>
        <w:t>4°.</w:t>
      </w:r>
      <w:r>
        <w:tab/>
        <w:t>de ligging van de bedrijfsriolering;</w:t>
      </w:r>
    </w:p>
    <w:p w14:paraId="13A54EF1" w14:textId="77777777" w:rsidR="0031339A" w:rsidRDefault="0031339A" w:rsidP="0031339A">
      <w:pPr>
        <w:pStyle w:val="Opsommingmetnummering"/>
        <w:ind w:left="850"/>
      </w:pPr>
      <w:r>
        <w:t>5°.</w:t>
      </w:r>
      <w:r>
        <w:tab/>
        <w:t>op welke punten welk afvalwater wordt geloosd;</w:t>
      </w:r>
    </w:p>
    <w:p w14:paraId="47D2320A" w14:textId="77777777" w:rsidR="0031339A" w:rsidRDefault="0031339A" w:rsidP="0031339A">
      <w:pPr>
        <w:pStyle w:val="Opsommingmetnummering"/>
        <w:ind w:left="850"/>
      </w:pPr>
      <w:r>
        <w:t>6°.</w:t>
      </w:r>
      <w:r>
        <w:tab/>
        <w:t>of de punten waarop afvalwater wordt geloosd zijn aangesloten op het eigen vuilwaterriool of een schoonwaterriool; en</w:t>
      </w:r>
    </w:p>
    <w:p w14:paraId="65D69634" w14:textId="77777777" w:rsidR="0031339A" w:rsidRDefault="0031339A" w:rsidP="0031339A">
      <w:pPr>
        <w:pStyle w:val="Opsommingmetnummering"/>
        <w:ind w:left="850"/>
      </w:pPr>
      <w:r>
        <w:t>7°.</w:t>
      </w:r>
      <w:r>
        <w:tab/>
        <w:t>op welke lozingsroutes het eigen vuilwaterriool en een schoonwaterriool uitkomen;</w:t>
      </w:r>
    </w:p>
    <w:p w14:paraId="744D2A4B"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4F5C848B" w14:textId="77777777" w:rsidR="0031339A" w:rsidRDefault="0031339A" w:rsidP="0031339A">
      <w:pPr>
        <w:pStyle w:val="Opsommingmetnummering"/>
      </w:pPr>
      <w:r>
        <w:t>d.</w:t>
      </w:r>
      <w:r>
        <w:tab/>
        <w:t>de verwachte datum van het begin van de activiteit.</w:t>
      </w:r>
    </w:p>
    <w:p w14:paraId="2B55A7BB"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010859B" w14:textId="2E387CBF" w:rsidR="0031339A" w:rsidRDefault="00FB337B" w:rsidP="0031339A">
      <w:pPr>
        <w:pStyle w:val="Kop6"/>
      </w:pPr>
      <w:r>
        <w:t>Artikel 3.</w:t>
      </w:r>
      <w:r w:rsidR="0031339A">
        <w:t>237</w:t>
      </w:r>
      <w:r w:rsidR="0031339A">
        <w:tab/>
        <w:t>Bodem: opslag</w:t>
      </w:r>
    </w:p>
    <w:p w14:paraId="64E24886" w14:textId="77777777" w:rsidR="0031339A" w:rsidRDefault="0031339A" w:rsidP="0031339A">
      <w:pPr>
        <w:pStyle w:val="Lidmetnummering"/>
      </w:pPr>
      <w:r>
        <w:t>1.</w:t>
      </w:r>
      <w:r>
        <w:tab/>
        <w:t>Met het oog op het voorkomen van verontreiniging van de bodem wordt vaste mest, met uitzondering van gedroogde pluimveemest, opgeslagen:</w:t>
      </w:r>
    </w:p>
    <w:p w14:paraId="580525E1" w14:textId="77777777" w:rsidR="0031339A" w:rsidRDefault="0031339A" w:rsidP="0031339A">
      <w:pPr>
        <w:pStyle w:val="Opsommingmetnummering"/>
      </w:pPr>
      <w:r>
        <w:t>a.</w:t>
      </w:r>
      <w:r>
        <w:tab/>
        <w:t>op een aaneengesloten bodemvoorziening, waarbij de vloeistoffen die vrijkomen worden opgevangen; of</w:t>
      </w:r>
    </w:p>
    <w:p w14:paraId="588B037A" w14:textId="77777777" w:rsidR="0031339A" w:rsidRDefault="0031339A" w:rsidP="0031339A">
      <w:pPr>
        <w:pStyle w:val="Opsommingmetnummering"/>
      </w:pPr>
      <w:r>
        <w:t>b.</w:t>
      </w:r>
      <w:r>
        <w:tab/>
        <w:t>op een voldoende dikke absorberende laag als de opslag niet meer dan zes maanden duurt en tegen inregenen is beschermd.</w:t>
      </w:r>
    </w:p>
    <w:p w14:paraId="681137E2" w14:textId="77777777" w:rsidR="0031339A" w:rsidRDefault="0031339A" w:rsidP="0031339A">
      <w:pPr>
        <w:pStyle w:val="Lidmetnummering"/>
      </w:pPr>
      <w:r>
        <w:t>2.</w:t>
      </w:r>
      <w:r>
        <w:tab/>
        <w:t>Gedroogde pluimveemest wordt opgeslagen:</w:t>
      </w:r>
    </w:p>
    <w:p w14:paraId="7799CDC3" w14:textId="77777777" w:rsidR="0031339A" w:rsidRDefault="0031339A" w:rsidP="0031339A">
      <w:pPr>
        <w:pStyle w:val="Opsommingmetnummering"/>
      </w:pPr>
      <w:r>
        <w:t>a.</w:t>
      </w:r>
      <w:r>
        <w:tab/>
        <w:t>in een gebouw met een aaneengesloten bodemvoorziening waar de pluimveemest wordt beschermd tegen weersinvloeden en waar voldoende ventilatie is om condensvorming te voorkomen;</w:t>
      </w:r>
    </w:p>
    <w:p w14:paraId="6277AAEC" w14:textId="77777777" w:rsidR="0031339A" w:rsidRDefault="0031339A" w:rsidP="0031339A">
      <w:pPr>
        <w:pStyle w:val="Opsommingmetnummering"/>
      </w:pPr>
      <w:r>
        <w:t>b.</w:t>
      </w:r>
      <w:r>
        <w:tab/>
        <w:t>in een afgedekte container als de pluimveemest ten minste elke twee weken wordt afgevoerd; of</w:t>
      </w:r>
    </w:p>
    <w:p w14:paraId="23E50DF5" w14:textId="77777777" w:rsidR="0031339A" w:rsidRDefault="0031339A" w:rsidP="0031339A">
      <w:pPr>
        <w:pStyle w:val="Opsommingmetnummering"/>
      </w:pPr>
      <w:r>
        <w:t>c.</w:t>
      </w:r>
      <w:r>
        <w:tab/>
        <w:t>op een voldoende dikke absorberende laag als de opslag niet meer dan zes maanden duurt en tegen inregenen is beschermd.</w:t>
      </w:r>
    </w:p>
    <w:p w14:paraId="25552AE6" w14:textId="23638F59" w:rsidR="0031339A" w:rsidRDefault="00FB337B" w:rsidP="0031339A">
      <w:pPr>
        <w:pStyle w:val="Kop6"/>
      </w:pPr>
      <w:r>
        <w:t>Artikel 3.</w:t>
      </w:r>
      <w:r w:rsidR="0031339A">
        <w:t>238</w:t>
      </w:r>
      <w:r w:rsidR="0031339A">
        <w:tab/>
        <w:t xml:space="preserve">Bodem: logboek </w:t>
      </w:r>
      <w:proofErr w:type="spellStart"/>
      <w:r w:rsidR="0031339A">
        <w:t>bodembeschermende</w:t>
      </w:r>
      <w:proofErr w:type="spellEnd"/>
      <w:r w:rsidR="0031339A">
        <w:t xml:space="preserve"> voorziening</w:t>
      </w:r>
    </w:p>
    <w:p w14:paraId="4F5B8A8D"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05DF2AA1" w14:textId="4DA3CCA0" w:rsidR="0031339A" w:rsidRDefault="00FB337B" w:rsidP="0031339A">
      <w:pPr>
        <w:pStyle w:val="Kop6"/>
      </w:pPr>
      <w:r>
        <w:t>Artikel 3.</w:t>
      </w:r>
      <w:r w:rsidR="0031339A">
        <w:t>239</w:t>
      </w:r>
      <w:r w:rsidR="0031339A">
        <w:tab/>
        <w:t>Water: lozingsroute</w:t>
      </w:r>
    </w:p>
    <w:p w14:paraId="5D730913" w14:textId="77777777" w:rsidR="0031339A" w:rsidRDefault="0031339A" w:rsidP="0031339A">
      <w:pPr>
        <w:pStyle w:val="Lidmetnummering"/>
      </w:pPr>
      <w:r>
        <w:t>1.</w:t>
      </w:r>
      <w:r>
        <w:tab/>
        <w:t>Met het oog op het doelmatig beheer van afvalwater worden vrijkomende vloeistoffen afkomstig van het opslaan van vaste mest gelijkmatig verspreid over onverharde bodem.</w:t>
      </w:r>
    </w:p>
    <w:p w14:paraId="21300CA6" w14:textId="77777777" w:rsidR="0031339A" w:rsidRDefault="0031339A" w:rsidP="0031339A">
      <w:pPr>
        <w:pStyle w:val="Lidmetnummering"/>
      </w:pPr>
      <w:r>
        <w:t>2.</w:t>
      </w:r>
      <w:r>
        <w:tab/>
        <w:t>Als een maatwerkvoorschrift is gesteld waarin een andere lozingsroute is toegestaan, wordt het te lozen afvalwater gelijkmatig verspreid over onverharde bodem of geloosd via die andere route.</w:t>
      </w:r>
    </w:p>
    <w:p w14:paraId="4B62019D" w14:textId="090CC686" w:rsidR="0031339A" w:rsidRDefault="00FB337B" w:rsidP="0031339A">
      <w:pPr>
        <w:pStyle w:val="Kop6"/>
      </w:pPr>
      <w:r>
        <w:lastRenderedPageBreak/>
        <w:t>Artikel 3.</w:t>
      </w:r>
      <w:r w:rsidR="0031339A">
        <w:t>240</w:t>
      </w:r>
      <w:r w:rsidR="0031339A">
        <w:tab/>
        <w:t>Geur</w:t>
      </w:r>
    </w:p>
    <w:p w14:paraId="09E4BE8D" w14:textId="77777777" w:rsidR="0031339A" w:rsidRDefault="0031339A" w:rsidP="0031339A">
      <w:pPr>
        <w:pStyle w:val="Lidmetnummering"/>
      </w:pPr>
      <w:r>
        <w:t>1.</w:t>
      </w:r>
      <w:r>
        <w:tab/>
        <w:t>Met het oog op het voorkomen of het beperken van geurhinder, wordt vaste mest opgeslagen:</w:t>
      </w:r>
    </w:p>
    <w:p w14:paraId="276EEAE2" w14:textId="77777777" w:rsidR="0031339A" w:rsidRDefault="0031339A" w:rsidP="0031339A">
      <w:pPr>
        <w:pStyle w:val="Opsommingmetnummering"/>
      </w:pPr>
      <w:r>
        <w:t>a.</w:t>
      </w:r>
      <w:r>
        <w:tab/>
        <w:t>in een afgesloten voorziening voor een periode van ten hoogste twee weken; of</w:t>
      </w:r>
    </w:p>
    <w:p w14:paraId="6535BAC3" w14:textId="77777777" w:rsidR="0031339A" w:rsidRDefault="0031339A" w:rsidP="0031339A">
      <w:pPr>
        <w:pStyle w:val="Opsommingmetnummering"/>
      </w:pPr>
      <w:r>
        <w:t>b.</w:t>
      </w:r>
      <w:r>
        <w:tab/>
        <w:t>op ten minste 50 m afstand vanaf de begrenzing van de opslag van vaste mest tot een geurgevoelig object.</w:t>
      </w:r>
    </w:p>
    <w:p w14:paraId="594AC2CC" w14:textId="77777777" w:rsidR="0031339A" w:rsidRDefault="0031339A" w:rsidP="0031339A">
      <w:pPr>
        <w:pStyle w:val="Lidmetnummering"/>
      </w:pPr>
      <w:r>
        <w:t>2.</w:t>
      </w:r>
      <w:r>
        <w:tab/>
        <w:t>Het eerste lid is niet van toepassing op het opslaan van vaste mest, afkomstig van landbouwhuisdieren of van paarden en pony’s die worden gehouden voor het berijden.</w:t>
      </w:r>
    </w:p>
    <w:p w14:paraId="242004E5" w14:textId="2D11EB7D" w:rsidR="0031339A" w:rsidRDefault="0031339A" w:rsidP="0031339A">
      <w:pPr>
        <w:pStyle w:val="Kop3"/>
      </w:pPr>
      <w:r>
        <w:t xml:space="preserve">§ </w:t>
      </w:r>
      <w:r w:rsidR="005C0C1D">
        <w:t>3.</w:t>
      </w:r>
      <w:r>
        <w:t>3.24</w:t>
      </w:r>
      <w:r>
        <w:tab/>
        <w:t>Opslaan van kuilvoer of vaste bijvoedermiddelen</w:t>
      </w:r>
    </w:p>
    <w:p w14:paraId="7B689789" w14:textId="15FAF88D" w:rsidR="0031339A" w:rsidRDefault="00FB337B" w:rsidP="0031339A">
      <w:pPr>
        <w:pStyle w:val="Kop6"/>
      </w:pPr>
      <w:r>
        <w:t>Artikel 3.</w:t>
      </w:r>
      <w:r w:rsidR="0031339A">
        <w:t>241</w:t>
      </w:r>
      <w:r w:rsidR="0031339A">
        <w:tab/>
        <w:t>Toepassingsbereik</w:t>
      </w:r>
    </w:p>
    <w:p w14:paraId="768A5482" w14:textId="77777777" w:rsidR="0031339A" w:rsidRDefault="0031339A" w:rsidP="0031339A">
      <w:pPr>
        <w:pStyle w:val="Lidmetnummering"/>
      </w:pPr>
      <w:r>
        <w:t>1.</w:t>
      </w:r>
      <w:r>
        <w:tab/>
        <w:t>Deze paragraaf is van toepassing op het opslaan van:</w:t>
      </w:r>
    </w:p>
    <w:p w14:paraId="33D8F53D" w14:textId="77777777" w:rsidR="0031339A" w:rsidRDefault="0031339A" w:rsidP="0031339A">
      <w:pPr>
        <w:pStyle w:val="Opsommingmetnummering"/>
      </w:pPr>
      <w:r>
        <w:t>a.</w:t>
      </w:r>
      <w:r>
        <w:tab/>
        <w:t>kuilvoer met een totaal volume van meer dan 3 m</w:t>
      </w:r>
      <w:r>
        <w:rPr>
          <w:vertAlign w:val="superscript"/>
        </w:rPr>
        <w:t>3</w:t>
      </w:r>
      <w:r>
        <w:t>; of</w:t>
      </w:r>
    </w:p>
    <w:p w14:paraId="2545024C" w14:textId="77777777" w:rsidR="0031339A" w:rsidRDefault="0031339A" w:rsidP="0031339A">
      <w:pPr>
        <w:pStyle w:val="Opsommingmetnummering"/>
      </w:pPr>
      <w:r>
        <w:t>b.</w:t>
      </w:r>
      <w:r>
        <w:tab/>
        <w:t>vaste bijvoedermiddelen met een totaal volume van meer dan 3 m</w:t>
      </w:r>
      <w:r>
        <w:rPr>
          <w:vertAlign w:val="superscript"/>
        </w:rPr>
        <w:t>3</w:t>
      </w:r>
      <w:r>
        <w:t>.</w:t>
      </w:r>
    </w:p>
    <w:p w14:paraId="6375EEFB" w14:textId="77777777" w:rsidR="0031339A" w:rsidRDefault="0031339A" w:rsidP="0031339A">
      <w:pPr>
        <w:pStyle w:val="Lidmetnummering"/>
      </w:pPr>
      <w:r>
        <w:t>2.</w:t>
      </w:r>
      <w:r>
        <w:tab/>
        <w:t>Deze paragraaf is niet van toepassing als de activiteit wordt verricht bij een milieubelastende activiteit die is aangewezen in artikel 3.200 of 3.215 van het Besluit activiteiten leefomgeving.</w:t>
      </w:r>
    </w:p>
    <w:p w14:paraId="3E5DF710" w14:textId="1266FA2A" w:rsidR="0031339A" w:rsidRDefault="00FB337B" w:rsidP="0031339A">
      <w:pPr>
        <w:pStyle w:val="Kop6"/>
      </w:pPr>
      <w:r>
        <w:t>Artikel 3.</w:t>
      </w:r>
      <w:r w:rsidR="0031339A">
        <w:t>242</w:t>
      </w:r>
      <w:r w:rsidR="0031339A">
        <w:tab/>
        <w:t>Gegevens en bescheiden</w:t>
      </w:r>
    </w:p>
    <w:p w14:paraId="35DBFF86" w14:textId="420D0F85" w:rsidR="0031339A" w:rsidRDefault="0031339A" w:rsidP="0031339A">
      <w:pPr>
        <w:pStyle w:val="Lidmetnummering"/>
      </w:pPr>
      <w:r>
        <w:t>1.</w:t>
      </w:r>
      <w:r>
        <w:tab/>
        <w:t xml:space="preserve">Ten minste vier weken voor het begin van een activiteit als bedoeld in </w:t>
      </w:r>
      <w:r w:rsidR="00FB337B">
        <w:t>Artikel 3.</w:t>
      </w:r>
      <w:r>
        <w:t>241 worden aan het college van burgemeester en wethouders gegevens en bescheiden verstrekt over:</w:t>
      </w:r>
    </w:p>
    <w:p w14:paraId="53E681EF" w14:textId="77777777" w:rsidR="0031339A" w:rsidRDefault="0031339A" w:rsidP="0031339A">
      <w:pPr>
        <w:pStyle w:val="Opsommingmetnummering"/>
      </w:pPr>
      <w:r>
        <w:t>a.</w:t>
      </w:r>
      <w:r>
        <w:tab/>
        <w:t>de aard en omvang van de activiteit en de aard en omvang van de daarbij behorende processen;</w:t>
      </w:r>
    </w:p>
    <w:p w14:paraId="4D1387E3" w14:textId="77777777" w:rsidR="0031339A" w:rsidRDefault="0031339A" w:rsidP="0031339A">
      <w:pPr>
        <w:pStyle w:val="Opsommingmetnummering"/>
      </w:pPr>
      <w:r>
        <w:t>b.</w:t>
      </w:r>
      <w:r>
        <w:tab/>
        <w:t>de indeling van de locatie waarop de activiteit wordt verricht, waarbij het volgende wordt aangegeven:</w:t>
      </w:r>
    </w:p>
    <w:p w14:paraId="0150F60C" w14:textId="77777777" w:rsidR="0031339A" w:rsidRDefault="0031339A" w:rsidP="0031339A">
      <w:pPr>
        <w:pStyle w:val="Opsommingmetnummering"/>
        <w:ind w:left="850"/>
      </w:pPr>
      <w:r>
        <w:t>1°.</w:t>
      </w:r>
      <w:r>
        <w:tab/>
        <w:t>de grenzen van het terrein;</w:t>
      </w:r>
    </w:p>
    <w:p w14:paraId="19FBD106" w14:textId="77777777" w:rsidR="0031339A" w:rsidRDefault="0031339A" w:rsidP="0031339A">
      <w:pPr>
        <w:pStyle w:val="Opsommingmetnummering"/>
        <w:ind w:left="850"/>
      </w:pPr>
      <w:r>
        <w:t>2°.</w:t>
      </w:r>
      <w:r>
        <w:tab/>
        <w:t>de ligging en de indeling van de gebouwen;</w:t>
      </w:r>
    </w:p>
    <w:p w14:paraId="6C8EA287" w14:textId="77777777" w:rsidR="0031339A" w:rsidRDefault="0031339A" w:rsidP="0031339A">
      <w:pPr>
        <w:pStyle w:val="Opsommingmetnummering"/>
        <w:ind w:left="850"/>
      </w:pPr>
      <w:r>
        <w:t>3°.</w:t>
      </w:r>
      <w:r>
        <w:tab/>
        <w:t>het gebruik van de te onderscheiden ruimten;</w:t>
      </w:r>
    </w:p>
    <w:p w14:paraId="36FE0819" w14:textId="77777777" w:rsidR="0031339A" w:rsidRDefault="0031339A" w:rsidP="0031339A">
      <w:pPr>
        <w:pStyle w:val="Opsommingmetnummering"/>
        <w:ind w:left="850"/>
      </w:pPr>
      <w:r>
        <w:t>4°.</w:t>
      </w:r>
      <w:r>
        <w:tab/>
        <w:t>de ligging van de bedrijfsriolering;</w:t>
      </w:r>
    </w:p>
    <w:p w14:paraId="4A896A4B" w14:textId="77777777" w:rsidR="0031339A" w:rsidRDefault="0031339A" w:rsidP="0031339A">
      <w:pPr>
        <w:pStyle w:val="Opsommingmetnummering"/>
        <w:ind w:left="850"/>
      </w:pPr>
      <w:r>
        <w:t>5°.</w:t>
      </w:r>
      <w:r>
        <w:tab/>
        <w:t>op welke punten welk afvalwater wordt geloosd;</w:t>
      </w:r>
    </w:p>
    <w:p w14:paraId="14BF9677" w14:textId="77777777" w:rsidR="0031339A" w:rsidRDefault="0031339A" w:rsidP="0031339A">
      <w:pPr>
        <w:pStyle w:val="Opsommingmetnummering"/>
        <w:ind w:left="850"/>
      </w:pPr>
      <w:r>
        <w:t>6°.</w:t>
      </w:r>
      <w:r>
        <w:tab/>
        <w:t>of de punten waarop afvalwater wordt geloosd zijn aangesloten op het eigen vuilwaterriool of een schoonwaterriool; en</w:t>
      </w:r>
    </w:p>
    <w:p w14:paraId="14FC1732" w14:textId="77777777" w:rsidR="0031339A" w:rsidRDefault="0031339A" w:rsidP="0031339A">
      <w:pPr>
        <w:pStyle w:val="Opsommingmetnummering"/>
        <w:ind w:left="850"/>
      </w:pPr>
      <w:r>
        <w:t>7°.</w:t>
      </w:r>
      <w:r>
        <w:tab/>
        <w:t>op welke lozingsroutes het eigen vuilwaterriool en een schoonwaterriool uitkomen;</w:t>
      </w:r>
    </w:p>
    <w:p w14:paraId="261282FA" w14:textId="77777777" w:rsidR="0031339A" w:rsidRDefault="0031339A" w:rsidP="0031339A">
      <w:pPr>
        <w:pStyle w:val="Opsommingmetnummering"/>
      </w:pPr>
      <w:r>
        <w:t>c.</w:t>
      </w:r>
      <w:r>
        <w:tab/>
        <w:t>een situatieschets, met een schaal van ten minste 1:10.000 waarop de activiteit is aangegeven en die is voorzien van een noordpijl;</w:t>
      </w:r>
    </w:p>
    <w:p w14:paraId="2F3771EF" w14:textId="77777777" w:rsidR="0031339A" w:rsidRDefault="0031339A" w:rsidP="0031339A">
      <w:pPr>
        <w:pStyle w:val="Opsommingmetnummering"/>
      </w:pPr>
      <w:r>
        <w:t>d.</w:t>
      </w:r>
      <w:r>
        <w:tab/>
        <w:t>de lozingsroutes; en</w:t>
      </w:r>
    </w:p>
    <w:p w14:paraId="7D1AB1BE" w14:textId="77777777" w:rsidR="0031339A" w:rsidRDefault="0031339A" w:rsidP="0031339A">
      <w:pPr>
        <w:pStyle w:val="Opsommingmetnummering"/>
      </w:pPr>
      <w:r>
        <w:t>e.</w:t>
      </w:r>
      <w:r>
        <w:tab/>
        <w:t>de verwachte datum van het begin van de activiteit.</w:t>
      </w:r>
    </w:p>
    <w:p w14:paraId="0421B0A6"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B829611" w14:textId="06976CD8" w:rsidR="0031339A" w:rsidRDefault="00FB337B" w:rsidP="0031339A">
      <w:pPr>
        <w:pStyle w:val="Kop6"/>
      </w:pPr>
      <w:r>
        <w:t>Artikel 3.</w:t>
      </w:r>
      <w:r w:rsidR="0031339A">
        <w:t>243</w:t>
      </w:r>
      <w:r w:rsidR="0031339A">
        <w:tab/>
        <w:t xml:space="preserve">Bodem: </w:t>
      </w:r>
      <w:proofErr w:type="spellStart"/>
      <w:r w:rsidR="0031339A">
        <w:t>bodembeschermende</w:t>
      </w:r>
      <w:proofErr w:type="spellEnd"/>
      <w:r w:rsidR="0031339A">
        <w:t xml:space="preserve"> voorziening</w:t>
      </w:r>
    </w:p>
    <w:p w14:paraId="7BC3C1C5" w14:textId="77777777" w:rsidR="0031339A" w:rsidRDefault="0031339A" w:rsidP="0031339A">
      <w:pPr>
        <w:pStyle w:val="Lidmetnummering"/>
      </w:pPr>
      <w:r>
        <w:t>1.</w:t>
      </w:r>
      <w:r>
        <w:tab/>
        <w:t>Met het oog op het voorkomen van verontreiniging van de bodem worden kuilvoer of vaste bijvoedermiddelen opgeslagen op een elementenbodemvoorziening, waarbij de vloeistoffen die vrijkomen worden opgevangen.</w:t>
      </w:r>
    </w:p>
    <w:p w14:paraId="1FED9A3B" w14:textId="77777777" w:rsidR="0031339A" w:rsidRDefault="0031339A" w:rsidP="0031339A">
      <w:pPr>
        <w:pStyle w:val="Lidmetnummering"/>
      </w:pPr>
      <w:r>
        <w:t>2.</w:t>
      </w:r>
      <w:r>
        <w:tab/>
        <w:t>Het eerste lid is niet van toepassing als kuilvoer of vaste bijvoedermiddelen als veevoederbalen in plastic folie zijn verpakt.</w:t>
      </w:r>
    </w:p>
    <w:p w14:paraId="7942800E" w14:textId="352F202D" w:rsidR="0031339A" w:rsidRDefault="00FB337B" w:rsidP="0031339A">
      <w:pPr>
        <w:pStyle w:val="Kop6"/>
      </w:pPr>
      <w:r>
        <w:lastRenderedPageBreak/>
        <w:t>Artikel 3.</w:t>
      </w:r>
      <w:r w:rsidR="0031339A">
        <w:t>244</w:t>
      </w:r>
      <w:r w:rsidR="0031339A">
        <w:tab/>
        <w:t xml:space="preserve">Bodem: logboek </w:t>
      </w:r>
      <w:proofErr w:type="spellStart"/>
      <w:r w:rsidR="0031339A">
        <w:t>bodembeschermende</w:t>
      </w:r>
      <w:proofErr w:type="spellEnd"/>
      <w:r w:rsidR="0031339A">
        <w:t xml:space="preserve"> voorziening</w:t>
      </w:r>
    </w:p>
    <w:p w14:paraId="073782E3"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77A50438" w14:textId="4417F57E" w:rsidR="0031339A" w:rsidRDefault="00FB337B" w:rsidP="0031339A">
      <w:pPr>
        <w:pStyle w:val="Kop6"/>
      </w:pPr>
      <w:r>
        <w:t>Artikel 3.</w:t>
      </w:r>
      <w:r w:rsidR="0031339A">
        <w:t>245</w:t>
      </w:r>
      <w:r w:rsidR="0031339A">
        <w:tab/>
        <w:t>Water: lozingsroute vrijkomende vloeistoffen</w:t>
      </w:r>
    </w:p>
    <w:p w14:paraId="109FDCAC" w14:textId="77777777" w:rsidR="0031339A" w:rsidRDefault="0031339A" w:rsidP="0031339A">
      <w:pPr>
        <w:pStyle w:val="Lidmetnummering"/>
      </w:pPr>
      <w:r>
        <w:t>1.</w:t>
      </w:r>
      <w:r>
        <w:tab/>
        <w:t>Met het oog op het doelmatig beheer van afvalwater worden vrijkomende vloeistoffen afkomstig van de opslag van kuilvoer of vaste bijvoedermiddelen gelijkmatig verspreid over onverharde bodem.</w:t>
      </w:r>
    </w:p>
    <w:p w14:paraId="5FE15D91" w14:textId="77777777" w:rsidR="0031339A" w:rsidRDefault="0031339A" w:rsidP="0031339A">
      <w:pPr>
        <w:pStyle w:val="Lidmetnummering"/>
      </w:pPr>
      <w:r>
        <w:t>2.</w:t>
      </w:r>
      <w:r>
        <w:tab/>
        <w:t>Als een maatwerkvoorschrift is gesteld waarin een andere lozingsroute is toegestaan, wordt het te lozen afvalwater gelijkmatig verspreid over onverharde bodem of geloosd via die andere route.</w:t>
      </w:r>
    </w:p>
    <w:p w14:paraId="63CF6E86" w14:textId="77777777" w:rsidR="0031339A" w:rsidRDefault="0031339A" w:rsidP="0031339A">
      <w:pPr>
        <w:pStyle w:val="Lidmetnummering"/>
      </w:pPr>
      <w:r>
        <w:t>3.</w:t>
      </w:r>
      <w:r>
        <w:tab/>
        <w:t>Dit artikel is niet van toepassing op afvalwater afkomstig van wonen.</w:t>
      </w:r>
    </w:p>
    <w:p w14:paraId="27CFE545" w14:textId="1C93AAEB" w:rsidR="0031339A" w:rsidRDefault="00FB337B" w:rsidP="0031339A">
      <w:pPr>
        <w:pStyle w:val="Kop6"/>
      </w:pPr>
      <w:r>
        <w:t>Artikel 3.</w:t>
      </w:r>
      <w:r w:rsidR="0031339A">
        <w:t>246</w:t>
      </w:r>
      <w:r w:rsidR="0031339A">
        <w:tab/>
        <w:t xml:space="preserve">Water: lozingsroutes afvalwater </w:t>
      </w:r>
      <w:proofErr w:type="spellStart"/>
      <w:r w:rsidR="0031339A">
        <w:t>bodembeschermende</w:t>
      </w:r>
      <w:proofErr w:type="spellEnd"/>
      <w:r w:rsidR="0031339A">
        <w:t xml:space="preserve"> voorziening</w:t>
      </w:r>
    </w:p>
    <w:p w14:paraId="6D9B52B1" w14:textId="77777777" w:rsidR="0031339A" w:rsidRDefault="0031339A" w:rsidP="0031339A">
      <w:pPr>
        <w:pStyle w:val="Lidmetnummering"/>
      </w:pPr>
      <w:r>
        <w:t>1.</w:t>
      </w:r>
      <w:r>
        <w:tab/>
        <w:t xml:space="preserve">Met het oog op het doelmatig beheer van afvalwater wordt afvalwater afkomstig van de </w:t>
      </w:r>
      <w:proofErr w:type="spellStart"/>
      <w:r>
        <w:t>bodembeschermende</w:t>
      </w:r>
      <w:proofErr w:type="spellEnd"/>
      <w:r>
        <w:t xml:space="preserve"> voorziening voor opslag van kuilvoer of vaste bijvoedermiddelen geloosd op of in de bodem als:</w:t>
      </w:r>
    </w:p>
    <w:p w14:paraId="7AC04D34" w14:textId="77777777" w:rsidR="0031339A" w:rsidRDefault="0031339A" w:rsidP="0031339A">
      <w:pPr>
        <w:pStyle w:val="Opsommingmetnummering"/>
      </w:pPr>
      <w:r>
        <w:t>a.</w:t>
      </w:r>
      <w:r>
        <w:tab/>
        <w:t>het niet in contact is geweest met het kuilvoer of vaste bijvoedermiddelen; en</w:t>
      </w:r>
    </w:p>
    <w:p w14:paraId="3E5EBC4D" w14:textId="77777777" w:rsidR="0031339A" w:rsidRDefault="0031339A" w:rsidP="0031339A">
      <w:pPr>
        <w:pStyle w:val="Opsommingmetnummering"/>
      </w:pPr>
      <w:r>
        <w:t>b.</w:t>
      </w:r>
      <w:r>
        <w:tab/>
        <w:t>het niet is vermengd met daaruit vloeiende vloeistoffen.</w:t>
      </w:r>
    </w:p>
    <w:p w14:paraId="536AABEA" w14:textId="77777777" w:rsidR="0031339A" w:rsidRDefault="0031339A" w:rsidP="0031339A">
      <w:pPr>
        <w:pStyle w:val="Lidmetnummering"/>
      </w:pPr>
      <w:r>
        <w:t>2.</w:t>
      </w:r>
      <w:r>
        <w:tab/>
        <w:t>Dit artikel is niet van toepassing op afvalwater afkomstig van wonen.</w:t>
      </w:r>
    </w:p>
    <w:p w14:paraId="3E5216F6" w14:textId="1530301A" w:rsidR="0031339A" w:rsidRDefault="0031339A" w:rsidP="0031339A">
      <w:pPr>
        <w:pStyle w:val="Kop3"/>
      </w:pPr>
      <w:r>
        <w:t xml:space="preserve">§ </w:t>
      </w:r>
      <w:r w:rsidR="005C0C1D">
        <w:t>3.</w:t>
      </w:r>
      <w:r>
        <w:t>3.25</w:t>
      </w:r>
      <w:r>
        <w:tab/>
        <w:t>Het fokken, houden of trainen van landbouwhuisdieren, andere zoogdieren of vogels</w:t>
      </w:r>
    </w:p>
    <w:p w14:paraId="6E47A4DF" w14:textId="639888EF" w:rsidR="0031339A" w:rsidRDefault="00FB337B" w:rsidP="0031339A">
      <w:pPr>
        <w:pStyle w:val="Kop6"/>
      </w:pPr>
      <w:r>
        <w:t>Artikel 3.</w:t>
      </w:r>
      <w:r w:rsidR="0031339A">
        <w:t>247</w:t>
      </w:r>
      <w:r w:rsidR="0031339A">
        <w:tab/>
        <w:t>Toepassingsbereik</w:t>
      </w:r>
    </w:p>
    <w:p w14:paraId="4D8CE01E" w14:textId="77777777" w:rsidR="0031339A" w:rsidRDefault="0031339A" w:rsidP="0031339A">
      <w:pPr>
        <w:pStyle w:val="Lidmetnummering"/>
      </w:pPr>
      <w:r>
        <w:t>1.</w:t>
      </w:r>
      <w:r>
        <w:tab/>
        <w:t>Deze paragraaf is van toepassing op het fokken, houden of trainen van meer dan 25 vogels of meer dan 5 zoogdieren.</w:t>
      </w:r>
    </w:p>
    <w:p w14:paraId="307EC853" w14:textId="77777777" w:rsidR="0031339A" w:rsidRDefault="0031339A" w:rsidP="0031339A">
      <w:pPr>
        <w:pStyle w:val="Lidmetnummering"/>
      </w:pPr>
      <w:r>
        <w:t>2.</w:t>
      </w:r>
      <w:r>
        <w:tab/>
        <w:t>Deze paragraaf is niet van toepassing als de activiteit wordt verricht bij een milieubelastende activiteit die is aangewezen in artikel 3.200 van het Besluit activiteiten leefomgeving.</w:t>
      </w:r>
    </w:p>
    <w:p w14:paraId="0AD7E170" w14:textId="7C7452D7" w:rsidR="0031339A" w:rsidRDefault="00FB337B" w:rsidP="0031339A">
      <w:pPr>
        <w:pStyle w:val="Kop6"/>
      </w:pPr>
      <w:r>
        <w:t>Artikel 3.</w:t>
      </w:r>
      <w:r w:rsidR="0031339A">
        <w:t>248</w:t>
      </w:r>
      <w:r w:rsidR="0031339A">
        <w:tab/>
        <w:t>Gegevens en bescheiden</w:t>
      </w:r>
    </w:p>
    <w:p w14:paraId="16F02B87" w14:textId="75CE6CCA" w:rsidR="0031339A" w:rsidRDefault="0031339A" w:rsidP="0031339A">
      <w:pPr>
        <w:pStyle w:val="Lidmetnummering"/>
      </w:pPr>
      <w:r>
        <w:t>1.</w:t>
      </w:r>
      <w:r>
        <w:tab/>
        <w:t xml:space="preserve">Ten minste vier weken voor het begin van een activiteit als bedoeld in </w:t>
      </w:r>
      <w:r w:rsidR="00FB337B">
        <w:t>Artikel 3.</w:t>
      </w:r>
      <w:r>
        <w:t>247 worden aan het college van burgemeester en wethouders gegevens en bescheiden verstrekt over:</w:t>
      </w:r>
    </w:p>
    <w:p w14:paraId="16C2A978" w14:textId="77777777" w:rsidR="0031339A" w:rsidRDefault="0031339A" w:rsidP="0031339A">
      <w:pPr>
        <w:pStyle w:val="Opsommingmetnummering"/>
      </w:pPr>
      <w:r>
        <w:t>a.</w:t>
      </w:r>
      <w:r>
        <w:tab/>
        <w:t>de aard en omvang van de activiteit en de aard en omvang van de daarbij behorende processen;</w:t>
      </w:r>
    </w:p>
    <w:p w14:paraId="44EC28C0" w14:textId="77777777" w:rsidR="0031339A" w:rsidRDefault="0031339A" w:rsidP="0031339A">
      <w:pPr>
        <w:pStyle w:val="Opsommingmetnummering"/>
      </w:pPr>
      <w:r>
        <w:t>b.</w:t>
      </w:r>
      <w:r>
        <w:tab/>
        <w:t>de indeling van de locatie waarop de activiteit wordt verricht, waarbij het volgende wordt aangegeven:</w:t>
      </w:r>
    </w:p>
    <w:p w14:paraId="32E42485" w14:textId="77777777" w:rsidR="0031339A" w:rsidRDefault="0031339A" w:rsidP="0031339A">
      <w:pPr>
        <w:pStyle w:val="Opsommingmetnummering"/>
        <w:ind w:left="850"/>
      </w:pPr>
      <w:r>
        <w:t>1°.</w:t>
      </w:r>
      <w:r>
        <w:tab/>
        <w:t>de grenzen van het terrein;</w:t>
      </w:r>
    </w:p>
    <w:p w14:paraId="7559C2D4" w14:textId="77777777" w:rsidR="0031339A" w:rsidRDefault="0031339A" w:rsidP="0031339A">
      <w:pPr>
        <w:pStyle w:val="Opsommingmetnummering"/>
        <w:ind w:left="850"/>
      </w:pPr>
      <w:r>
        <w:t>2°.</w:t>
      </w:r>
      <w:r>
        <w:tab/>
        <w:t>de ligging en de indeling van de gebouwen;</w:t>
      </w:r>
    </w:p>
    <w:p w14:paraId="0F9427EB" w14:textId="77777777" w:rsidR="0031339A" w:rsidRDefault="0031339A" w:rsidP="0031339A">
      <w:pPr>
        <w:pStyle w:val="Opsommingmetnummering"/>
        <w:ind w:left="850"/>
      </w:pPr>
      <w:r>
        <w:t>3°.</w:t>
      </w:r>
      <w:r>
        <w:tab/>
        <w:t>het gebruik van de te onderscheiden ruimten;</w:t>
      </w:r>
    </w:p>
    <w:p w14:paraId="41CC213C" w14:textId="77777777" w:rsidR="0031339A" w:rsidRDefault="0031339A" w:rsidP="0031339A">
      <w:pPr>
        <w:pStyle w:val="Opsommingmetnummering"/>
        <w:ind w:left="850"/>
      </w:pPr>
      <w:r>
        <w:t>4°.</w:t>
      </w:r>
      <w:r>
        <w:tab/>
        <w:t>de ligging van de bedrijfsriolering; en</w:t>
      </w:r>
    </w:p>
    <w:p w14:paraId="4F23E3D9" w14:textId="77777777" w:rsidR="0031339A" w:rsidRDefault="0031339A" w:rsidP="0031339A">
      <w:pPr>
        <w:pStyle w:val="Opsommingmetnummering"/>
        <w:ind w:left="850"/>
      </w:pPr>
      <w:r>
        <w:t>5°.</w:t>
      </w:r>
      <w:r>
        <w:tab/>
        <w:t>de plaats van de lozingspunten;</w:t>
      </w:r>
    </w:p>
    <w:p w14:paraId="2EE8C8A3" w14:textId="77777777" w:rsidR="0031339A" w:rsidRDefault="0031339A" w:rsidP="0031339A">
      <w:pPr>
        <w:pStyle w:val="Opsommingmetnummering"/>
      </w:pPr>
      <w:r>
        <w:t>c.</w:t>
      </w:r>
      <w:r>
        <w:tab/>
        <w:t>een situatieschets, met een schaal van ten minste 1:10.000 waarop de activiteit is aangegeven en die is voorzien van een noordpijl;</w:t>
      </w:r>
    </w:p>
    <w:p w14:paraId="3365CFA9" w14:textId="77777777" w:rsidR="0031339A" w:rsidRDefault="0031339A" w:rsidP="0031339A">
      <w:pPr>
        <w:pStyle w:val="Opsommingmetnummering"/>
      </w:pPr>
      <w:r>
        <w:t>d.</w:t>
      </w:r>
      <w:r>
        <w:tab/>
        <w:t>per dierenverblijf voor het houden van landbouwhuisdieren:</w:t>
      </w:r>
    </w:p>
    <w:p w14:paraId="63DC53F2" w14:textId="77777777" w:rsidR="0031339A" w:rsidRDefault="0031339A" w:rsidP="0031339A">
      <w:pPr>
        <w:pStyle w:val="Opsommingmetnummering"/>
        <w:ind w:left="850"/>
      </w:pPr>
      <w:r>
        <w:t>1°.</w:t>
      </w:r>
      <w:r>
        <w:tab/>
        <w:t>het aantal landbouwhuisdieren per diercategorie dat ten hoogste zal worden gehouden;</w:t>
      </w:r>
    </w:p>
    <w:p w14:paraId="168D44AE" w14:textId="77777777" w:rsidR="0031339A" w:rsidRDefault="0031339A" w:rsidP="0031339A">
      <w:pPr>
        <w:pStyle w:val="Opsommingmetnummering"/>
        <w:ind w:left="850"/>
      </w:pPr>
      <w:r>
        <w:t>2°.</w:t>
      </w:r>
      <w:r>
        <w:tab/>
        <w:t>een beschrijving van het huisvestingssysteem en van de aanvullende techniek; en</w:t>
      </w:r>
    </w:p>
    <w:p w14:paraId="449091EA" w14:textId="77777777" w:rsidR="0031339A" w:rsidRDefault="0031339A" w:rsidP="0031339A">
      <w:pPr>
        <w:pStyle w:val="Opsommingmetnummering"/>
        <w:ind w:left="850"/>
      </w:pPr>
      <w:r>
        <w:lastRenderedPageBreak/>
        <w:t>3°.</w:t>
      </w:r>
      <w:r>
        <w:tab/>
        <w:t>een beschrijving van het ventilatiesysteem;</w:t>
      </w:r>
    </w:p>
    <w:p w14:paraId="793A9B84" w14:textId="77777777" w:rsidR="0031339A" w:rsidRDefault="0031339A" w:rsidP="0031339A">
      <w:pPr>
        <w:pStyle w:val="Opsommingmetnummering"/>
      </w:pPr>
      <w:r>
        <w:t>e.</w:t>
      </w:r>
      <w:r>
        <w:tab/>
        <w:t>per dierenverblijf waar landbouwhuisdieren met geuremissiefactor worden gehouden:</w:t>
      </w:r>
    </w:p>
    <w:p w14:paraId="586D0B2A" w14:textId="77777777" w:rsidR="0031339A" w:rsidRDefault="0031339A" w:rsidP="0031339A">
      <w:pPr>
        <w:pStyle w:val="Opsommingmetnummering"/>
        <w:ind w:left="850"/>
      </w:pPr>
      <w:r>
        <w:t>1°.</w:t>
      </w:r>
      <w:r>
        <w:tab/>
        <w:t>een plattegrondtekening op schaal met de ligging van de dierenverblijven, de emissiepunten en een overzicht van ventilatoren met diameter; en</w:t>
      </w:r>
    </w:p>
    <w:p w14:paraId="6A523FF8" w14:textId="77777777" w:rsidR="0031339A" w:rsidRDefault="0031339A" w:rsidP="0031339A">
      <w:pPr>
        <w:pStyle w:val="Opsommingmetnummering"/>
        <w:ind w:left="850"/>
      </w:pPr>
      <w:r>
        <w:t>2°.</w:t>
      </w:r>
      <w:r>
        <w:tab/>
        <w:t>een doorsnedetekening per dierenverblijf met de goothoogte, de nokhoogte en de hoogte van het emissiepunt; en</w:t>
      </w:r>
    </w:p>
    <w:p w14:paraId="706CF4A4" w14:textId="77777777" w:rsidR="0031339A" w:rsidRDefault="0031339A" w:rsidP="0031339A">
      <w:pPr>
        <w:pStyle w:val="Opsommingmetnummering"/>
      </w:pPr>
      <w:r>
        <w:t>f.</w:t>
      </w:r>
      <w:r>
        <w:tab/>
        <w:t>de verwachte datum van het begin van de activiteit.</w:t>
      </w:r>
    </w:p>
    <w:p w14:paraId="1EF238D5"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D7B0398" w14:textId="5D8C58F6" w:rsidR="0031339A" w:rsidRDefault="00FB337B" w:rsidP="0031339A">
      <w:pPr>
        <w:pStyle w:val="Kop6"/>
      </w:pPr>
      <w:r>
        <w:t>Artikel 3.</w:t>
      </w:r>
      <w:r w:rsidR="0031339A">
        <w:t>249</w:t>
      </w:r>
      <w:r w:rsidR="0031339A">
        <w:tab/>
        <w:t xml:space="preserve">Bodem: </w:t>
      </w:r>
      <w:proofErr w:type="spellStart"/>
      <w:r w:rsidR="0031339A">
        <w:t>bodembeschermende</w:t>
      </w:r>
      <w:proofErr w:type="spellEnd"/>
      <w:r w:rsidR="0031339A">
        <w:t xml:space="preserve"> voorziening</w:t>
      </w:r>
    </w:p>
    <w:p w14:paraId="0345AB40" w14:textId="77777777" w:rsidR="0031339A" w:rsidRDefault="0031339A" w:rsidP="0031339A">
      <w:pPr>
        <w:pStyle w:val="Lidmetnummering"/>
      </w:pPr>
      <w:r>
        <w:t>1.</w:t>
      </w:r>
      <w:r>
        <w:tab/>
        <w:t>Met het oog op het voorkomen van verontreiniging van de bodem vindt het fokken, houden of trainen van vogels of zoogdieren plaats boven een aaneengesloten bodemvoorziening.</w:t>
      </w:r>
    </w:p>
    <w:p w14:paraId="22C75F3D" w14:textId="77777777" w:rsidR="0031339A" w:rsidRDefault="0031339A" w:rsidP="0031339A">
      <w:pPr>
        <w:pStyle w:val="Lidmetnummering"/>
      </w:pPr>
      <w:r>
        <w:t>2.</w:t>
      </w:r>
      <w:r>
        <w:tab/>
        <w:t>Het eerste lid is niet van toepassing op het fokken, houden of trainen van vogels of zoogdieren in de buitenlucht als uitwerpselen en voedselresten regelmatig worden verwijderd.</w:t>
      </w:r>
    </w:p>
    <w:p w14:paraId="559D6859" w14:textId="1779DEC7" w:rsidR="0031339A" w:rsidRDefault="00FB337B" w:rsidP="0031339A">
      <w:pPr>
        <w:pStyle w:val="Kop6"/>
      </w:pPr>
      <w:r>
        <w:t>Artikel 3.</w:t>
      </w:r>
      <w:r w:rsidR="0031339A">
        <w:t>250</w:t>
      </w:r>
      <w:r w:rsidR="0031339A">
        <w:tab/>
        <w:t>Bodem: logboek</w:t>
      </w:r>
    </w:p>
    <w:p w14:paraId="12B9103A"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60B03824" w14:textId="575103CD" w:rsidR="0031339A" w:rsidRDefault="00FB337B" w:rsidP="0031339A">
      <w:pPr>
        <w:pStyle w:val="Kop6"/>
      </w:pPr>
      <w:r>
        <w:t>Artikel 3.</w:t>
      </w:r>
      <w:r w:rsidR="0031339A">
        <w:t>251</w:t>
      </w:r>
      <w:r w:rsidR="0031339A">
        <w:tab/>
        <w:t>Water: lozingsroute en emissiegrenswaarde</w:t>
      </w:r>
    </w:p>
    <w:p w14:paraId="6366AA52" w14:textId="77777777" w:rsidR="0031339A" w:rsidRDefault="0031339A" w:rsidP="0031339A">
      <w:pPr>
        <w:pStyle w:val="Lidmetnummering"/>
      </w:pPr>
      <w:r>
        <w:t>1.</w:t>
      </w:r>
      <w:r>
        <w:tab/>
        <w:t>Met het oog op het doelmatig beheer van afvalwater wordt te lozen afvalwater afkomstig van het reinigen en ontsmetten van een dierenverblijf waarin landbouwhuisdieren of paarden of pony’s voor het berijden worden gehouden, geloosd in een vuilwaterriool als meer dan 10 schapen, 5 paarden of pony’s, 10 geiten, 25 stuks pluimvee, 25 konijnen of 10 overige landbouwhuisdieren worden gehouden.</w:t>
      </w:r>
    </w:p>
    <w:p w14:paraId="74A1058B" w14:textId="77777777" w:rsidR="0031339A" w:rsidRDefault="0031339A" w:rsidP="0031339A">
      <w:pPr>
        <w:pStyle w:val="Lidmetnummering"/>
      </w:pPr>
      <w:r>
        <w:t>2.</w:t>
      </w:r>
      <w:r>
        <w:tab/>
        <w:t>Het te lozen afvalwater bevat niet meer dan 300 milligram onopgeloste stoffen per liter.</w:t>
      </w:r>
    </w:p>
    <w:p w14:paraId="605EAC11" w14:textId="77777777" w:rsidR="0031339A" w:rsidRDefault="0031339A" w:rsidP="0031339A">
      <w:pPr>
        <w:pStyle w:val="Lidmetnummering"/>
      </w:pPr>
      <w:r>
        <w:t>3.</w:t>
      </w:r>
      <w:r>
        <w:tab/>
        <w:t>Dit artikel is niet van toepassing op afvalwater afkomstig van wonen.</w:t>
      </w:r>
    </w:p>
    <w:p w14:paraId="2AFBEAB5" w14:textId="0CF52D88" w:rsidR="0031339A" w:rsidRDefault="00FB337B" w:rsidP="0031339A">
      <w:pPr>
        <w:pStyle w:val="Kop6"/>
      </w:pPr>
      <w:r>
        <w:t>Artikel 3.</w:t>
      </w:r>
      <w:r w:rsidR="0031339A">
        <w:t>252</w:t>
      </w:r>
      <w:r w:rsidR="0031339A">
        <w:tab/>
        <w:t>Meet- en rekenbepalingen</w:t>
      </w:r>
    </w:p>
    <w:p w14:paraId="1D67F620" w14:textId="77777777" w:rsidR="0031339A" w:rsidRDefault="0031339A" w:rsidP="0031339A">
      <w:pPr>
        <w:pStyle w:val="Lidmetnummering"/>
      </w:pPr>
      <w:r>
        <w:t>1.</w:t>
      </w:r>
      <w:r>
        <w:tab/>
        <w:t>Op het bemonsteren van afvalwater is NEN 6600-1 van toepassing, en een monster is niet gefiltreerd.</w:t>
      </w:r>
    </w:p>
    <w:p w14:paraId="3859F155" w14:textId="77777777" w:rsidR="0031339A" w:rsidRDefault="0031339A" w:rsidP="0031339A">
      <w:pPr>
        <w:pStyle w:val="Lidmetnummering"/>
      </w:pPr>
      <w:r>
        <w:t>2.</w:t>
      </w:r>
      <w:r>
        <w:tab/>
        <w:t>Op het conserveren van een monster is NEN-EN-ISO 5667-3 van toepassing.</w:t>
      </w:r>
    </w:p>
    <w:p w14:paraId="6D8C1D32" w14:textId="77777777" w:rsidR="0031339A" w:rsidRDefault="0031339A" w:rsidP="0031339A">
      <w:pPr>
        <w:pStyle w:val="Lidmetnummering"/>
      </w:pPr>
      <w:r>
        <w:t>3.</w:t>
      </w:r>
      <w:r>
        <w:tab/>
        <w:t>Op het analyseren van onopgeloste stoffen is NEN-EN 872 van toepassing.</w:t>
      </w:r>
    </w:p>
    <w:p w14:paraId="334906C5" w14:textId="6E3DC9B2" w:rsidR="0031339A" w:rsidRDefault="0031339A" w:rsidP="0031339A">
      <w:pPr>
        <w:pStyle w:val="Kop3"/>
      </w:pPr>
      <w:r>
        <w:t xml:space="preserve">§ </w:t>
      </w:r>
      <w:r w:rsidR="005C0C1D">
        <w:t>3.</w:t>
      </w:r>
      <w:r>
        <w:t>3.26</w:t>
      </w:r>
      <w:r>
        <w:tab/>
        <w:t>Vergunningplichten, aanvraagvereisten en beoordelingsregels aanvraag omgevingsvergunning voor milieubelastende activiteiten</w:t>
      </w:r>
    </w:p>
    <w:p w14:paraId="139573EF" w14:textId="1FED13E6" w:rsidR="0031339A" w:rsidRDefault="00FB337B" w:rsidP="0031339A">
      <w:pPr>
        <w:pStyle w:val="Kop6"/>
      </w:pPr>
      <w:r>
        <w:t>Artikel 3.</w:t>
      </w:r>
      <w:r w:rsidR="0031339A">
        <w:t>253</w:t>
      </w:r>
      <w:r w:rsidR="0031339A">
        <w:tab/>
        <w:t>Toepassingsbereik</w:t>
      </w:r>
    </w:p>
    <w:p w14:paraId="678D4C6C" w14:textId="77777777" w:rsidR="0031339A" w:rsidRDefault="0031339A" w:rsidP="0031339A">
      <w:r>
        <w:t xml:space="preserve">Deze paragraaf is niet van toepassing op een milieubelastende activiteit die als </w:t>
      </w:r>
      <w:proofErr w:type="spellStart"/>
      <w:r>
        <w:t>vergunningplichtig</w:t>
      </w:r>
      <w:proofErr w:type="spellEnd"/>
      <w:r>
        <w:t xml:space="preserve"> is aangewezen in hoofdstuk 3 van het Besluit activiteiten leefomgeving.</w:t>
      </w:r>
    </w:p>
    <w:p w14:paraId="32B9B8B5" w14:textId="420AFF94" w:rsidR="0031339A" w:rsidRDefault="00FB337B" w:rsidP="0031339A">
      <w:pPr>
        <w:pStyle w:val="Kop6"/>
      </w:pPr>
      <w:r>
        <w:t>Artikel 3.</w:t>
      </w:r>
      <w:r w:rsidR="0031339A">
        <w:t>254</w:t>
      </w:r>
      <w:r w:rsidR="0031339A">
        <w:tab/>
        <w:t>Omgevingsvergunning verwerken polyesterhars</w:t>
      </w:r>
    </w:p>
    <w:p w14:paraId="19EFB9B2" w14:textId="77777777" w:rsidR="0031339A" w:rsidRDefault="0031339A" w:rsidP="0031339A">
      <w:pPr>
        <w:pStyle w:val="Lidmetnummering"/>
      </w:pPr>
      <w:r>
        <w:t>1.</w:t>
      </w:r>
      <w:r>
        <w:tab/>
        <w:t>Het is verboden zonder omgevingsvergunning het verwerken van polyesterhars, waarbij meer dan 1 kg organische peroxiden aanwezig zijn, te beginnen of te veranderen.</w:t>
      </w:r>
    </w:p>
    <w:p w14:paraId="1CB38F26" w14:textId="77777777" w:rsidR="0031339A" w:rsidRDefault="0031339A" w:rsidP="0031339A">
      <w:pPr>
        <w:pStyle w:val="Lidmetnummering"/>
      </w:pPr>
      <w:r>
        <w:t>2.</w:t>
      </w:r>
      <w:r>
        <w:tab/>
        <w:t>Bij een aanvraag om een omgevingsvergunning wordt een beschrijving verstrekt van de maatregelen die worden getroffen om de emissie van styreen te beperken.</w:t>
      </w:r>
    </w:p>
    <w:p w14:paraId="2F876219" w14:textId="77777777" w:rsidR="0031339A" w:rsidRDefault="0031339A" w:rsidP="0031339A">
      <w:pPr>
        <w:pStyle w:val="Lidmetnummering"/>
      </w:pPr>
      <w:r>
        <w:lastRenderedPageBreak/>
        <w:t>3.</w:t>
      </w:r>
      <w:r>
        <w:tab/>
        <w:t>De omgevingsvergunning wordt alleen verleend als geurhinder wordt voorkomen of tot een aanvaardbaar niveau wordt beperkt.</w:t>
      </w:r>
    </w:p>
    <w:p w14:paraId="77CB22E2" w14:textId="61152D47" w:rsidR="0031339A" w:rsidRDefault="00FB337B" w:rsidP="0031339A">
      <w:pPr>
        <w:pStyle w:val="Kop6"/>
      </w:pPr>
      <w:r>
        <w:t>Artikel 3.</w:t>
      </w:r>
      <w:r w:rsidR="0031339A">
        <w:t>255</w:t>
      </w:r>
      <w:r w:rsidR="0031339A">
        <w:tab/>
        <w:t>Omgevingsvergunning installeren gesloten bodemenergiesysteem</w:t>
      </w:r>
    </w:p>
    <w:p w14:paraId="47063515" w14:textId="77777777" w:rsidR="0031339A" w:rsidRDefault="0031339A" w:rsidP="0031339A">
      <w:pPr>
        <w:pStyle w:val="Lidmetnummering"/>
      </w:pPr>
      <w:r>
        <w:t>1.</w:t>
      </w:r>
      <w:r>
        <w:tab/>
        <w:t>Het is verboden zonder omgevingsvergunning een gesloten bodemenergiesysteem aan te leggen of te gebruiken:</w:t>
      </w:r>
    </w:p>
    <w:p w14:paraId="542F3F91" w14:textId="77777777" w:rsidR="0031339A" w:rsidRDefault="0031339A" w:rsidP="0031339A">
      <w:pPr>
        <w:pStyle w:val="Opsommingmetnummering"/>
      </w:pPr>
      <w:r>
        <w:t>a.</w:t>
      </w:r>
      <w:r>
        <w:tab/>
        <w:t>in een interferentiegebied dat is aangewezen in dit omgevingsplan of bij gemeentelijke verordening of omgevingsverordening; of</w:t>
      </w:r>
    </w:p>
    <w:p w14:paraId="33A68ED2" w14:textId="77777777" w:rsidR="0031339A" w:rsidRDefault="0031339A" w:rsidP="0031339A">
      <w:pPr>
        <w:pStyle w:val="Opsommingmetnummering"/>
      </w:pPr>
      <w:r>
        <w:t>b.</w:t>
      </w:r>
      <w:r>
        <w:tab/>
        <w:t xml:space="preserve">met een </w:t>
      </w:r>
      <w:proofErr w:type="spellStart"/>
      <w:r>
        <w:t>bodemzijdig</w:t>
      </w:r>
      <w:proofErr w:type="spellEnd"/>
      <w:r>
        <w:t xml:space="preserve"> vermogen van 70 kW of meer.</w:t>
      </w:r>
    </w:p>
    <w:p w14:paraId="17C1CC68" w14:textId="77777777" w:rsidR="0031339A" w:rsidRDefault="0031339A" w:rsidP="0031339A">
      <w:pPr>
        <w:pStyle w:val="Lidmetnummering"/>
      </w:pPr>
      <w:r>
        <w:t>2.</w:t>
      </w:r>
      <w:r>
        <w:tab/>
        <w:t>Bij een aanvraag om een omgevingsvergunning worden de volgende gegevens en bescheiden verstrekt:</w:t>
      </w:r>
    </w:p>
    <w:p w14:paraId="00CB7B84" w14:textId="77777777" w:rsidR="0031339A" w:rsidRDefault="0031339A" w:rsidP="0031339A">
      <w:pPr>
        <w:pStyle w:val="Opsommingmetnummering"/>
      </w:pPr>
      <w:r>
        <w:t>a.</w:t>
      </w:r>
      <w:r>
        <w:tab/>
        <w:t>een plattegrondtekening en situatietekening met daarop de ligging van de lussen van het gesloten bodemenergiesysteem, het middelpunt van het systeem en de einddiepte waarop het systeem zal worden aangelegd;</w:t>
      </w:r>
    </w:p>
    <w:p w14:paraId="194E203E" w14:textId="77777777" w:rsidR="0031339A" w:rsidRDefault="0031339A" w:rsidP="0031339A">
      <w:pPr>
        <w:pStyle w:val="Opsommingmetnummering"/>
      </w:pPr>
      <w:r>
        <w:t>b.</w:t>
      </w:r>
      <w:r>
        <w:tab/>
        <w:t>de coördinaten van het middelpunt van het gesloten bodemenergiesysteem en de einddiepte van het systeem in meters onder het maaiveld;</w:t>
      </w:r>
    </w:p>
    <w:p w14:paraId="6537A138" w14:textId="77777777" w:rsidR="0031339A" w:rsidRDefault="0031339A" w:rsidP="0031339A">
      <w:pPr>
        <w:pStyle w:val="Opsommingmetnummering"/>
      </w:pPr>
      <w:r>
        <w:t>c.</w:t>
      </w:r>
      <w:r>
        <w:tab/>
        <w:t>gegevens waaruit blijkt dat het gebruiken van het gesloten bodemenergiesysteem niet leidt tot negatieve interferentie met bodemenergiesystemen in de omgeving waarvoor een melding is gedaan of een omgevingsvergunning is verleend;</w:t>
      </w:r>
    </w:p>
    <w:p w14:paraId="2230DD9D" w14:textId="77777777" w:rsidR="0031339A" w:rsidRDefault="0031339A" w:rsidP="0031339A">
      <w:pPr>
        <w:pStyle w:val="Opsommingmetnummering"/>
      </w:pPr>
      <w:r>
        <w:t>d.</w:t>
      </w:r>
      <w:r>
        <w:tab/>
        <w:t>een verklaring van degene die het gesloten bodemenergiesysteem installeert over het energierendement, uitgedrukt als de SPF, dat het systeem zal behalen;</w:t>
      </w:r>
    </w:p>
    <w:p w14:paraId="47B2A05C" w14:textId="77777777" w:rsidR="0031339A" w:rsidRDefault="0031339A" w:rsidP="0031339A">
      <w:pPr>
        <w:pStyle w:val="Opsommingmetnummering"/>
      </w:pPr>
      <w:r>
        <w:t>e.</w:t>
      </w:r>
      <w:r>
        <w:tab/>
        <w:t xml:space="preserve">informatie over het </w:t>
      </w:r>
      <w:proofErr w:type="spellStart"/>
      <w:r>
        <w:t>bodemzijdig</w:t>
      </w:r>
      <w:proofErr w:type="spellEnd"/>
      <w:r>
        <w:t xml:space="preserve"> vermogen van het gesloten bodemenergiesysteem en de omvang van de behoefte aan warmte en koude waarin het systeem zal voorzien; en</w:t>
      </w:r>
    </w:p>
    <w:p w14:paraId="2ABEB879" w14:textId="77777777" w:rsidR="0031339A" w:rsidRDefault="0031339A" w:rsidP="0031339A">
      <w:pPr>
        <w:pStyle w:val="Opsommingmetnummering"/>
      </w:pPr>
      <w:r>
        <w:t>f.</w:t>
      </w:r>
      <w:r>
        <w:tab/>
        <w:t>de naam en het adres van degene die het gesloten bodemenergiesysteem zal ontwerpen, installeren en van degene die de boringen zal verrichten.</w:t>
      </w:r>
    </w:p>
    <w:p w14:paraId="71B7C5A2" w14:textId="77777777" w:rsidR="0031339A" w:rsidRDefault="0031339A" w:rsidP="0031339A">
      <w:pPr>
        <w:pStyle w:val="Lidmetnummering"/>
      </w:pPr>
      <w:r>
        <w:t>3.</w:t>
      </w:r>
      <w:r>
        <w:tab/>
        <w:t>De omgevingsvergunning wordt alleen verleend als:</w:t>
      </w:r>
    </w:p>
    <w:p w14:paraId="3225C33A" w14:textId="77777777" w:rsidR="0031339A" w:rsidRDefault="0031339A" w:rsidP="0031339A">
      <w:pPr>
        <w:pStyle w:val="Opsommingmetnummering"/>
      </w:pPr>
      <w:r>
        <w:t>a.</w:t>
      </w:r>
      <w:r>
        <w:tab/>
        <w:t>het bodemenergiesysteem geen interferentie kan veroorzaken met een ander bodemenergiesysteem waardoor het doelmatig functioneren van een van de systemen kan worden geschaad; en</w:t>
      </w:r>
    </w:p>
    <w:p w14:paraId="6DBF46C8" w14:textId="77777777" w:rsidR="0031339A" w:rsidRDefault="0031339A" w:rsidP="0031339A">
      <w:pPr>
        <w:pStyle w:val="Opsommingmetnummering"/>
      </w:pPr>
      <w:r>
        <w:t>b.</w:t>
      </w:r>
      <w:r>
        <w:tab/>
        <w:t>er geen sprake is van een ondoelmatig gebruik van bodemenergie.</w:t>
      </w:r>
    </w:p>
    <w:p w14:paraId="5E0B6821" w14:textId="5DFDD78E" w:rsidR="0031339A" w:rsidRDefault="00FB337B" w:rsidP="0031339A">
      <w:pPr>
        <w:pStyle w:val="Kop6"/>
      </w:pPr>
      <w:r>
        <w:t>Artikel 3.</w:t>
      </w:r>
      <w:r w:rsidR="0031339A">
        <w:t>256</w:t>
      </w:r>
      <w:r w:rsidR="0031339A">
        <w:tab/>
        <w:t>Omgevingsvergunning kweken maden van vliegende insecten</w:t>
      </w:r>
    </w:p>
    <w:p w14:paraId="76A6B564" w14:textId="77777777" w:rsidR="0031339A" w:rsidRDefault="0031339A" w:rsidP="0031339A">
      <w:pPr>
        <w:pStyle w:val="Lidmetnummering"/>
      </w:pPr>
      <w:r>
        <w:t>1.</w:t>
      </w:r>
      <w:r>
        <w:tab/>
        <w:t>Het is verboden zonder omgevingsvergunning maden van vliegende insecten te kweken.</w:t>
      </w:r>
    </w:p>
    <w:p w14:paraId="7489C3BF" w14:textId="77777777" w:rsidR="0031339A" w:rsidRDefault="0031339A" w:rsidP="0031339A">
      <w:pPr>
        <w:pStyle w:val="Lidmetnummering"/>
      </w:pPr>
      <w:r>
        <w:t>2.</w:t>
      </w:r>
      <w:r>
        <w:tab/>
        <w:t>Bij een aanvraag om een omgevingsvergunning worden de volgende gegevens en bescheiden verstrekt:</w:t>
      </w:r>
    </w:p>
    <w:p w14:paraId="6427717E" w14:textId="77777777" w:rsidR="0031339A" w:rsidRDefault="0031339A" w:rsidP="0031339A">
      <w:pPr>
        <w:pStyle w:val="Opsommingmetnummering"/>
      </w:pPr>
      <w:r>
        <w:t>a.</w:t>
      </w:r>
      <w:r>
        <w:tab/>
        <w:t>een aanduiding van het soort maden dat wordt gekweekt;</w:t>
      </w:r>
    </w:p>
    <w:p w14:paraId="5839D965" w14:textId="77777777" w:rsidR="0031339A" w:rsidRDefault="0031339A" w:rsidP="0031339A">
      <w:pPr>
        <w:pStyle w:val="Opsommingmetnummering"/>
      </w:pPr>
      <w:r>
        <w:t>b.</w:t>
      </w:r>
      <w:r>
        <w:tab/>
        <w:t>het aantal maden dat ten hoogste zal worden gehouden;</w:t>
      </w:r>
    </w:p>
    <w:p w14:paraId="3E55E3BD" w14:textId="77777777" w:rsidR="0031339A" w:rsidRDefault="0031339A" w:rsidP="0031339A">
      <w:pPr>
        <w:pStyle w:val="Opsommingmetnummering"/>
      </w:pPr>
      <w:r>
        <w:t>c.</w:t>
      </w:r>
      <w:r>
        <w:tab/>
        <w:t>een beschrijving van de voorziening waarin de maden worden gehouden; en</w:t>
      </w:r>
    </w:p>
    <w:p w14:paraId="000EA0A8" w14:textId="77777777" w:rsidR="0031339A" w:rsidRDefault="0031339A" w:rsidP="0031339A">
      <w:pPr>
        <w:pStyle w:val="Opsommingmetnummering"/>
      </w:pPr>
      <w:r>
        <w:t>d.</w:t>
      </w:r>
      <w:r>
        <w:tab/>
        <w:t>de maatregelen die worden getroffen om hinder voor de omgeving te voorkomen.</w:t>
      </w:r>
    </w:p>
    <w:p w14:paraId="4C35FC16" w14:textId="29517B25" w:rsidR="0031339A" w:rsidRDefault="00FB337B" w:rsidP="0031339A">
      <w:pPr>
        <w:pStyle w:val="Kop6"/>
      </w:pPr>
      <w:r>
        <w:t>Artikel 3.</w:t>
      </w:r>
      <w:r w:rsidR="0031339A">
        <w:t>257</w:t>
      </w:r>
      <w:r w:rsidR="0031339A">
        <w:tab/>
        <w:t>Omgevingsvergunning opslaan propaan of propeen</w:t>
      </w:r>
    </w:p>
    <w:p w14:paraId="4E14B488" w14:textId="77777777" w:rsidR="0031339A" w:rsidRDefault="0031339A" w:rsidP="0031339A">
      <w:pPr>
        <w:pStyle w:val="Lidmetnummering"/>
      </w:pPr>
      <w:r>
        <w:t>1.</w:t>
      </w:r>
      <w:r>
        <w:tab/>
        <w:t>Het is verboden zonder omgevingsvergunning propaan of propeen op te slaan in meer dan twee opslagtanks.</w:t>
      </w:r>
    </w:p>
    <w:p w14:paraId="0B5E9309" w14:textId="77777777" w:rsidR="0031339A" w:rsidRDefault="0031339A" w:rsidP="0031339A">
      <w:pPr>
        <w:pStyle w:val="Lidmetnummering"/>
      </w:pPr>
      <w:r>
        <w:t>2.</w:t>
      </w:r>
      <w:r>
        <w:tab/>
        <w:t>Bij een aanvraag om een omgevingsvergunning worden de volgende gegevens en bescheiden verstrekt:</w:t>
      </w:r>
    </w:p>
    <w:p w14:paraId="463B7AA3" w14:textId="77777777" w:rsidR="0031339A" w:rsidRDefault="0031339A" w:rsidP="0031339A">
      <w:pPr>
        <w:pStyle w:val="Opsommingmetnummering"/>
      </w:pPr>
      <w:r>
        <w:t>a.</w:t>
      </w:r>
      <w:r>
        <w:tab/>
        <w:t>het aantal opslagtanks, met voor iedere opslagtank:</w:t>
      </w:r>
    </w:p>
    <w:p w14:paraId="72DCAC28" w14:textId="77777777" w:rsidR="0031339A" w:rsidRDefault="0031339A" w:rsidP="0031339A">
      <w:pPr>
        <w:pStyle w:val="Opsommingmetnummering"/>
        <w:ind w:left="850"/>
      </w:pPr>
      <w:r>
        <w:t>1°.</w:t>
      </w:r>
      <w:r>
        <w:tab/>
        <w:t>de hoeveelheid die ten hoogste wordt opgeslagen in kubieke meters;</w:t>
      </w:r>
    </w:p>
    <w:p w14:paraId="16C57EC8" w14:textId="77777777" w:rsidR="0031339A" w:rsidRDefault="0031339A" w:rsidP="0031339A">
      <w:pPr>
        <w:pStyle w:val="Opsommingmetnummering"/>
        <w:ind w:left="850"/>
      </w:pPr>
      <w:r>
        <w:t>2°.</w:t>
      </w:r>
      <w:r>
        <w:tab/>
        <w:t>de grootte in kubieke meters; en</w:t>
      </w:r>
    </w:p>
    <w:p w14:paraId="319D8910" w14:textId="77777777" w:rsidR="0031339A" w:rsidRDefault="0031339A" w:rsidP="0031339A">
      <w:pPr>
        <w:pStyle w:val="Opsommingmetnummering"/>
        <w:ind w:left="850"/>
      </w:pPr>
      <w:r>
        <w:t>3°.</w:t>
      </w:r>
      <w:r>
        <w:tab/>
        <w:t>een aanduiding of het gaat om een bovengrondse of ondergrondse opslagtank;</w:t>
      </w:r>
    </w:p>
    <w:p w14:paraId="039FEC74" w14:textId="77777777" w:rsidR="0031339A" w:rsidRDefault="0031339A" w:rsidP="0031339A">
      <w:pPr>
        <w:pStyle w:val="Opsommingmetnummering"/>
      </w:pPr>
      <w:r>
        <w:t>b.</w:t>
      </w:r>
      <w:r>
        <w:tab/>
        <w:t>als het gaat om het opslaan van ten hoogste 50 m</w:t>
      </w:r>
      <w:r>
        <w:rPr>
          <w:vertAlign w:val="superscript"/>
        </w:rPr>
        <w:t>3</w:t>
      </w:r>
      <w:r>
        <w:t xml:space="preserve"> propaan of propeen met een jaarlijkse doorzet van ten hoogste 600 m</w:t>
      </w:r>
      <w:r>
        <w:rPr>
          <w:vertAlign w:val="superscript"/>
        </w:rPr>
        <w:t>3</w:t>
      </w:r>
      <w:r>
        <w:t>:</w:t>
      </w:r>
    </w:p>
    <w:p w14:paraId="293ED61D" w14:textId="77777777" w:rsidR="0031339A" w:rsidRDefault="0031339A" w:rsidP="0031339A">
      <w:pPr>
        <w:pStyle w:val="Opsommingmetnummering"/>
        <w:ind w:left="850"/>
      </w:pPr>
      <w:r>
        <w:lastRenderedPageBreak/>
        <w:t>1°.</w:t>
      </w:r>
      <w:r>
        <w:tab/>
        <w:t>de jaarlijkse doorzet in kubieke meters;</w:t>
      </w:r>
    </w:p>
    <w:p w14:paraId="6AA8E44F" w14:textId="77777777" w:rsidR="0031339A" w:rsidRDefault="0031339A" w:rsidP="0031339A">
      <w:pPr>
        <w:pStyle w:val="Opsommingmetnummering"/>
        <w:ind w:left="850"/>
      </w:pPr>
      <w:r>
        <w:t>2°.</w:t>
      </w:r>
      <w:r>
        <w:tab/>
        <w:t xml:space="preserve">als het gaat om een bovengrondse opslagtank: de coördinaten van het </w:t>
      </w:r>
      <w:proofErr w:type="spellStart"/>
      <w:r>
        <w:t>vulpunt</w:t>
      </w:r>
      <w:proofErr w:type="spellEnd"/>
      <w:r>
        <w:t xml:space="preserve"> en de opslagtank;</w:t>
      </w:r>
    </w:p>
    <w:p w14:paraId="6C4B995E" w14:textId="77777777" w:rsidR="0031339A" w:rsidRDefault="0031339A" w:rsidP="0031339A">
      <w:pPr>
        <w:pStyle w:val="Opsommingmetnummering"/>
        <w:ind w:left="850"/>
      </w:pPr>
      <w:r>
        <w:t>3°.</w:t>
      </w:r>
      <w:r>
        <w:tab/>
        <w:t xml:space="preserve">als het gaat om een ondergrondse opslagtank: de coördinaten van het </w:t>
      </w:r>
      <w:proofErr w:type="spellStart"/>
      <w:r>
        <w:t>vulpunt</w:t>
      </w:r>
      <w:proofErr w:type="spellEnd"/>
      <w:r>
        <w:t xml:space="preserve">, de bovengrondse </w:t>
      </w:r>
      <w:proofErr w:type="spellStart"/>
      <w:r>
        <w:t>vloeistofvoerende</w:t>
      </w:r>
      <w:proofErr w:type="spellEnd"/>
      <w:r>
        <w:t xml:space="preserve"> leiding en de aansluitpunten van die leiding en pomp; en</w:t>
      </w:r>
    </w:p>
    <w:p w14:paraId="2B478FDB" w14:textId="77777777" w:rsidR="0031339A" w:rsidRDefault="0031339A" w:rsidP="0031339A">
      <w:pPr>
        <w:pStyle w:val="Opsommingmetnummering"/>
        <w:ind w:left="850"/>
      </w:pPr>
      <w:r>
        <w:t>4°.</w:t>
      </w:r>
      <w:r>
        <w:tab/>
        <w:t>een beschrijving van de ongewone voorvallen die zich kunnen voordoen, de nadelige gevolgen daarvan en de passende maatregelen die worden getroffen voor het voorkomen van ongewone voorvallen en de nadelige gevolgen daarvan, bedoeld in artikel 19.1 van de Omgevingswet; en</w:t>
      </w:r>
    </w:p>
    <w:p w14:paraId="73667CD4" w14:textId="77777777" w:rsidR="0031339A" w:rsidRDefault="0031339A" w:rsidP="0031339A">
      <w:pPr>
        <w:pStyle w:val="Opsommingmetnummering"/>
      </w:pPr>
      <w:r>
        <w:t>c.</w:t>
      </w:r>
      <w:r>
        <w:tab/>
        <w:t>als het gaat om het opslaan van ten hoogste 50 m</w:t>
      </w:r>
      <w:r>
        <w:rPr>
          <w:vertAlign w:val="superscript"/>
        </w:rPr>
        <w:t>3</w:t>
      </w:r>
      <w:r>
        <w:t xml:space="preserve"> propaan of propeen met een jaarlijkse doorzet van meer dan 600 m</w:t>
      </w:r>
      <w:r>
        <w:rPr>
          <w:vertAlign w:val="superscript"/>
        </w:rPr>
        <w:t>3</w:t>
      </w:r>
      <w:r>
        <w:t xml:space="preserve"> of meer dan 50 m</w:t>
      </w:r>
      <w:r>
        <w:rPr>
          <w:vertAlign w:val="superscript"/>
        </w:rPr>
        <w:t>3</w:t>
      </w:r>
      <w:r>
        <w:t xml:space="preserve"> propaan of propeen:</w:t>
      </w:r>
    </w:p>
    <w:p w14:paraId="3DCFBAAA" w14:textId="77777777" w:rsidR="0031339A" w:rsidRDefault="0031339A" w:rsidP="0031339A">
      <w:pPr>
        <w:pStyle w:val="Opsommingmetnummering"/>
        <w:ind w:left="850"/>
      </w:pPr>
      <w:r>
        <w:t>1°.</w:t>
      </w:r>
      <w:r>
        <w:tab/>
        <w:t>de berekende afstand in meters tot waar het plaatsgebonden risico ten hoogste 1 op de 1.000.000, 1 op de 10.000.000 en 1 op de 100.000.000 per jaar is en de aan de berekening ten grondslag liggende rekenbestanden; en</w:t>
      </w:r>
    </w:p>
    <w:p w14:paraId="6538EA17" w14:textId="77777777" w:rsidR="0031339A" w:rsidRDefault="0031339A" w:rsidP="0031339A">
      <w:pPr>
        <w:pStyle w:val="Opsommingmetnummering"/>
        <w:ind w:left="850"/>
      </w:pPr>
      <w:r>
        <w:t>2°.</w:t>
      </w:r>
      <w:r>
        <w:tab/>
        <w:t>de berekende afstand in meters voor de aandachtsgebieden, bedoeld in artikel 5.12 van het Besluit kwaliteit leefomgeving, en de aan de berekening ten grondslag liggende rekenbestanden.</w:t>
      </w:r>
    </w:p>
    <w:p w14:paraId="5379687E" w14:textId="05E989BC" w:rsidR="0031339A" w:rsidRDefault="00FB337B" w:rsidP="0031339A">
      <w:pPr>
        <w:pStyle w:val="Kop6"/>
      </w:pPr>
      <w:r>
        <w:t>Artikel 3.</w:t>
      </w:r>
      <w:r w:rsidR="0031339A">
        <w:t>258</w:t>
      </w:r>
      <w:r w:rsidR="0031339A">
        <w:tab/>
        <w:t>Omgevingsvergunning tanken met LPG</w:t>
      </w:r>
    </w:p>
    <w:p w14:paraId="73AA9871" w14:textId="77777777" w:rsidR="0031339A" w:rsidRDefault="0031339A" w:rsidP="0031339A">
      <w:pPr>
        <w:pStyle w:val="Lidmetnummering"/>
      </w:pPr>
      <w:r>
        <w:t>1.</w:t>
      </w:r>
      <w:r>
        <w:tab/>
        <w:t>Het is verboden zonder omgevingsvergunning voertuigen of werktuigen te tanken met LPG.</w:t>
      </w:r>
    </w:p>
    <w:p w14:paraId="72A70BC0" w14:textId="77777777" w:rsidR="0031339A" w:rsidRDefault="0031339A" w:rsidP="0031339A">
      <w:pPr>
        <w:pStyle w:val="Lidmetnummering"/>
      </w:pPr>
      <w:r>
        <w:t>2.</w:t>
      </w:r>
      <w:r>
        <w:tab/>
        <w:t>Bij een aanvraag om een omgevingsvergunning worden de volgende gegevens en bescheiden verstrekt:</w:t>
      </w:r>
    </w:p>
    <w:p w14:paraId="0D7AC9C0" w14:textId="77777777" w:rsidR="0031339A" w:rsidRDefault="0031339A" w:rsidP="0031339A">
      <w:pPr>
        <w:pStyle w:val="Opsommingmetnummering"/>
      </w:pPr>
      <w:r>
        <w:t>a.</w:t>
      </w:r>
      <w:r>
        <w:tab/>
        <w:t>het aantal opslagtanks dat aanwezig is;</w:t>
      </w:r>
    </w:p>
    <w:p w14:paraId="3A9A8E1C" w14:textId="77777777" w:rsidR="0031339A" w:rsidRDefault="0031339A" w:rsidP="0031339A">
      <w:pPr>
        <w:pStyle w:val="Opsommingmetnummering"/>
      </w:pPr>
      <w:r>
        <w:t>b.</w:t>
      </w:r>
      <w:r>
        <w:tab/>
        <w:t>de coördinaten van:</w:t>
      </w:r>
    </w:p>
    <w:p w14:paraId="564AAD53" w14:textId="77777777" w:rsidR="0031339A" w:rsidRDefault="0031339A" w:rsidP="0031339A">
      <w:pPr>
        <w:pStyle w:val="Opsommingmetnummering"/>
        <w:ind w:left="850"/>
      </w:pPr>
      <w:r>
        <w:t>1°.</w:t>
      </w:r>
      <w:r>
        <w:tab/>
        <w:t xml:space="preserve">het </w:t>
      </w:r>
      <w:proofErr w:type="spellStart"/>
      <w:r>
        <w:t>vulpunt</w:t>
      </w:r>
      <w:proofErr w:type="spellEnd"/>
      <w:r>
        <w:t>;</w:t>
      </w:r>
    </w:p>
    <w:p w14:paraId="09E82B3D" w14:textId="77777777" w:rsidR="0031339A" w:rsidRDefault="0031339A" w:rsidP="0031339A">
      <w:pPr>
        <w:pStyle w:val="Opsommingmetnummering"/>
        <w:ind w:left="850"/>
      </w:pPr>
      <w:r>
        <w:t>2°.</w:t>
      </w:r>
      <w:r>
        <w:tab/>
        <w:t xml:space="preserve">de bovengrondse </w:t>
      </w:r>
      <w:proofErr w:type="spellStart"/>
      <w:r>
        <w:t>vloeistofvoerende</w:t>
      </w:r>
      <w:proofErr w:type="spellEnd"/>
      <w:r>
        <w:t xml:space="preserve"> leiding;</w:t>
      </w:r>
    </w:p>
    <w:p w14:paraId="2ACF6DB9" w14:textId="77777777" w:rsidR="0031339A" w:rsidRDefault="0031339A" w:rsidP="0031339A">
      <w:pPr>
        <w:pStyle w:val="Opsommingmetnummering"/>
        <w:ind w:left="850"/>
      </w:pPr>
      <w:r>
        <w:t>3°.</w:t>
      </w:r>
      <w:r>
        <w:tab/>
        <w:t>de aansluitpunten van die leiding en pomp;</w:t>
      </w:r>
    </w:p>
    <w:p w14:paraId="72B10C46" w14:textId="77777777" w:rsidR="0031339A" w:rsidRDefault="0031339A" w:rsidP="0031339A">
      <w:pPr>
        <w:pStyle w:val="Opsommingmetnummering"/>
        <w:ind w:left="850"/>
      </w:pPr>
      <w:r>
        <w:t>4°.</w:t>
      </w:r>
      <w:r>
        <w:tab/>
        <w:t>de bovengrondse opslagtank; en</w:t>
      </w:r>
    </w:p>
    <w:p w14:paraId="0D30D0DE" w14:textId="77777777" w:rsidR="0031339A" w:rsidRDefault="0031339A" w:rsidP="0031339A">
      <w:pPr>
        <w:pStyle w:val="Opsommingmetnummering"/>
        <w:ind w:left="850"/>
      </w:pPr>
      <w:r>
        <w:t>5°.</w:t>
      </w:r>
      <w:r>
        <w:tab/>
        <w:t>de tankzuil;</w:t>
      </w:r>
    </w:p>
    <w:p w14:paraId="24C99CCE" w14:textId="77777777" w:rsidR="0031339A" w:rsidRDefault="0031339A" w:rsidP="0031339A">
      <w:pPr>
        <w:pStyle w:val="Opsommingmetnummering"/>
      </w:pPr>
      <w:r>
        <w:t>c.</w:t>
      </w:r>
      <w:r>
        <w:tab/>
        <w:t>het brandaandachtsgebied en explosieaandachtsgebied, bedoeld in artikel 5.12 van het Besluit kwaliteit leefomgeving;</w:t>
      </w:r>
    </w:p>
    <w:p w14:paraId="6591619A" w14:textId="77777777" w:rsidR="0031339A" w:rsidRDefault="0031339A" w:rsidP="0031339A">
      <w:pPr>
        <w:pStyle w:val="Opsommingmetnummering"/>
      </w:pPr>
      <w:r>
        <w:t>d.</w:t>
      </w:r>
      <w:r>
        <w:tab/>
        <w:t>de hoeveelheid LPG die ten hoogste wordt opgeslagen; en</w:t>
      </w:r>
    </w:p>
    <w:p w14:paraId="155A37D3" w14:textId="77777777" w:rsidR="0031339A" w:rsidRDefault="0031339A" w:rsidP="0031339A">
      <w:pPr>
        <w:pStyle w:val="Opsommingmetnummering"/>
      </w:pPr>
      <w:r>
        <w:t>e.</w:t>
      </w:r>
      <w:r>
        <w:tab/>
        <w:t>een inschatting van de doorzet van LPG in m</w:t>
      </w:r>
      <w:r>
        <w:rPr>
          <w:vertAlign w:val="superscript"/>
        </w:rPr>
        <w:t>3</w:t>
      </w:r>
      <w:r>
        <w:t xml:space="preserve"> per jaar.</w:t>
      </w:r>
    </w:p>
    <w:p w14:paraId="411C5C30" w14:textId="4E6E5F4F" w:rsidR="0031339A" w:rsidRDefault="00FB337B" w:rsidP="0031339A">
      <w:pPr>
        <w:pStyle w:val="Kop6"/>
      </w:pPr>
      <w:r>
        <w:t>Artikel 3.</w:t>
      </w:r>
      <w:r w:rsidR="0031339A">
        <w:t>259</w:t>
      </w:r>
      <w:r w:rsidR="0031339A">
        <w:tab/>
        <w:t>Omgevingsvergunning antihagelkanonnen</w:t>
      </w:r>
    </w:p>
    <w:p w14:paraId="780982AA" w14:textId="77777777" w:rsidR="0031339A" w:rsidRDefault="0031339A" w:rsidP="0031339A">
      <w:pPr>
        <w:pStyle w:val="Lidmetnummering"/>
      </w:pPr>
      <w:r>
        <w:t>1.</w:t>
      </w:r>
      <w:r>
        <w:tab/>
        <w:t>Het is verboden zonder omgevingsvergunning een installatie in werking te hebben waarin gassen worden gemengd en tot ontbranding worden gebracht met als doel het opwekken van een schokgolf.</w:t>
      </w:r>
    </w:p>
    <w:p w14:paraId="1FE69CCF" w14:textId="77777777" w:rsidR="0031339A" w:rsidRDefault="0031339A" w:rsidP="0031339A">
      <w:pPr>
        <w:pStyle w:val="Lidmetnummering"/>
      </w:pPr>
      <w:r>
        <w:t>2.</w:t>
      </w:r>
      <w:r>
        <w:tab/>
        <w:t>Bij een aanvraag om een omgevingsvergunning voor het in werking hebben van een installatie waarin gassen worden gemengd en tot ontbranding gebracht, worden de volgende gegevens verstrekt:</w:t>
      </w:r>
    </w:p>
    <w:p w14:paraId="6D1A7E26" w14:textId="77777777" w:rsidR="0031339A" w:rsidRDefault="0031339A" w:rsidP="0031339A">
      <w:pPr>
        <w:pStyle w:val="Opsommingmetnummering"/>
      </w:pPr>
      <w:r>
        <w:t>a.</w:t>
      </w:r>
      <w:r>
        <w:tab/>
        <w:t>de aard en omvang van de geluidemissies;</w:t>
      </w:r>
    </w:p>
    <w:p w14:paraId="2C66668D" w14:textId="77777777" w:rsidR="0031339A" w:rsidRDefault="0031339A" w:rsidP="0031339A">
      <w:pPr>
        <w:pStyle w:val="Opsommingmetnummering"/>
      </w:pPr>
      <w:r>
        <w:t>b.</w:t>
      </w:r>
      <w:r>
        <w:tab/>
        <w:t>de door de activiteit veroorzaakte geluidimmissie; en</w:t>
      </w:r>
    </w:p>
    <w:p w14:paraId="6F78F4AE" w14:textId="77777777" w:rsidR="0031339A" w:rsidRDefault="0031339A" w:rsidP="0031339A">
      <w:pPr>
        <w:pStyle w:val="Opsommingmetnummering"/>
      </w:pPr>
      <w:r>
        <w:t>c.</w:t>
      </w:r>
      <w:r>
        <w:tab/>
        <w:t>een beschrijving van de maatregelen die worden getroffen om geluidemissies te beperken.</w:t>
      </w:r>
    </w:p>
    <w:p w14:paraId="0E4F9FAA" w14:textId="112CEDFA" w:rsidR="0031339A" w:rsidRDefault="00FB337B" w:rsidP="0031339A">
      <w:pPr>
        <w:pStyle w:val="Kop6"/>
      </w:pPr>
      <w:r>
        <w:t>Artikel 3.</w:t>
      </w:r>
      <w:r w:rsidR="0031339A">
        <w:t>260</w:t>
      </w:r>
      <w:r w:rsidR="0031339A">
        <w:tab/>
        <w:t>Omgevingsvergunning biologische agens</w:t>
      </w:r>
    </w:p>
    <w:p w14:paraId="1FACF854" w14:textId="77777777" w:rsidR="0031339A" w:rsidRDefault="0031339A" w:rsidP="0031339A">
      <w:pPr>
        <w:pStyle w:val="Lidmetnummering"/>
      </w:pPr>
      <w:r>
        <w:t>1.</w:t>
      </w:r>
      <w:r>
        <w:tab/>
        <w:t xml:space="preserve">Het is verboden zonder omgevingsvergunning een praktijkruimte of laboratorium in werking te hebben waar gericht wordt gewerkt met biologische agens, met uitzondering van biologische agens die ingedeeld zijn of worden in groep 1 of groep 2 als gevolg van </w:t>
      </w:r>
      <w:r>
        <w:lastRenderedPageBreak/>
        <w:t>de indeling van risicogroepen van de richtlijn 2000/54/EG van het Europees Parlement en de Raad van 18 september 2000 betreffende de bescherming van de werknemers tegen de risico’s van blootstelling aan biologische agentia op het werk (zevende bijzondere richtlijn in de zin van artikel 16, lid 1, van Richtlijn 83/391/EEG) (</w:t>
      </w:r>
      <w:proofErr w:type="spellStart"/>
      <w:r>
        <w:t>PbEG</w:t>
      </w:r>
      <w:proofErr w:type="spellEnd"/>
      <w:r>
        <w:t xml:space="preserve"> 2000, L 262).</w:t>
      </w:r>
    </w:p>
    <w:p w14:paraId="49BF7180" w14:textId="77777777" w:rsidR="0031339A" w:rsidRDefault="0031339A" w:rsidP="0031339A">
      <w:pPr>
        <w:pStyle w:val="Lidmetnummering"/>
      </w:pPr>
      <w:r>
        <w:t>2.</w:t>
      </w:r>
      <w:r>
        <w:tab/>
        <w:t>Bij een aanvraag om een omgevingsvergunning worden de volgende gegevens en bescheiden verstrekt:</w:t>
      </w:r>
    </w:p>
    <w:p w14:paraId="5072242D" w14:textId="77777777" w:rsidR="0031339A" w:rsidRDefault="0031339A" w:rsidP="0031339A">
      <w:pPr>
        <w:pStyle w:val="Opsommingmetnummering"/>
      </w:pPr>
      <w:r>
        <w:t>a.</w:t>
      </w:r>
      <w:r>
        <w:tab/>
        <w:t>informatie over de groep waarin het biologisch agens is of wordt ingedeeld als gevolg van de indeling in risicogroepen van de richtlijn biologische agentia;</w:t>
      </w:r>
    </w:p>
    <w:p w14:paraId="45E2A2AC" w14:textId="77777777" w:rsidR="0031339A" w:rsidRDefault="0031339A" w:rsidP="0031339A">
      <w:pPr>
        <w:pStyle w:val="Opsommingmetnummering"/>
      </w:pPr>
      <w:r>
        <w:t>b.</w:t>
      </w:r>
      <w:r>
        <w:tab/>
        <w:t>informatie over de op grond van artikel 2.22, tweede lid, van de Wet dieren aangewezen ziekteverwekkers; en</w:t>
      </w:r>
    </w:p>
    <w:p w14:paraId="22876F89" w14:textId="77777777" w:rsidR="0031339A" w:rsidRDefault="0031339A" w:rsidP="0031339A">
      <w:pPr>
        <w:pStyle w:val="Opsommingmetnummering"/>
      </w:pPr>
      <w:r>
        <w:t>c.</w:t>
      </w:r>
      <w:r>
        <w:tab/>
        <w:t>een aanduiding van de ligging van de ruimten waar gewerkt wordt met het biologisch agens.</w:t>
      </w:r>
    </w:p>
    <w:p w14:paraId="40CEA673" w14:textId="55D79EAA" w:rsidR="0031339A" w:rsidRDefault="00FB337B" w:rsidP="0031339A">
      <w:pPr>
        <w:pStyle w:val="Kop6"/>
      </w:pPr>
      <w:r>
        <w:t>Artikel 3.</w:t>
      </w:r>
      <w:r w:rsidR="0031339A">
        <w:t>261</w:t>
      </w:r>
      <w:r w:rsidR="0031339A">
        <w:tab/>
        <w:t>Omgevingsvergunning genetisch gemodificeerde organismen</w:t>
      </w:r>
    </w:p>
    <w:p w14:paraId="52D44EC9" w14:textId="77777777" w:rsidR="0031339A" w:rsidRDefault="0031339A" w:rsidP="0031339A">
      <w:pPr>
        <w:pStyle w:val="Lidmetnummering"/>
      </w:pPr>
      <w:r>
        <w:t>1.</w:t>
      </w:r>
      <w:r>
        <w:tab/>
        <w:t>Het is verboden zonder omgevingsvergunning ingeperkt gebruik als bedoeld in het Besluit genetisch gemodificeerde organismen milieubeheer 2013, te verrichten.</w:t>
      </w:r>
    </w:p>
    <w:p w14:paraId="35DF5A06" w14:textId="77777777" w:rsidR="0031339A" w:rsidRDefault="0031339A" w:rsidP="0031339A">
      <w:pPr>
        <w:pStyle w:val="Lidmetnummering"/>
      </w:pPr>
      <w:r>
        <w:t>2.</w:t>
      </w:r>
      <w:r>
        <w:tab/>
        <w:t>Het eerste lid is niet van toepassing op:</w:t>
      </w:r>
    </w:p>
    <w:p w14:paraId="548D6C53" w14:textId="77777777" w:rsidR="0031339A" w:rsidRDefault="0031339A" w:rsidP="0031339A">
      <w:pPr>
        <w:pStyle w:val="Opsommingmetnummering"/>
      </w:pPr>
      <w:r>
        <w:t>a.</w:t>
      </w:r>
      <w:r>
        <w:tab/>
        <w:t>ingeperkt gebruik van genetisch gemodificeerde organismen als bedoeld in artikel 2.1 van het Besluit genetisch gemodificeerde organismen milieubeheer 2013; of</w:t>
      </w:r>
    </w:p>
    <w:p w14:paraId="50818551" w14:textId="77777777" w:rsidR="0031339A" w:rsidRDefault="0031339A" w:rsidP="0031339A">
      <w:pPr>
        <w:pStyle w:val="Opsommingmetnummering"/>
      </w:pPr>
      <w:r>
        <w:t>b.</w:t>
      </w:r>
      <w:r>
        <w:tab/>
        <w:t>ingeperkt gebruik van genetisch gemodificeerde organismen die door Onze Minister van Infrastructuur en Waterstaat op grond van artikel 2.2 of 2.8 van het Besluit genetisch gemodificeerde organismen milieubeheer 2013 zijn ingeschaald in de categorie van fysische inperking S-I.</w:t>
      </w:r>
    </w:p>
    <w:p w14:paraId="13E4541D" w14:textId="77777777" w:rsidR="0031339A" w:rsidRDefault="0031339A" w:rsidP="0031339A">
      <w:pPr>
        <w:pStyle w:val="Lidmetnummering"/>
      </w:pPr>
      <w:r>
        <w:t>3.</w:t>
      </w:r>
      <w:r>
        <w:tab/>
        <w:t>Bij een aanvraag om een omgevingsvergunning worden de volgende gegevens en bescheiden verstrekt:</w:t>
      </w:r>
    </w:p>
    <w:p w14:paraId="397B8E4A" w14:textId="77777777" w:rsidR="0031339A" w:rsidRDefault="0031339A" w:rsidP="0031339A">
      <w:pPr>
        <w:pStyle w:val="Opsommingmetnummering"/>
      </w:pPr>
      <w:r>
        <w:t>a.</w:t>
      </w:r>
      <w:r>
        <w:tab/>
        <w:t>per type werkruimte als bedoeld in bijlage 4 bij het Besluit genetisch gemodificeerde organismen milieubeheer 2013 het maximale aantal werkruimten:</w:t>
      </w:r>
    </w:p>
    <w:p w14:paraId="540E77BC" w14:textId="77777777" w:rsidR="0031339A" w:rsidRDefault="0031339A" w:rsidP="0031339A">
      <w:pPr>
        <w:pStyle w:val="Opsommingmetnummering"/>
        <w:ind w:left="850"/>
      </w:pPr>
      <w:r>
        <w:t>1°.</w:t>
      </w:r>
      <w:r>
        <w:tab/>
        <w:t>waarop inperkingsniveau I of II van toepassing is;</w:t>
      </w:r>
    </w:p>
    <w:p w14:paraId="4A1452BE" w14:textId="77777777" w:rsidR="0031339A" w:rsidRDefault="0031339A" w:rsidP="0031339A">
      <w:pPr>
        <w:pStyle w:val="Opsommingmetnummering"/>
        <w:ind w:left="850"/>
      </w:pPr>
      <w:r>
        <w:t>2°.</w:t>
      </w:r>
      <w:r>
        <w:tab/>
        <w:t>waarop inperkingsniveau III van toepassing is; en</w:t>
      </w:r>
    </w:p>
    <w:p w14:paraId="08B72F00" w14:textId="77777777" w:rsidR="0031339A" w:rsidRDefault="0031339A" w:rsidP="0031339A">
      <w:pPr>
        <w:pStyle w:val="Opsommingmetnummering"/>
      </w:pPr>
      <w:r>
        <w:t>b.</w:t>
      </w:r>
      <w:r>
        <w:tab/>
        <w:t xml:space="preserve">een plattegrond van de locatie waarop het </w:t>
      </w:r>
      <w:proofErr w:type="spellStart"/>
      <w:r>
        <w:t>ggo</w:t>
      </w:r>
      <w:proofErr w:type="spellEnd"/>
      <w:r>
        <w:t>-gebied is aangegeven.</w:t>
      </w:r>
    </w:p>
    <w:p w14:paraId="7692BCA8" w14:textId="227ADB6D" w:rsidR="0031339A" w:rsidRDefault="00FB337B" w:rsidP="0031339A">
      <w:pPr>
        <w:pStyle w:val="Kop6"/>
      </w:pPr>
      <w:r>
        <w:t>Artikel 3.</w:t>
      </w:r>
      <w:r w:rsidR="0031339A">
        <w:t>262</w:t>
      </w:r>
      <w:r w:rsidR="0031339A">
        <w:tab/>
        <w:t>Omgevingsvergunning opslaan dierlijke meststoffen</w:t>
      </w:r>
    </w:p>
    <w:p w14:paraId="765C78EE" w14:textId="77777777" w:rsidR="0031339A" w:rsidRDefault="0031339A" w:rsidP="0031339A">
      <w:pPr>
        <w:pStyle w:val="Lidmetnummering"/>
      </w:pPr>
      <w:r>
        <w:t>1.</w:t>
      </w:r>
      <w:r>
        <w:tab/>
        <w:t>Het is verboden zonder omgevingsvergunning:</w:t>
      </w:r>
    </w:p>
    <w:p w14:paraId="5498450F" w14:textId="77777777" w:rsidR="0031339A" w:rsidRDefault="0031339A" w:rsidP="0031339A">
      <w:pPr>
        <w:pStyle w:val="Opsommingmetnummering"/>
      </w:pPr>
      <w:r>
        <w:t>a.</w:t>
      </w:r>
      <w:r>
        <w:tab/>
        <w:t xml:space="preserve">drijfmest, </w:t>
      </w:r>
      <w:proofErr w:type="spellStart"/>
      <w:r>
        <w:t>digestaat</w:t>
      </w:r>
      <w:proofErr w:type="spellEnd"/>
      <w:r>
        <w:t xml:space="preserve"> of dunne fractie op te slaan in een of meer mestbassins met een gezamenlijke oppervlakte groter dan 750 m</w:t>
      </w:r>
      <w:r>
        <w:rPr>
          <w:vertAlign w:val="superscript"/>
        </w:rPr>
        <w:t>2</w:t>
      </w:r>
      <w:r>
        <w:t xml:space="preserve"> of een gezamenlijke inhoud groter dan 2.500 m</w:t>
      </w:r>
      <w:r>
        <w:rPr>
          <w:vertAlign w:val="superscript"/>
        </w:rPr>
        <w:t>3</w:t>
      </w:r>
      <w:r>
        <w:t>; of</w:t>
      </w:r>
    </w:p>
    <w:p w14:paraId="709E415D" w14:textId="77777777" w:rsidR="0031339A" w:rsidRDefault="0031339A" w:rsidP="0031339A">
      <w:pPr>
        <w:pStyle w:val="Opsommingmetnummering"/>
      </w:pPr>
      <w:r>
        <w:t>b.</w:t>
      </w:r>
      <w:r>
        <w:tab/>
        <w:t>meer dan 600 m</w:t>
      </w:r>
      <w:r>
        <w:rPr>
          <w:vertAlign w:val="superscript"/>
        </w:rPr>
        <w:t>3</w:t>
      </w:r>
      <w:r>
        <w:t>vaste mest op te slaan.</w:t>
      </w:r>
    </w:p>
    <w:p w14:paraId="023E82BA" w14:textId="77777777" w:rsidR="0031339A" w:rsidRDefault="0031339A" w:rsidP="0031339A">
      <w:pPr>
        <w:pStyle w:val="Lidmetnummering"/>
      </w:pPr>
      <w:r>
        <w:t>2.</w:t>
      </w:r>
      <w:r>
        <w:tab/>
        <w:t>Bij een aanvraag om een omgevingsvergunning worden gegevens en bescheiden verstrekt over:</w:t>
      </w:r>
    </w:p>
    <w:p w14:paraId="3329C973" w14:textId="77777777" w:rsidR="0031339A" w:rsidRDefault="0031339A" w:rsidP="0031339A">
      <w:pPr>
        <w:pStyle w:val="Opsommingmetnummering"/>
      </w:pPr>
      <w:r>
        <w:t>a.</w:t>
      </w:r>
      <w:r>
        <w:tab/>
        <w:t>het totaal volume of de totale oppervlakte van de mestbassins; en</w:t>
      </w:r>
    </w:p>
    <w:p w14:paraId="65221D3D" w14:textId="77777777" w:rsidR="0031339A" w:rsidRDefault="0031339A" w:rsidP="0031339A">
      <w:pPr>
        <w:pStyle w:val="Opsommingmetnummering"/>
      </w:pPr>
      <w:r>
        <w:t>b.</w:t>
      </w:r>
      <w:r>
        <w:tab/>
        <w:t>het totaal volume van de opslagcapaciteit vaste mest in kubieke meters.</w:t>
      </w:r>
    </w:p>
    <w:p w14:paraId="68C8A38B" w14:textId="712D8A84" w:rsidR="0031339A" w:rsidRDefault="00FB337B" w:rsidP="0031339A">
      <w:pPr>
        <w:pStyle w:val="Kop6"/>
      </w:pPr>
      <w:r>
        <w:t>Artikel 3.</w:t>
      </w:r>
      <w:r w:rsidR="0031339A">
        <w:t>263</w:t>
      </w:r>
      <w:r w:rsidR="0031339A">
        <w:tab/>
        <w:t>Vangnetvergunning lozen in de bodem</w:t>
      </w:r>
    </w:p>
    <w:p w14:paraId="74370B65" w14:textId="77777777" w:rsidR="0031339A" w:rsidRDefault="0031339A" w:rsidP="0031339A">
      <w:pPr>
        <w:pStyle w:val="Lidmetnummering"/>
      </w:pPr>
      <w:r>
        <w:t>1.</w:t>
      </w:r>
      <w:r>
        <w:tab/>
        <w:t>Het is verboden zonder omgevingsvergunning afvalwater op of in de bodem te lozen, tenzij het lozen op grond van deze afdeling is toegestaan.</w:t>
      </w:r>
    </w:p>
    <w:p w14:paraId="7EBD2437" w14:textId="77777777" w:rsidR="0031339A" w:rsidRDefault="0031339A" w:rsidP="0031339A">
      <w:pPr>
        <w:pStyle w:val="Lidmetnummering"/>
      </w:pPr>
      <w:r>
        <w:t>2.</w:t>
      </w:r>
      <w:r>
        <w:tab/>
        <w:t>Het eerste lid is niet van toepassing op:</w:t>
      </w:r>
    </w:p>
    <w:p w14:paraId="39233C01" w14:textId="77777777" w:rsidR="0031339A" w:rsidRDefault="0031339A" w:rsidP="0031339A">
      <w:pPr>
        <w:pStyle w:val="Opsommingmetnummering"/>
      </w:pPr>
      <w:r>
        <w:t>a.</w:t>
      </w:r>
      <w:r>
        <w:tab/>
        <w:t>wonen;</w:t>
      </w:r>
    </w:p>
    <w:p w14:paraId="17C1CD1B" w14:textId="77777777" w:rsidR="0031339A" w:rsidRDefault="0031339A" w:rsidP="0031339A">
      <w:pPr>
        <w:pStyle w:val="Opsommingmetnummering"/>
      </w:pPr>
      <w:r>
        <w:t>b.</w:t>
      </w:r>
      <w:r>
        <w:tab/>
        <w:t>een milieubelastende activiteit die is aangewezen in hoofdstuk 3 van het Besluit activiteiten leefomgeving; of</w:t>
      </w:r>
    </w:p>
    <w:p w14:paraId="00E63704" w14:textId="77777777" w:rsidR="0031339A" w:rsidRDefault="0031339A" w:rsidP="0031339A">
      <w:pPr>
        <w:pStyle w:val="Opsommingmetnummering"/>
      </w:pPr>
      <w:r>
        <w:t>c.</w:t>
      </w:r>
      <w:r>
        <w:tab/>
        <w:t xml:space="preserve">het lozen op of in de bodem waaraan in een omgevingsvergunning voor een wateronttrekkingsactiviteit op grond van artikel 16.4 van het Besluit activiteiten </w:t>
      </w:r>
      <w:r>
        <w:lastRenderedPageBreak/>
        <w:t>leefomgeving of een omgevingsvergunning voor een wateronttrekkingsactiviteit op grond van de waterschapsverordening voorschriften zijn gesteld.</w:t>
      </w:r>
    </w:p>
    <w:p w14:paraId="1AD93C64" w14:textId="77777777" w:rsidR="0031339A" w:rsidRDefault="0031339A" w:rsidP="0031339A">
      <w:pPr>
        <w:pStyle w:val="Lidmetnummering"/>
      </w:pPr>
      <w:r>
        <w:t>3.</w:t>
      </w:r>
      <w:r>
        <w:tab/>
        <w:t>Bij een aanvraag om een omgevingsvergunning voor het lozen van afvalwater op of in de bodem worden de volgende gegevens en bescheiden verstrekt:</w:t>
      </w:r>
    </w:p>
    <w:p w14:paraId="1AEE9B0D" w14:textId="77777777" w:rsidR="0031339A" w:rsidRDefault="0031339A" w:rsidP="0031339A">
      <w:pPr>
        <w:pStyle w:val="Opsommingmetnummering"/>
      </w:pPr>
      <w:r>
        <w:t>a.</w:t>
      </w:r>
      <w:r>
        <w:tab/>
        <w:t>de maximale hoeveelheid afvalwater per uur; en</w:t>
      </w:r>
    </w:p>
    <w:p w14:paraId="4EBF1514" w14:textId="77777777" w:rsidR="0031339A" w:rsidRDefault="0031339A" w:rsidP="0031339A">
      <w:pPr>
        <w:pStyle w:val="Opsommingmetnummering"/>
      </w:pPr>
      <w:r>
        <w:t>b.</w:t>
      </w:r>
      <w:r>
        <w:tab/>
        <w:t>het soort afvalwater.</w:t>
      </w:r>
    </w:p>
    <w:p w14:paraId="1398902D" w14:textId="455A51C3" w:rsidR="0031339A" w:rsidRDefault="00FB337B" w:rsidP="0031339A">
      <w:pPr>
        <w:pStyle w:val="Kop6"/>
      </w:pPr>
      <w:r>
        <w:t>Artikel 3.</w:t>
      </w:r>
      <w:r w:rsidR="0031339A">
        <w:t>264</w:t>
      </w:r>
      <w:r w:rsidR="0031339A">
        <w:tab/>
        <w:t>Vangnetvergunning lozen in schoonwaterriool</w:t>
      </w:r>
    </w:p>
    <w:p w14:paraId="5EDFB95B" w14:textId="77777777" w:rsidR="0031339A" w:rsidRDefault="0031339A" w:rsidP="0031339A">
      <w:pPr>
        <w:pStyle w:val="Lidmetnummering"/>
      </w:pPr>
      <w:r>
        <w:t>1.</w:t>
      </w:r>
      <w:r>
        <w:tab/>
        <w:t>Het is verboden zonder omgevingsvergunning afvalwater of andere afvalstoffen te lozen in een schoonwaterriool, tenzij het lozen op grond van deze afdeling is toegestaan.</w:t>
      </w:r>
    </w:p>
    <w:p w14:paraId="47D6BBF0" w14:textId="77777777" w:rsidR="0031339A" w:rsidRDefault="0031339A" w:rsidP="0031339A">
      <w:pPr>
        <w:pStyle w:val="Lidmetnummering"/>
      </w:pPr>
      <w:r>
        <w:t>2.</w:t>
      </w:r>
      <w:r>
        <w:tab/>
        <w:t>Het eerste lid is niet van toepassing op:</w:t>
      </w:r>
    </w:p>
    <w:p w14:paraId="13F4C4E6" w14:textId="77777777" w:rsidR="0031339A" w:rsidRDefault="0031339A" w:rsidP="0031339A">
      <w:pPr>
        <w:pStyle w:val="Opsommingmetnummering"/>
      </w:pPr>
      <w:r>
        <w:t>a.</w:t>
      </w:r>
      <w:r>
        <w:tab/>
        <w:t>wonen; of</w:t>
      </w:r>
    </w:p>
    <w:p w14:paraId="303275CF" w14:textId="77777777" w:rsidR="0031339A" w:rsidRDefault="0031339A" w:rsidP="0031339A">
      <w:pPr>
        <w:pStyle w:val="Opsommingmetnummering"/>
      </w:pPr>
      <w:r>
        <w:t>b.</w:t>
      </w:r>
      <w:r>
        <w:tab/>
        <w:t>een milieubelastende activiteit die is aangewezen in hoofdstuk 3 van het Besluit activiteiten leefomgeving.</w:t>
      </w:r>
    </w:p>
    <w:p w14:paraId="1ADE6044" w14:textId="77777777" w:rsidR="0031339A" w:rsidRDefault="0031339A" w:rsidP="0031339A">
      <w:pPr>
        <w:pStyle w:val="Lidmetnummering"/>
      </w:pPr>
      <w:r>
        <w:t>3.</w:t>
      </w:r>
      <w:r>
        <w:tab/>
        <w:t>Bij een aanvraag om een omgevingsvergunning voor het lozen van afvalwater in die voorziening worden de volgende gegevens en bescheiden verstrekt:</w:t>
      </w:r>
    </w:p>
    <w:p w14:paraId="601FD0EA" w14:textId="77777777" w:rsidR="0031339A" w:rsidRDefault="0031339A" w:rsidP="0031339A">
      <w:pPr>
        <w:pStyle w:val="Opsommingmetnummering"/>
      </w:pPr>
      <w:r>
        <w:t>a.</w:t>
      </w:r>
      <w:r>
        <w:tab/>
        <w:t>de maximale hoeveelheid afvalwater per uur; en</w:t>
      </w:r>
    </w:p>
    <w:p w14:paraId="3F9E9466" w14:textId="77777777" w:rsidR="0031339A" w:rsidRDefault="0031339A" w:rsidP="0031339A">
      <w:pPr>
        <w:pStyle w:val="Opsommingmetnummering"/>
      </w:pPr>
      <w:r>
        <w:t>b.</w:t>
      </w:r>
      <w:r>
        <w:tab/>
        <w:t>het soort afvalwater.</w:t>
      </w:r>
    </w:p>
    <w:p w14:paraId="41AFDC67" w14:textId="475698F4" w:rsidR="0031339A" w:rsidRDefault="00FB337B" w:rsidP="0031339A">
      <w:pPr>
        <w:pStyle w:val="Kop6"/>
      </w:pPr>
      <w:r>
        <w:t>Artikel 3.</w:t>
      </w:r>
      <w:r w:rsidR="0031339A">
        <w:t>265</w:t>
      </w:r>
      <w:r w:rsidR="0031339A">
        <w:tab/>
        <w:t>Beoordelingsregels omgevingsvergunning milieubelastende activiteiten</w:t>
      </w:r>
    </w:p>
    <w:p w14:paraId="12A742F9" w14:textId="09C1A59E" w:rsidR="0031339A" w:rsidRDefault="0031339A" w:rsidP="0031339A">
      <w:r>
        <w:t xml:space="preserve">Op het verlenen van een omgevingsvergunning voor de activiteiten, bedoeld in de artikelen </w:t>
      </w:r>
      <w:r w:rsidR="005C0C1D">
        <w:t>3.</w:t>
      </w:r>
      <w:r>
        <w:t xml:space="preserve">256 tot en met </w:t>
      </w:r>
      <w:r w:rsidR="005C0C1D">
        <w:t>3.</w:t>
      </w:r>
      <w:r>
        <w:t>264, zijn de beoordelingsregels in de artikelen 8.9 tot en met 8.11 van het Besluit kwaliteit leefomgeving van overeenkomstige toepassing.</w:t>
      </w:r>
    </w:p>
    <w:p w14:paraId="358388AC" w14:textId="77777777" w:rsidR="003A4A47" w:rsidRDefault="003A4A47" w:rsidP="003A4A47">
      <w:pPr>
        <w:pStyle w:val="Kop2"/>
      </w:pPr>
      <w:r>
        <w:t xml:space="preserve">Afdeling 3.3 Activiteiten op of bij wegen of bij wateren in beheer bij de gemeente </w:t>
      </w:r>
    </w:p>
    <w:p w14:paraId="121EF18C" w14:textId="77777777" w:rsidR="003A4A47" w:rsidRDefault="003A4A47" w:rsidP="003A4A47">
      <w:pPr>
        <w:pStyle w:val="Kop2"/>
      </w:pPr>
      <w:r>
        <w:t xml:space="preserve">Afdeling 3.6 Activiteiten met betrekking tot cultureel erfgoed en werelderfgoed </w:t>
      </w:r>
    </w:p>
    <w:p w14:paraId="48255124" w14:textId="77777777" w:rsidR="003A4A47" w:rsidRDefault="003A4A47" w:rsidP="003A4A47">
      <w:pPr>
        <w:pStyle w:val="Kop2"/>
      </w:pPr>
      <w:r>
        <w:t xml:space="preserve">Afdeling 3.7 Activiteiten met betrekking tot planten en dieren </w:t>
      </w:r>
    </w:p>
    <w:p w14:paraId="5AA69E47" w14:textId="77777777" w:rsidR="003A4A47" w:rsidRPr="0091725B" w:rsidRDefault="003A4A47" w:rsidP="003A4A47">
      <w:pPr>
        <w:pStyle w:val="Kop2"/>
      </w:pPr>
      <w:r w:rsidRPr="0091725B">
        <w:t>Afdeling 3.8 Activiteiten met betrekking tot bouwwerken, open erven en terreinen</w:t>
      </w:r>
    </w:p>
    <w:p w14:paraId="19F1DA61" w14:textId="16F9E1A3" w:rsidR="0031339A" w:rsidRDefault="0031339A" w:rsidP="0031339A">
      <w:pPr>
        <w:pStyle w:val="Kop3"/>
      </w:pPr>
      <w:r>
        <w:t xml:space="preserve">§ </w:t>
      </w:r>
      <w:r w:rsidR="005C0C1D">
        <w:t>3.</w:t>
      </w:r>
      <w:r>
        <w:t>2.1</w:t>
      </w:r>
      <w:r>
        <w:tab/>
        <w:t>Algemeen</w:t>
      </w:r>
    </w:p>
    <w:p w14:paraId="6E536AAA" w14:textId="0C372ED5" w:rsidR="0031339A" w:rsidRDefault="00FB337B" w:rsidP="0031339A">
      <w:pPr>
        <w:pStyle w:val="Kop6"/>
      </w:pPr>
      <w:r>
        <w:t>Artikel 3.</w:t>
      </w:r>
      <w:r w:rsidR="0031339A">
        <w:t>4</w:t>
      </w:r>
      <w:r w:rsidR="0031339A">
        <w:tab/>
        <w:t>Maatwerkvoorschriften</w:t>
      </w:r>
    </w:p>
    <w:p w14:paraId="112FFB24" w14:textId="77777777" w:rsidR="0031339A" w:rsidRDefault="0031339A" w:rsidP="0031339A">
      <w:pPr>
        <w:pStyle w:val="Lidmetnummering"/>
      </w:pPr>
      <w:r>
        <w:t>1.</w:t>
      </w:r>
      <w:r>
        <w:tab/>
        <w:t>Een maatwerkvoorschrift kan worden gesteld over deze afdeling, met uitzondering van bepalingen over meet- en rekenmethoden.</w:t>
      </w:r>
    </w:p>
    <w:p w14:paraId="78C23F75" w14:textId="77777777" w:rsidR="0031339A" w:rsidRDefault="0031339A" w:rsidP="0031339A">
      <w:pPr>
        <w:pStyle w:val="Lidmetnummering"/>
      </w:pPr>
      <w:r>
        <w:t>2.</w:t>
      </w:r>
      <w:r>
        <w:tab/>
        <w:t>Met een maatwerkvoorschrift kan worden afgeweken van de artikelen in deze afdeling.</w:t>
      </w:r>
    </w:p>
    <w:p w14:paraId="4F097239" w14:textId="62223966" w:rsidR="0031339A" w:rsidRDefault="0031339A" w:rsidP="0031339A">
      <w:pPr>
        <w:pStyle w:val="Kop3"/>
      </w:pPr>
      <w:r>
        <w:t xml:space="preserve">§ </w:t>
      </w:r>
      <w:r w:rsidR="005C0C1D">
        <w:t>3.</w:t>
      </w:r>
      <w:r>
        <w:t>2.2</w:t>
      </w:r>
      <w:r>
        <w:tab/>
        <w:t>Algemene regels over het verrichten van bouw- en sloopwerkzaamheden</w:t>
      </w:r>
    </w:p>
    <w:p w14:paraId="386FE553" w14:textId="42538DE2" w:rsidR="0031339A" w:rsidRDefault="00FB337B" w:rsidP="0031339A">
      <w:pPr>
        <w:pStyle w:val="Kop6"/>
      </w:pPr>
      <w:r>
        <w:t>Artikel 3.</w:t>
      </w:r>
      <w:r w:rsidR="0031339A">
        <w:t>5</w:t>
      </w:r>
      <w:r w:rsidR="0031339A">
        <w:tab/>
        <w:t>Uitzetten rooilijnen, bebouwingsgrenzen en straatpeil</w:t>
      </w:r>
    </w:p>
    <w:p w14:paraId="37BD7B38" w14:textId="77777777" w:rsidR="0031339A" w:rsidRDefault="0031339A" w:rsidP="0031339A">
      <w:r>
        <w:t>Met het bouwen van een bouwwerk waarvoor een omgevingsvergunning voor een bouwactiviteit of een omgevingsplanactiviteit is verleend wordt, onverminderd de aan de vergunning verbonden voorschriften, niet begonnen voordat voor zover nodig:</w:t>
      </w:r>
    </w:p>
    <w:p w14:paraId="7B2CD38E" w14:textId="77777777" w:rsidR="0031339A" w:rsidRDefault="0031339A" w:rsidP="0031339A">
      <w:pPr>
        <w:pStyle w:val="Opsommingmetnummering"/>
      </w:pPr>
      <w:r>
        <w:t>a.</w:t>
      </w:r>
      <w:r>
        <w:tab/>
        <w:t>de rooilijnen of bebouwingsgrenzen op het bouwterrein zijn uitgezet; en</w:t>
      </w:r>
    </w:p>
    <w:p w14:paraId="01BCE1FB" w14:textId="77777777" w:rsidR="0031339A" w:rsidRDefault="0031339A" w:rsidP="0031339A">
      <w:pPr>
        <w:pStyle w:val="Opsommingmetnummering"/>
      </w:pPr>
      <w:r>
        <w:t>b.</w:t>
      </w:r>
      <w:r>
        <w:tab/>
        <w:t>het straatpeil is uitgezet.</w:t>
      </w:r>
    </w:p>
    <w:p w14:paraId="4636032B" w14:textId="5FA4639E" w:rsidR="0031339A" w:rsidRDefault="00FB337B" w:rsidP="0031339A">
      <w:pPr>
        <w:pStyle w:val="Kop6"/>
      </w:pPr>
      <w:r>
        <w:t>Artikel 3.</w:t>
      </w:r>
      <w:r w:rsidR="0031339A">
        <w:t>6</w:t>
      </w:r>
      <w:r w:rsidR="0031339A">
        <w:tab/>
        <w:t>Specifieke zorgplicht beschermen omgeving bouw- en sloopwerkzaamheden</w:t>
      </w:r>
    </w:p>
    <w:p w14:paraId="2124702D" w14:textId="77777777" w:rsidR="0031339A" w:rsidRDefault="0031339A" w:rsidP="0031339A">
      <w:r>
        <w:t xml:space="preserve">Degene die bouw- of sloopwerkzaamheden verricht en weet of redelijkerwijs kan vermoeden dat de werkzaamheden kunnen leiden tot beschadiging of belemmering van wegen, van in de weg gelegen werken en van andere wel of niet roerende zaken op een </w:t>
      </w:r>
      <w:r>
        <w:lastRenderedPageBreak/>
        <w:t>aangrenzend perceel of op een aan het bouw- of sloopterrein grenzende openbare weg, openbaar water of openbaar groen, is verplicht alle maatregelen te treffen die redelijkerwijs van diegene kunnen worden gevraagd om die beschadiging of belemmering te voorkomen of niet te laten voortduren.</w:t>
      </w:r>
    </w:p>
    <w:p w14:paraId="0DF039E1" w14:textId="7A13B61A" w:rsidR="0031339A" w:rsidRDefault="0031339A" w:rsidP="0031339A">
      <w:pPr>
        <w:pStyle w:val="Kop3"/>
      </w:pPr>
      <w:r>
        <w:t xml:space="preserve">§ </w:t>
      </w:r>
      <w:r w:rsidR="005C0C1D">
        <w:t>3.</w:t>
      </w:r>
      <w:r>
        <w:t>2.3</w:t>
      </w:r>
      <w:r>
        <w:tab/>
        <w:t>Algemene regels over het bouwen en in stand houden van bouwwerken</w:t>
      </w:r>
    </w:p>
    <w:p w14:paraId="53E923CF" w14:textId="393C916A" w:rsidR="0031339A" w:rsidRDefault="00FB337B" w:rsidP="0031339A">
      <w:pPr>
        <w:pStyle w:val="Kop6"/>
      </w:pPr>
      <w:r>
        <w:t>Artikel 3.</w:t>
      </w:r>
      <w:r w:rsidR="0031339A">
        <w:t>7</w:t>
      </w:r>
      <w:r w:rsidR="0031339A">
        <w:tab/>
        <w:t>Repressief welstand</w:t>
      </w:r>
    </w:p>
    <w:p w14:paraId="320FA972" w14:textId="77777777" w:rsidR="0031339A" w:rsidRDefault="0031339A" w:rsidP="0031339A">
      <w:pPr>
        <w:pStyle w:val="Lidmetnummering"/>
      </w:pPr>
      <w:r>
        <w:t>1.</w:t>
      </w:r>
      <w:r>
        <w:tab/>
        <w:t>Het uiterlijk van de volgende bouwwerken mag niet in ernstige mate in strijd zijn met redelijke eisen van welstand, beoordeeld volgens de criteria van de beleidsregels, bedoeld in artikel 4.19 van de Omgevingswet:</w:t>
      </w:r>
    </w:p>
    <w:p w14:paraId="1DE44DD0" w14:textId="77777777" w:rsidR="0031339A" w:rsidRDefault="0031339A" w:rsidP="0031339A">
      <w:pPr>
        <w:pStyle w:val="Opsommingmetnummering"/>
      </w:pPr>
      <w:r>
        <w:t>a.</w:t>
      </w:r>
      <w:r>
        <w:tab/>
        <w:t>een bestaand bouwwerk, met uitzondering van een tijdelijk bouwwerk dat geen seizoensgebonden bouwwerk is; en</w:t>
      </w:r>
    </w:p>
    <w:p w14:paraId="5A89DE68" w14:textId="77777777" w:rsidR="0031339A" w:rsidRDefault="0031339A" w:rsidP="0031339A">
      <w:pPr>
        <w:pStyle w:val="Opsommingmetnummering"/>
      </w:pPr>
      <w:r>
        <w:t>b.</w:t>
      </w:r>
      <w:r>
        <w:tab/>
        <w:t>een te bouwen bouwwerk waarvoor geen omgevingsvergunning voor een omgevingsplanactiviteit is vereist.</w:t>
      </w:r>
    </w:p>
    <w:p w14:paraId="76261E4F" w14:textId="0DA31D4D" w:rsidR="0031339A" w:rsidRDefault="0031339A" w:rsidP="0031339A">
      <w:pPr>
        <w:pStyle w:val="Lidmetnummering"/>
      </w:pPr>
      <w:r>
        <w:t>2.</w:t>
      </w:r>
      <w:r>
        <w:tab/>
        <w:t xml:space="preserve">Het eerste lid is niet van toepassing als het gaat om een in het tijdelijke deel van dit omgevingsplan, bedoeld in </w:t>
      </w:r>
      <w:r w:rsidR="00FB337B">
        <w:t>Artikel 3.</w:t>
      </w:r>
      <w:r>
        <w:t>1, onder a, van de Omgevingswet, aangewezen gebied of bouwwerk waarvoor geen redelijk eisen van welstand van toepassing zijn.</w:t>
      </w:r>
    </w:p>
    <w:p w14:paraId="2F65B76F" w14:textId="537758CA" w:rsidR="0031339A" w:rsidRDefault="00FB337B" w:rsidP="0031339A">
      <w:pPr>
        <w:pStyle w:val="Kop6"/>
      </w:pPr>
      <w:r>
        <w:t>Artikel 3.</w:t>
      </w:r>
      <w:r w:rsidR="0031339A">
        <w:t>8</w:t>
      </w:r>
      <w:r w:rsidR="0031339A">
        <w:tab/>
        <w:t>Aansluiting op distributienet voor elektriciteit</w:t>
      </w:r>
    </w:p>
    <w:p w14:paraId="6C3AE52E" w14:textId="77777777" w:rsidR="0031339A" w:rsidRDefault="0031339A" w:rsidP="0031339A">
      <w:r>
        <w:t>Met het oog op het waarborgen van de veiligheid is een voorziening voor het afnemen en gebruiken van elektriciteit in een bouwwerk aangesloten op het distributienet voor elektriciteit als de aansluitafstand niet groter is dan 100 m of groter is dan 100 m en de aansluitkosten niet hoger zijn dan bij een aansluitafstand van 100 m.</w:t>
      </w:r>
    </w:p>
    <w:p w14:paraId="2A76F6F8" w14:textId="2E2AEA30" w:rsidR="0031339A" w:rsidRDefault="00FB337B" w:rsidP="0031339A">
      <w:pPr>
        <w:pStyle w:val="Kop6"/>
      </w:pPr>
      <w:r>
        <w:t>Artikel 3.</w:t>
      </w:r>
      <w:r w:rsidR="0031339A">
        <w:t>9</w:t>
      </w:r>
      <w:r w:rsidR="0031339A">
        <w:tab/>
        <w:t>Aansluiting op distributienet voor gas</w:t>
      </w:r>
    </w:p>
    <w:p w14:paraId="30ED593E" w14:textId="77777777" w:rsidR="0031339A" w:rsidRDefault="0031339A" w:rsidP="0031339A">
      <w:r>
        <w:t>Met het oog op het waarborgen van de veiligheid is een voorziening voor het afnemen en gebruiken van gas in een bouwwerk aangesloten op het distributienet voor gas als:</w:t>
      </w:r>
    </w:p>
    <w:p w14:paraId="1C856E80" w14:textId="77777777" w:rsidR="0031339A" w:rsidRDefault="0031339A" w:rsidP="0031339A">
      <w:pPr>
        <w:pStyle w:val="Opsommingmetnummering"/>
      </w:pPr>
      <w:r>
        <w:t>a.</w:t>
      </w:r>
      <w:r>
        <w:tab/>
        <w:t>artikel 10, zesde lid, onder a of b, van de Gaswet op de aansluiting van toepassing is; en</w:t>
      </w:r>
    </w:p>
    <w:p w14:paraId="45ECE936" w14:textId="77777777" w:rsidR="0031339A" w:rsidRDefault="0031339A" w:rsidP="0031339A">
      <w:pPr>
        <w:pStyle w:val="Opsommingmetnummering"/>
      </w:pPr>
      <w:r>
        <w:t>b.</w:t>
      </w:r>
      <w:r>
        <w:tab/>
        <w:t>de aansluitafstand niet groter is dan 40 m of groter is dan 40 m en de aansluitkosten niet hoger zijn dan bij een aansluitafstand van 40 m.</w:t>
      </w:r>
    </w:p>
    <w:p w14:paraId="2CBB85C0" w14:textId="6FA32C65" w:rsidR="0031339A" w:rsidRDefault="00FB337B" w:rsidP="0031339A">
      <w:pPr>
        <w:pStyle w:val="Kop6"/>
      </w:pPr>
      <w:r>
        <w:t>Artikel 3.</w:t>
      </w:r>
      <w:r w:rsidR="0031339A">
        <w:t>10</w:t>
      </w:r>
      <w:r w:rsidR="0031339A">
        <w:tab/>
        <w:t>Aansluiting op distributienet voor warmte</w:t>
      </w:r>
    </w:p>
    <w:p w14:paraId="3106D504" w14:textId="77777777" w:rsidR="0031339A" w:rsidRDefault="0031339A" w:rsidP="0031339A">
      <w:pPr>
        <w:pStyle w:val="Lidmetnummering"/>
      </w:pPr>
      <w:r>
        <w:t>1.</w:t>
      </w:r>
      <w:r>
        <w:tab/>
        <w:t>Met het oog op het waarborgen van de veiligheid en de energiezuinigheid en de bescherming van het milieu is een te bouwen bouwwerk met een of meer verblijfsgebieden aangesloten op het in het warmteplan bedoelde distributienet voor warmte als:</w:t>
      </w:r>
    </w:p>
    <w:p w14:paraId="6E26D21E" w14:textId="77777777" w:rsidR="0031339A" w:rsidRDefault="0031339A" w:rsidP="0031339A">
      <w:pPr>
        <w:pStyle w:val="Opsommingmetnummering"/>
      </w:pPr>
      <w:r>
        <w:t>a.</w:t>
      </w:r>
      <w:r>
        <w:tab/>
        <w:t>het in het warmteplan geplande aantal aansluitingen op het distributienet op het moment van het indienen van de aanvraag om een omgevingsvergunning voor een omgevingsplanactiviteit met betrekking tot een bouwwerk nog niet is bereikt; en</w:t>
      </w:r>
    </w:p>
    <w:p w14:paraId="6257B6AB" w14:textId="77777777" w:rsidR="0031339A" w:rsidRDefault="0031339A" w:rsidP="0031339A">
      <w:pPr>
        <w:pStyle w:val="Opsommingmetnummering"/>
      </w:pPr>
      <w:r>
        <w:t>b.</w:t>
      </w:r>
      <w:r>
        <w:tab/>
        <w:t>de aansluitafstand niet groter is dan 40 m of groter is dan 40 m en de aansluitkosten niet hoger zijn dan bij een aansluitafstand van 40 m.</w:t>
      </w:r>
    </w:p>
    <w:p w14:paraId="5A079C01" w14:textId="77777777" w:rsidR="0031339A" w:rsidRDefault="0031339A" w:rsidP="0031339A">
      <w:pPr>
        <w:pStyle w:val="Lidmetnummering"/>
      </w:pPr>
      <w:r>
        <w:t>2.</w:t>
      </w:r>
      <w:r>
        <w:tab/>
        <w:t>Een gelijkwaardige maatregel voor een aansluiting op het distributienet voor warmte heeft ten minste dezelfde mate van energiezuinigheid en bescherming van het milieu als wordt bereikt met de in het warmteplan voor die aansluiting opgenomen mate van energiezuinigheid en bescherming van het milieu.</w:t>
      </w:r>
    </w:p>
    <w:p w14:paraId="70F8C30E" w14:textId="77777777" w:rsidR="0031339A" w:rsidRDefault="0031339A" w:rsidP="0031339A">
      <w:pPr>
        <w:pStyle w:val="Lidmetnummering"/>
      </w:pPr>
      <w:r>
        <w:t>3.</w:t>
      </w:r>
      <w:r>
        <w:tab/>
        <w:t>Als voor de inwerkingtreding van de Omgevingswet op grond van artikel 9.2, tiende lid, van het Bouwbesluit 2012 voor een gebied een aansluitplicht op het distributienet voor warmte geldt, blijft die aansluitplicht voor dat gebied van toepassing.</w:t>
      </w:r>
    </w:p>
    <w:p w14:paraId="125FD11F" w14:textId="0FD9F94F" w:rsidR="0031339A" w:rsidRDefault="00FB337B" w:rsidP="0031339A">
      <w:pPr>
        <w:pStyle w:val="Kop6"/>
      </w:pPr>
      <w:r>
        <w:lastRenderedPageBreak/>
        <w:t>Artikel 3.</w:t>
      </w:r>
      <w:r w:rsidR="0031339A">
        <w:t>11</w:t>
      </w:r>
      <w:r w:rsidR="0031339A">
        <w:tab/>
        <w:t>Aansluiting op distributienet voor drinkwater</w:t>
      </w:r>
    </w:p>
    <w:p w14:paraId="00E64E6F" w14:textId="77777777" w:rsidR="0031339A" w:rsidRDefault="0031339A" w:rsidP="0031339A">
      <w: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14:paraId="1E5BA655" w14:textId="3F6FFC21" w:rsidR="0031339A" w:rsidRDefault="00FB337B" w:rsidP="0031339A">
      <w:pPr>
        <w:pStyle w:val="Kop6"/>
      </w:pPr>
      <w:r>
        <w:t>Artikel 3.</w:t>
      </w:r>
      <w:r w:rsidR="0031339A">
        <w:t>12</w:t>
      </w:r>
      <w:r w:rsidR="0031339A">
        <w:tab/>
        <w:t>Aansluiting van afvoer huishoudelijk afvalwater en hemelwater</w:t>
      </w:r>
    </w:p>
    <w:p w14:paraId="3D08D296" w14:textId="77777777" w:rsidR="0031339A" w:rsidRDefault="0031339A" w:rsidP="0031339A">
      <w:pPr>
        <w:pStyle w:val="Lidmetnummering"/>
      </w:pPr>
      <w:r>
        <w:t>1.</w:t>
      </w:r>
      <w:r>
        <w:tab/>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1683A351" w14:textId="77777777" w:rsidR="0031339A" w:rsidRDefault="0031339A" w:rsidP="0031339A">
      <w:pPr>
        <w:pStyle w:val="Lidmetnummering"/>
      </w:pPr>
      <w:r>
        <w:t>2.</w:t>
      </w:r>
      <w:r>
        <w:tab/>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531D1BEA" w14:textId="77777777" w:rsidR="0031339A" w:rsidRDefault="0031339A" w:rsidP="0031339A">
      <w:pPr>
        <w:pStyle w:val="Lidmetnummering"/>
      </w:pPr>
      <w:r>
        <w:t>3.</w:t>
      </w:r>
      <w:r>
        <w:tab/>
        <w:t>Een terreinleiding waardoor huishoudelijk afvalwater wordt geleid:</w:t>
      </w:r>
    </w:p>
    <w:p w14:paraId="1EC4B069" w14:textId="77777777" w:rsidR="0031339A" w:rsidRDefault="0031339A" w:rsidP="0031339A">
      <w:pPr>
        <w:pStyle w:val="Opsommingmetnummering"/>
      </w:pPr>
      <w:r>
        <w:t>a.</w:t>
      </w:r>
      <w:r>
        <w:tab/>
        <w:t>heeft geen vernauwing in de stroomrichting;</w:t>
      </w:r>
    </w:p>
    <w:p w14:paraId="7AB05BCC" w14:textId="77777777" w:rsidR="0031339A" w:rsidRDefault="0031339A" w:rsidP="0031339A">
      <w:pPr>
        <w:pStyle w:val="Opsommingmetnummering"/>
      </w:pPr>
      <w:r>
        <w:t>b.</w:t>
      </w:r>
      <w:r>
        <w:tab/>
        <w:t>heeft een vloeiend beloop;</w:t>
      </w:r>
    </w:p>
    <w:p w14:paraId="5ABE8F07" w14:textId="77777777" w:rsidR="0031339A" w:rsidRDefault="0031339A" w:rsidP="0031339A">
      <w:pPr>
        <w:pStyle w:val="Opsommingmetnummering"/>
      </w:pPr>
      <w:r>
        <w:t>c.</w:t>
      </w:r>
      <w:r>
        <w:tab/>
        <w:t>is waterdicht;</w:t>
      </w:r>
    </w:p>
    <w:p w14:paraId="5B81EB5D" w14:textId="77777777" w:rsidR="0031339A" w:rsidRDefault="0031339A" w:rsidP="0031339A">
      <w:pPr>
        <w:pStyle w:val="Opsommingmetnummering"/>
      </w:pPr>
      <w:r>
        <w:t>d.</w:t>
      </w:r>
      <w:r>
        <w:tab/>
        <w:t>heeft een voldoende inwendige middellijn; en</w:t>
      </w:r>
    </w:p>
    <w:p w14:paraId="222F373D" w14:textId="77777777" w:rsidR="0031339A" w:rsidRDefault="0031339A" w:rsidP="0031339A">
      <w:pPr>
        <w:pStyle w:val="Opsommingmetnummering"/>
      </w:pPr>
      <w:r>
        <w:t>e.</w:t>
      </w:r>
      <w:r>
        <w:tab/>
        <w:t xml:space="preserve">bevat geen beer- of </w:t>
      </w:r>
      <w:proofErr w:type="spellStart"/>
      <w:r>
        <w:t>rottingput</w:t>
      </w:r>
      <w:proofErr w:type="spellEnd"/>
      <w:r>
        <w:t>.</w:t>
      </w:r>
    </w:p>
    <w:p w14:paraId="0866DA95" w14:textId="77777777" w:rsidR="0031339A" w:rsidRDefault="0031339A" w:rsidP="0031339A">
      <w:pPr>
        <w:pStyle w:val="Lidmetnummering"/>
      </w:pPr>
      <w:r>
        <w:t>4.</w:t>
      </w:r>
      <w:r>
        <w:tab/>
        <w:t>Bij maatwerkvoorschrift kan worden bepaald:</w:t>
      </w:r>
    </w:p>
    <w:p w14:paraId="6CDC3B2D" w14:textId="77777777" w:rsidR="0031339A" w:rsidRDefault="0031339A" w:rsidP="0031339A">
      <w:pPr>
        <w:pStyle w:val="Opsommingmetnummering"/>
      </w:pPr>
      <w:r>
        <w:t>a.</w:t>
      </w:r>
      <w:r>
        <w:tab/>
        <w:t xml:space="preserve">als voor de afvoer van huishoudelijk afvalwater een openbaar vuilwaterriool of een systeem als bedoeld in artikel 2.16, derde lid, van de Omgevingswet aanwezig is waarop kan worden aangesloten: op welke plaats, op welke hoogte en met welke inwendige middellijn de voor aansluiting van een voorziening voor de afvoer van huishoudelijk afvalwater op dat riool of dat systeem noodzakelijke </w:t>
      </w:r>
      <w:proofErr w:type="spellStart"/>
      <w:r>
        <w:t>perceelaansluitleiding</w:t>
      </w:r>
      <w:proofErr w:type="spellEnd"/>
      <w:r>
        <w:t xml:space="preserve"> bij de gevel van het bouwwerk of de grens van het erf of terrein wordt aangelegd;</w:t>
      </w:r>
    </w:p>
    <w:p w14:paraId="57D71E43" w14:textId="77777777" w:rsidR="0031339A" w:rsidRDefault="0031339A" w:rsidP="0031339A">
      <w:pPr>
        <w:pStyle w:val="Opsommingmetnummering"/>
      </w:pPr>
      <w:r>
        <w:t>b.</w:t>
      </w:r>
      <w:r>
        <w:tab/>
        <w:t xml:space="preserve">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 stelsel of riool noodzakelijke </w:t>
      </w:r>
      <w:proofErr w:type="spellStart"/>
      <w:r>
        <w:t>perceelaansluitleiding</w:t>
      </w:r>
      <w:proofErr w:type="spellEnd"/>
      <w:r>
        <w:t xml:space="preserve"> bij de gevel van het bouwwerk of de grens van het erf of terrein wordt aangelegd; en</w:t>
      </w:r>
    </w:p>
    <w:p w14:paraId="72B0E659" w14:textId="77777777" w:rsidR="0031339A" w:rsidRDefault="0031339A" w:rsidP="0031339A">
      <w:pPr>
        <w:pStyle w:val="Opsommingmetnummering"/>
      </w:pPr>
      <w:r>
        <w:t>c.</w:t>
      </w:r>
      <w:r>
        <w:tab/>
        <w:t>of, en zo ja welke voorzieningen in de afvoervoorziening of de op het erf of terrein gelegen riolering moeten worden aangebracht om het functioneren van de afvoervoorzieningen, naburige aansluitingen en de openbare voorzieningen voor de inzameling en het transport van afvalwater te waarborgen.</w:t>
      </w:r>
    </w:p>
    <w:p w14:paraId="0781E7C3" w14:textId="1498D35F" w:rsidR="0031339A" w:rsidRDefault="00FB337B" w:rsidP="0031339A">
      <w:pPr>
        <w:pStyle w:val="Kop6"/>
      </w:pPr>
      <w:r>
        <w:t>Artikel 3.</w:t>
      </w:r>
      <w:r w:rsidR="0031339A">
        <w:t>13</w:t>
      </w:r>
      <w:r w:rsidR="0031339A">
        <w:tab/>
        <w:t>Bluswatervoorziening</w:t>
      </w:r>
    </w:p>
    <w:p w14:paraId="1DA4C808" w14:textId="77777777" w:rsidR="0031339A" w:rsidRDefault="0031339A" w:rsidP="0031339A">
      <w:pPr>
        <w:pStyle w:val="Lidmetnummering"/>
      </w:pPr>
      <w:r>
        <w:t>1.</w:t>
      </w:r>
      <w:r>
        <w:tab/>
        <w:t>Met het oog op het waarborgen van de veiligheid heeft een bouwwerk een toereikende bluswatervoorziening, tenzij de aard, de ligging of het gebruik van het bouwwerk dat niet vereist.</w:t>
      </w:r>
    </w:p>
    <w:p w14:paraId="559AAA7B" w14:textId="77777777" w:rsidR="0031339A" w:rsidRDefault="0031339A" w:rsidP="0031339A">
      <w:pPr>
        <w:pStyle w:val="Lidmetnummering"/>
      </w:pPr>
      <w:r>
        <w:t>2.</w:t>
      </w:r>
      <w:r>
        <w:tab/>
        <w:t>De afstand tussen de bluswatervoorziening en een brandweeringang als bedoeld in artikel 3.129 of 4.226 van het Besluit bouwwerken leefomgeving of als deze niet aanwezig is een toegang van het bouwwerk is ten hoogste 40 m.</w:t>
      </w:r>
    </w:p>
    <w:p w14:paraId="298B06C7" w14:textId="77777777" w:rsidR="0031339A" w:rsidRDefault="0031339A" w:rsidP="0031339A">
      <w:pPr>
        <w:pStyle w:val="Lidmetnummering"/>
      </w:pPr>
      <w:r>
        <w:t>3.</w:t>
      </w:r>
      <w:r>
        <w:tab/>
        <w:t>De bluswatervoorziening is onbeperkt toegankelijk voor bluswerkzaamheden.</w:t>
      </w:r>
    </w:p>
    <w:p w14:paraId="558FCED1" w14:textId="6270801A" w:rsidR="0031339A" w:rsidRDefault="00FB337B" w:rsidP="0031339A">
      <w:pPr>
        <w:pStyle w:val="Kop6"/>
      </w:pPr>
      <w:r>
        <w:t>Artikel 3.</w:t>
      </w:r>
      <w:r w:rsidR="0031339A">
        <w:t>14</w:t>
      </w:r>
      <w:r w:rsidR="0031339A">
        <w:tab/>
        <w:t>Bereikbaarheid bouwwerk voor hulpverleningsdiensten</w:t>
      </w:r>
    </w:p>
    <w:p w14:paraId="08FE0F8E" w14:textId="77777777" w:rsidR="0031339A" w:rsidRDefault="0031339A" w:rsidP="0031339A">
      <w:pPr>
        <w:pStyle w:val="Lidmetnummering"/>
      </w:pPr>
      <w:r>
        <w:t>1.</w:t>
      </w:r>
      <w:r>
        <w:tab/>
        <w:t xml:space="preserve">Met het oog op het waarborgen van de veiligheid ligt tussen de openbare weg en ten minste een toegang van een gebouw of ander bouwwerk voor het verblijven van </w:t>
      </w:r>
      <w:r>
        <w:lastRenderedPageBreak/>
        <w:t>personen een verbindingsweg die geschikt is voor voertuigen van de brandweer en andere hulpverleningsdiensten.</w:t>
      </w:r>
    </w:p>
    <w:p w14:paraId="15A77615" w14:textId="77777777" w:rsidR="0031339A" w:rsidRDefault="0031339A" w:rsidP="0031339A">
      <w:pPr>
        <w:pStyle w:val="Lidmetnummering"/>
      </w:pPr>
      <w:r>
        <w:t>2.</w:t>
      </w:r>
      <w:r>
        <w:tab/>
        <w:t>Het eerste lid is niet van toepassing:</w:t>
      </w:r>
    </w:p>
    <w:p w14:paraId="5469BFA5" w14:textId="77777777" w:rsidR="0031339A" w:rsidRDefault="0031339A" w:rsidP="0031339A">
      <w:pPr>
        <w:pStyle w:val="Opsommingmetnummering"/>
      </w:pPr>
      <w:r>
        <w:t>a.</w:t>
      </w:r>
      <w:r>
        <w:tab/>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14:paraId="77EA09BC" w14:textId="77777777" w:rsidR="0031339A" w:rsidRDefault="0031339A" w:rsidP="0031339A">
      <w:pPr>
        <w:pStyle w:val="Opsommingmetnummering"/>
      </w:pPr>
      <w:r>
        <w:t>b.</w:t>
      </w:r>
      <w:r>
        <w:tab/>
        <w:t>op een bouwwerk met een gebruiksoppervlakte van niet meer dan 50 m</w:t>
      </w:r>
      <w:r>
        <w:rPr>
          <w:vertAlign w:val="superscript"/>
        </w:rPr>
        <w:t>2</w:t>
      </w:r>
      <w:r>
        <w:t>;</w:t>
      </w:r>
    </w:p>
    <w:p w14:paraId="6884679B" w14:textId="77777777" w:rsidR="0031339A" w:rsidRDefault="0031339A" w:rsidP="0031339A">
      <w:pPr>
        <w:pStyle w:val="Opsommingmetnummering"/>
      </w:pPr>
      <w:r>
        <w:t>c.</w:t>
      </w:r>
      <w:r>
        <w:tab/>
        <w:t>op een lichte industriefunctie alleen voor het bedrijfsmatig telen, kweken of opslaan van gewassen of daarmee vergelijkbare producten, met een permanente vuurbelasting van ten hoogste 150 MJ/m</w:t>
      </w:r>
      <w:r>
        <w:rPr>
          <w:vertAlign w:val="superscript"/>
        </w:rPr>
        <w:t>2</w:t>
      </w:r>
      <w:r>
        <w:t>, bepaald volgens NEN 6090;</w:t>
      </w:r>
    </w:p>
    <w:p w14:paraId="3A879E52" w14:textId="77777777" w:rsidR="0031339A" w:rsidRDefault="0031339A" w:rsidP="0031339A">
      <w:pPr>
        <w:pStyle w:val="Opsommingmetnummering"/>
      </w:pPr>
      <w:r>
        <w:t>d.</w:t>
      </w:r>
      <w:r>
        <w:tab/>
        <w:t>als de toegang van het bouwwerk op ten hoogste 10 m van een openbare weg ligt; of</w:t>
      </w:r>
    </w:p>
    <w:p w14:paraId="7FD170AC" w14:textId="77777777" w:rsidR="0031339A" w:rsidRDefault="0031339A" w:rsidP="0031339A">
      <w:pPr>
        <w:pStyle w:val="Opsommingmetnummering"/>
      </w:pPr>
      <w:r>
        <w:t>e.</w:t>
      </w:r>
      <w:r>
        <w:tab/>
        <w:t>als de aard, de ligging of het gebruik van het bouwwerk geen verbindingsweg vereist.</w:t>
      </w:r>
    </w:p>
    <w:p w14:paraId="20DC823A" w14:textId="77777777" w:rsidR="0031339A" w:rsidRDefault="0031339A" w:rsidP="0031339A">
      <w:pPr>
        <w:pStyle w:val="Lidmetnummering"/>
      </w:pPr>
      <w:r>
        <w:t>3.</w:t>
      </w:r>
      <w:r>
        <w:tab/>
        <w:t>Tenzij elders in dit omgevingsplan of een gemeentelijke verordening anders bepaald, heeft een verbindingsweg:</w:t>
      </w:r>
    </w:p>
    <w:p w14:paraId="467CBBC5" w14:textId="77777777" w:rsidR="0031339A" w:rsidRDefault="0031339A" w:rsidP="0031339A">
      <w:pPr>
        <w:pStyle w:val="Opsommingmetnummering"/>
      </w:pPr>
      <w:r>
        <w:t>a.</w:t>
      </w:r>
      <w:r>
        <w:tab/>
        <w:t>een breedte van ten minste 4,5 m;</w:t>
      </w:r>
    </w:p>
    <w:p w14:paraId="3A3C4018" w14:textId="77777777" w:rsidR="0031339A" w:rsidRDefault="0031339A" w:rsidP="0031339A">
      <w:pPr>
        <w:pStyle w:val="Opsommingmetnummering"/>
      </w:pPr>
      <w:r>
        <w:t>b.</w:t>
      </w:r>
      <w:r>
        <w:tab/>
        <w:t>een verharding over een breedte van ten minste 3,25 m, die geschikt is voor motorvoertuigen met een massa van ten minste 14.600 kilogram;</w:t>
      </w:r>
    </w:p>
    <w:p w14:paraId="3473B628" w14:textId="77777777" w:rsidR="0031339A" w:rsidRDefault="0031339A" w:rsidP="0031339A">
      <w:pPr>
        <w:pStyle w:val="Opsommingmetnummering"/>
      </w:pPr>
      <w:r>
        <w:t>c.</w:t>
      </w:r>
      <w:r>
        <w:tab/>
        <w:t>een vrijgehouden hoogte boven de kruin van de weg van ten minste 4,2 m; en</w:t>
      </w:r>
    </w:p>
    <w:p w14:paraId="561FE36A" w14:textId="77777777" w:rsidR="0031339A" w:rsidRDefault="0031339A" w:rsidP="0031339A">
      <w:pPr>
        <w:pStyle w:val="Opsommingmetnummering"/>
      </w:pPr>
      <w:r>
        <w:t>d.</w:t>
      </w:r>
      <w:r>
        <w:tab/>
        <w:t>een doeltreffende afwatering.</w:t>
      </w:r>
    </w:p>
    <w:p w14:paraId="20642CE8" w14:textId="77777777" w:rsidR="0031339A" w:rsidRDefault="0031339A" w:rsidP="0031339A">
      <w:pPr>
        <w:pStyle w:val="Lidmetnummering"/>
      </w:pPr>
      <w:r>
        <w:t>4.</w:t>
      </w:r>
      <w:r>
        <w:tab/>
        <w:t>Een verbindingsweg is over de voorgeschreven hoogte en breedte, bedoeld in het derde lid, vrijgehouden voor voertuigen van de brandweer en andere hulpverleningsdiensten.</w:t>
      </w:r>
    </w:p>
    <w:p w14:paraId="3E1B7A20" w14:textId="77777777" w:rsidR="0031339A" w:rsidRDefault="0031339A" w:rsidP="0031339A">
      <w:pPr>
        <w:pStyle w:val="Lidmetnummering"/>
      </w:pPr>
      <w:r>
        <w:t>5.</w:t>
      </w:r>
      <w:r>
        <w:tab/>
        <w:t>Hekwerken die een verbindingsweg afsluiten, kunnen door hulpdiensten snel en gemakkelijk worden geopend of worden ontsloten met een systeem dat in overleg met het bevoegd gezag is bepaald.</w:t>
      </w:r>
    </w:p>
    <w:p w14:paraId="3F290028" w14:textId="4A1B8E7C" w:rsidR="0031339A" w:rsidRDefault="00FB337B" w:rsidP="0031339A">
      <w:pPr>
        <w:pStyle w:val="Kop6"/>
      </w:pPr>
      <w:r>
        <w:t>Artikel 3.</w:t>
      </w:r>
      <w:r w:rsidR="0031339A">
        <w:t>15</w:t>
      </w:r>
      <w:r w:rsidR="0031339A">
        <w:tab/>
        <w:t>Opstelplaatsen voor brandweervoertuigen</w:t>
      </w:r>
    </w:p>
    <w:p w14:paraId="22F7D2E7" w14:textId="77777777" w:rsidR="0031339A" w:rsidRDefault="0031339A" w:rsidP="0031339A">
      <w:pPr>
        <w:pStyle w:val="Lidmetnummering"/>
      </w:pPr>
      <w:r>
        <w:t>1.</w:t>
      </w:r>
      <w:r>
        <w:tab/>
        <w:t>Met het oog op het waarborgen van de veiligheid zijn bij een bouwwerk voor het verblijven van personen zodanige opstelplaatsen voor brandweervoertuigen dat een doeltreffende verbinding tussen die voertuigen en de bluswatervoorziening kan worden gelegd.</w:t>
      </w:r>
    </w:p>
    <w:p w14:paraId="1862AFA1" w14:textId="77777777" w:rsidR="0031339A" w:rsidRDefault="0031339A" w:rsidP="0031339A">
      <w:pPr>
        <w:pStyle w:val="Lidmetnummering"/>
      </w:pPr>
      <w:r>
        <w:t>2.</w:t>
      </w:r>
      <w:r>
        <w:tab/>
        <w:t>Het eerste lid is niet van toepassing:</w:t>
      </w:r>
    </w:p>
    <w:p w14:paraId="1CF86073" w14:textId="77777777" w:rsidR="0031339A" w:rsidRDefault="0031339A" w:rsidP="0031339A">
      <w:pPr>
        <w:pStyle w:val="Opsommingmetnummering"/>
      </w:pPr>
      <w:r>
        <w:t>a.</w:t>
      </w:r>
      <w:r>
        <w:tab/>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14:paraId="7F98CEA6" w14:textId="77777777" w:rsidR="0031339A" w:rsidRDefault="0031339A" w:rsidP="0031339A">
      <w:pPr>
        <w:pStyle w:val="Opsommingmetnummering"/>
      </w:pPr>
      <w:r>
        <w:t>b.</w:t>
      </w:r>
      <w:r>
        <w:tab/>
        <w:t>op een bouwwerk met een gebruiksoppervlakte van niet meer dan 50 m</w:t>
      </w:r>
      <w:r>
        <w:rPr>
          <w:vertAlign w:val="superscript"/>
        </w:rPr>
        <w:t>2</w:t>
      </w:r>
      <w:r>
        <w:t>;</w:t>
      </w:r>
    </w:p>
    <w:p w14:paraId="243CC352" w14:textId="77777777" w:rsidR="0031339A" w:rsidRDefault="0031339A" w:rsidP="0031339A">
      <w:pPr>
        <w:pStyle w:val="Opsommingmetnummering"/>
      </w:pPr>
      <w:r>
        <w:t>c.</w:t>
      </w:r>
      <w:r>
        <w:tab/>
        <w:t>op een lichte industriefunctie alleen voor het bedrijfsmatig telen, kweken of opslaan van gewassen of daarmee vergelijkbare producten, met een permanente vuurbelasting van ten hoogste 150 MJ/m</w:t>
      </w:r>
      <w:r>
        <w:rPr>
          <w:vertAlign w:val="superscript"/>
        </w:rPr>
        <w:t>2</w:t>
      </w:r>
      <w:r>
        <w:t>, bepaald volgens NEN 6090; of</w:t>
      </w:r>
    </w:p>
    <w:p w14:paraId="4A1DF4EF" w14:textId="77777777" w:rsidR="0031339A" w:rsidRDefault="0031339A" w:rsidP="0031339A">
      <w:pPr>
        <w:pStyle w:val="Opsommingmetnummering"/>
      </w:pPr>
      <w:r>
        <w:t>d.</w:t>
      </w:r>
      <w:r>
        <w:tab/>
        <w:t>als de aard, de ligging of het gebruik van het bouwwerk geen opstelplaatsen vereist.</w:t>
      </w:r>
    </w:p>
    <w:p w14:paraId="7A4A4DFC" w14:textId="77777777" w:rsidR="0031339A" w:rsidRDefault="0031339A" w:rsidP="0031339A">
      <w:pPr>
        <w:pStyle w:val="Lidmetnummering"/>
      </w:pPr>
      <w:r>
        <w:t>3.</w:t>
      </w:r>
      <w:r>
        <w:tab/>
        <w:t>De afstand tussen een opstelplaats en een brandweeringang als bedoeld in artikel 3.129 of 4.226 van het Besluit bouwwerken leefomgeving of, als deze niet aanwezig is, een toegang van het bouwwerk is ten hoogste 40 m.</w:t>
      </w:r>
    </w:p>
    <w:p w14:paraId="0F9EC299" w14:textId="72628A71" w:rsidR="0031339A" w:rsidRDefault="0031339A" w:rsidP="0031339A">
      <w:pPr>
        <w:pStyle w:val="Lidmetnummering"/>
      </w:pPr>
      <w:r>
        <w:t>4.</w:t>
      </w:r>
      <w:r>
        <w:tab/>
        <w:t xml:space="preserve">Een opstelplaats voor brandweervoertuigen is over de hoogte en breedte, bedoeld in </w:t>
      </w:r>
      <w:hyperlink r:id="rId14" w:anchor="Hoofdstuk6_Afdeling6.8_Artikel6.37">
        <w:r w:rsidR="00FB337B">
          <w:rPr>
            <w:rStyle w:val="Hyperlink"/>
          </w:rPr>
          <w:t>Artikel 3.</w:t>
        </w:r>
        <w:r>
          <w:rPr>
            <w:rStyle w:val="Hyperlink"/>
          </w:rPr>
          <w:t>14, derde lid</w:t>
        </w:r>
      </w:hyperlink>
      <w:r>
        <w:t>, vrijgehouden voor brandweervoertuigen.</w:t>
      </w:r>
    </w:p>
    <w:p w14:paraId="589C1968" w14:textId="77777777" w:rsidR="0031339A" w:rsidRDefault="0031339A" w:rsidP="0031339A">
      <w:pPr>
        <w:pStyle w:val="Lidmetnummering"/>
      </w:pPr>
      <w:r>
        <w:t>5.</w:t>
      </w:r>
      <w:r>
        <w:tab/>
        <w:t>Hekwerken die een opstelplaats afsluiten, kunnen door hulpdiensten snel en gemakkelijk worden geopend of worden ontsloten met een systeem dat in overleg met het bevoegd gezag is bepaald.</w:t>
      </w:r>
    </w:p>
    <w:p w14:paraId="7787A2F7" w14:textId="207E2751" w:rsidR="0031339A" w:rsidRDefault="0031339A" w:rsidP="0031339A">
      <w:pPr>
        <w:pStyle w:val="Kop3"/>
      </w:pPr>
      <w:r>
        <w:t xml:space="preserve">§ </w:t>
      </w:r>
      <w:r w:rsidR="005C0C1D">
        <w:t>3.</w:t>
      </w:r>
      <w:r>
        <w:t>2.4</w:t>
      </w:r>
      <w:r>
        <w:tab/>
        <w:t>Algemene regels over het gebruik van bouwwerken</w:t>
      </w:r>
    </w:p>
    <w:p w14:paraId="2983C50F" w14:textId="6AE9B502" w:rsidR="0031339A" w:rsidRDefault="00FB337B" w:rsidP="0031339A">
      <w:pPr>
        <w:pStyle w:val="Kop6"/>
      </w:pPr>
      <w:r>
        <w:t>Artikel 3.</w:t>
      </w:r>
      <w:r w:rsidR="0031339A">
        <w:t>16</w:t>
      </w:r>
      <w:r w:rsidR="0031339A">
        <w:tab/>
      </w:r>
      <w:proofErr w:type="spellStart"/>
      <w:r w:rsidR="0031339A">
        <w:t>Overbewoning</w:t>
      </w:r>
      <w:proofErr w:type="spellEnd"/>
      <w:r w:rsidR="0031339A">
        <w:t xml:space="preserve"> woonruimte</w:t>
      </w:r>
    </w:p>
    <w:p w14:paraId="3F2B9682" w14:textId="77777777" w:rsidR="0031339A" w:rsidRDefault="0031339A" w:rsidP="0031339A">
      <w:pPr>
        <w:pStyle w:val="Lidmetnummering"/>
      </w:pPr>
      <w:r>
        <w:t>1.</w:t>
      </w:r>
      <w:r>
        <w:tab/>
        <w:t>Met het oog op het beschermen van de gezondheid van de bewoners:</w:t>
      </w:r>
    </w:p>
    <w:p w14:paraId="0639CCB3" w14:textId="77777777" w:rsidR="0031339A" w:rsidRDefault="0031339A" w:rsidP="0031339A">
      <w:pPr>
        <w:pStyle w:val="Opsommingmetnummering"/>
      </w:pPr>
      <w:r>
        <w:lastRenderedPageBreak/>
        <w:t>a.</w:t>
      </w:r>
      <w:r>
        <w:tab/>
        <w:t>wordt een woning niet bewoond door meer dan een persoon per 12 m</w:t>
      </w:r>
      <w:r>
        <w:rPr>
          <w:vertAlign w:val="superscript"/>
        </w:rPr>
        <w:t>2</w:t>
      </w:r>
      <w:r>
        <w:t xml:space="preserve"> gebruiksoppervlakte; en</w:t>
      </w:r>
    </w:p>
    <w:p w14:paraId="726EAFD6" w14:textId="77777777" w:rsidR="0031339A" w:rsidRDefault="0031339A" w:rsidP="0031339A">
      <w:pPr>
        <w:pStyle w:val="Opsommingmetnummering"/>
      </w:pPr>
      <w:r>
        <w:t>b.</w:t>
      </w:r>
      <w:r>
        <w:tab/>
        <w:t>wordt een woonwagen niet bewoond door meer dan een persoon per 6 m</w:t>
      </w:r>
      <w:r>
        <w:rPr>
          <w:vertAlign w:val="superscript"/>
        </w:rPr>
        <w:t>2</w:t>
      </w:r>
      <w:r>
        <w:t xml:space="preserve"> gebruiksoppervlakte.</w:t>
      </w:r>
    </w:p>
    <w:p w14:paraId="1B5CA985" w14:textId="77777777" w:rsidR="0031339A" w:rsidRDefault="0031339A" w:rsidP="0031339A">
      <w:pPr>
        <w:pStyle w:val="Lidmetnummering"/>
      </w:pPr>
      <w:r>
        <w:t>2.</w:t>
      </w:r>
      <w:r>
        <w:tab/>
        <w:t>Het eerste lid is niet van toepassing op woonruimte waarin door het Centraal Orgaan opvang asielzoekers opvang aan asielzoekers wordt geboden.</w:t>
      </w:r>
    </w:p>
    <w:p w14:paraId="4CE001B2" w14:textId="6E7E9FDD" w:rsidR="0031339A" w:rsidRDefault="00FB337B" w:rsidP="0031339A">
      <w:pPr>
        <w:pStyle w:val="Kop6"/>
      </w:pPr>
      <w:r>
        <w:t>Artikel 3.</w:t>
      </w:r>
      <w:r w:rsidR="0031339A">
        <w:t>17</w:t>
      </w:r>
      <w:r w:rsidR="0031339A">
        <w:tab/>
        <w:t>Bouwvalligheid nabijgelegen bouwwerk</w:t>
      </w:r>
    </w:p>
    <w:p w14:paraId="48ADF436" w14:textId="77777777" w:rsidR="0031339A" w:rsidRDefault="0031339A" w:rsidP="0031339A">
      <w:r>
        <w:t>Met het oog op het waarborgen van de veiligheid wordt een bouwwerk niet gebruikt als door of namens het bevoegd gezag is medegedeeld dat het gebruik in verband met bouwvalligheid van een in de nabijheid gelegen bouwwerk gevaarlijk is.</w:t>
      </w:r>
    </w:p>
    <w:p w14:paraId="547EA0B2" w14:textId="30957092" w:rsidR="0031339A" w:rsidRDefault="00FB337B" w:rsidP="0031339A">
      <w:pPr>
        <w:pStyle w:val="Kop6"/>
      </w:pPr>
      <w:r>
        <w:t>Artikel 3.</w:t>
      </w:r>
      <w:r w:rsidR="0031339A">
        <w:t>18</w:t>
      </w:r>
      <w:r w:rsidR="0031339A">
        <w:tab/>
        <w:t>Specifieke zorgplicht gebruik bouwwerk</w:t>
      </w:r>
    </w:p>
    <w:p w14:paraId="18E7A7C8" w14:textId="77777777" w:rsidR="0031339A" w:rsidRDefault="0031339A" w:rsidP="0031339A">
      <w:pPr>
        <w:pStyle w:val="Lidmetnummering"/>
      </w:pPr>
      <w:r>
        <w:t>1.</w:t>
      </w:r>
      <w:r>
        <w:tab/>
        <w:t>Degene die een bouwwerk gebruikt en weet of redelijkerwijs kan vermoeden dat dit gebruik tot gevaar voor de gezondheid of veiligheid kan leiden, is verplicht alle maatregelen te treffen die redelijkerwijs van diegene kunnen worden gevraagd om dat gevaar te voorkomen of niet te laten voortduren.</w:t>
      </w:r>
    </w:p>
    <w:p w14:paraId="0A1C5257" w14:textId="77777777" w:rsidR="0031339A" w:rsidRDefault="0031339A" w:rsidP="0031339A">
      <w:pPr>
        <w:pStyle w:val="Lidmetnummering"/>
      </w:pPr>
      <w:r>
        <w:t>2.</w:t>
      </w:r>
      <w:r>
        <w:tab/>
        <w:t>Degene die weet of redelijkerwijs kan vermoeden dat zijn handelen of nalaten in, op of aan een bouwwerk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14:paraId="7B8F8D4C" w14:textId="77777777" w:rsidR="0031339A" w:rsidRDefault="0031339A" w:rsidP="0031339A">
      <w:pPr>
        <w:pStyle w:val="Opsommingmetnummering"/>
      </w:pPr>
      <w:r>
        <w:t>a.</w:t>
      </w:r>
      <w:r>
        <w:tab/>
        <w:t>het op hinderlijke wijze verspreiden van rook, roet, walm, stof, stank, vocht of irriterend materiaal;</w:t>
      </w:r>
    </w:p>
    <w:p w14:paraId="4D2C9791" w14:textId="77777777" w:rsidR="0031339A" w:rsidRDefault="0031339A" w:rsidP="0031339A">
      <w:pPr>
        <w:pStyle w:val="Opsommingmetnummering"/>
      </w:pPr>
      <w:r>
        <w:t>b.</w:t>
      </w:r>
      <w:r>
        <w:tab/>
        <w:t>het veroorzaken van overlast door geluid, trilling, dieren of verontreiniging; en</w:t>
      </w:r>
    </w:p>
    <w:p w14:paraId="42BF725D" w14:textId="77777777" w:rsidR="0031339A" w:rsidRDefault="0031339A" w:rsidP="0031339A">
      <w:pPr>
        <w:pStyle w:val="Opsommingmetnummering"/>
      </w:pPr>
      <w:r>
        <w:t>c.</w:t>
      </w:r>
      <w:r>
        <w:tab/>
        <w:t>het nalaten van het normale onderhoud waardoor het bouwwerk zich niet in een zindelijke staat bevindt.</w:t>
      </w:r>
    </w:p>
    <w:p w14:paraId="459327B6" w14:textId="77777777" w:rsidR="0031339A" w:rsidRDefault="0031339A" w:rsidP="0031339A">
      <w:pPr>
        <w:pStyle w:val="Lidmetnummering"/>
      </w:pPr>
      <w:r>
        <w:t>3.</w:t>
      </w:r>
      <w:r>
        <w:tab/>
        <w:t>Het eerste lid is niet van toepassing op het gebruik van bouwwerken als bedoeld in afdeling 6.2 van het Besluit bouwwerken leefomgeving.</w:t>
      </w:r>
    </w:p>
    <w:p w14:paraId="3967475C" w14:textId="2536C4E4" w:rsidR="0031339A" w:rsidRDefault="00FB337B" w:rsidP="0031339A">
      <w:pPr>
        <w:pStyle w:val="Kop6"/>
      </w:pPr>
      <w:r>
        <w:t>Artikel 3.</w:t>
      </w:r>
      <w:r w:rsidR="0031339A">
        <w:t>19</w:t>
      </w:r>
      <w:r w:rsidR="0031339A">
        <w:tab/>
        <w:t>Gegevens en bescheiden: vóór ingebruikname bodemgevoelig gebouw</w:t>
      </w:r>
    </w:p>
    <w:p w14:paraId="4A2970E2" w14:textId="63941849" w:rsidR="0031339A" w:rsidRDefault="0031339A" w:rsidP="0031339A">
      <w:pPr>
        <w:pStyle w:val="Kop3"/>
      </w:pPr>
      <w:r>
        <w:t xml:space="preserve">§ </w:t>
      </w:r>
      <w:r w:rsidR="005C0C1D">
        <w:t>3.</w:t>
      </w:r>
      <w:r>
        <w:t>2.5</w:t>
      </w:r>
      <w:r>
        <w:tab/>
        <w:t>Algemene regels over het in stand houden en gebruiken van open erven en terreinen</w:t>
      </w:r>
    </w:p>
    <w:p w14:paraId="32DC6D7D" w14:textId="53A741EB" w:rsidR="0031339A" w:rsidRDefault="00FB337B" w:rsidP="0031339A">
      <w:pPr>
        <w:pStyle w:val="Kop6"/>
      </w:pPr>
      <w:r>
        <w:t>Artikel 3.</w:t>
      </w:r>
      <w:r w:rsidR="0031339A">
        <w:t>20</w:t>
      </w:r>
      <w:r w:rsidR="0031339A">
        <w:tab/>
        <w:t>Aanwezigheid brandgevaarlijke stoffen nabij bouwwerken</w:t>
      </w:r>
    </w:p>
    <w:p w14:paraId="4D6110A7" w14:textId="686EECF2" w:rsidR="0031339A" w:rsidRDefault="0031339A" w:rsidP="0031339A">
      <w:pPr>
        <w:pStyle w:val="Lidmetnummering"/>
      </w:pPr>
      <w:r>
        <w:t>1.</w:t>
      </w:r>
      <w:r>
        <w:tab/>
        <w:t xml:space="preserve">Op een open erf of terrein nabij een bouwwerk is geen brandgevaarlijke stof als bedoeld in tabel </w:t>
      </w:r>
      <w:r w:rsidR="005C0C1D">
        <w:t>3.</w:t>
      </w:r>
      <w:r>
        <w:t>2.1aanwezig.</w:t>
      </w:r>
    </w:p>
    <w:p w14:paraId="1FC8B202" w14:textId="77777777" w:rsidR="0031339A" w:rsidRDefault="0031339A" w:rsidP="0031339A">
      <w:pPr>
        <w:pStyle w:val="Lidmetnummering"/>
      </w:pPr>
      <w:r>
        <w:t>2.</w:t>
      </w:r>
      <w:r>
        <w:tab/>
        <w:t>Het eerste lid is niet van toepassing als:</w:t>
      </w:r>
    </w:p>
    <w:p w14:paraId="7161BA4F" w14:textId="3EE7642C" w:rsidR="0031339A" w:rsidRDefault="0031339A" w:rsidP="0031339A">
      <w:pPr>
        <w:pStyle w:val="Opsommingmetnummering"/>
      </w:pPr>
      <w:r>
        <w:t>a.</w:t>
      </w:r>
      <w:r>
        <w:tab/>
        <w:t xml:space="preserve">de in tabel </w:t>
      </w:r>
      <w:r w:rsidR="005C0C1D">
        <w:t>3.</w:t>
      </w:r>
      <w:r>
        <w:t>2.1 aangegeven toegestane hoeveelheid per stof niet wordt overschreden, waarbij de totale toegestane hoeveelheid stoffen 100 kilogram of liter is;</w:t>
      </w:r>
    </w:p>
    <w:p w14:paraId="4D3562C2" w14:textId="77777777" w:rsidR="0031339A" w:rsidRDefault="0031339A" w:rsidP="0031339A">
      <w:pPr>
        <w:pStyle w:val="Opsommingmetnummering"/>
      </w:pPr>
      <w:r>
        <w:t>b.</w:t>
      </w:r>
      <w:r>
        <w:tab/>
        <w:t>de stof deugdelijk is verpakt, waarbij:</w:t>
      </w:r>
    </w:p>
    <w:p w14:paraId="141A8246" w14:textId="77777777" w:rsidR="0031339A" w:rsidRDefault="0031339A" w:rsidP="0031339A">
      <w:pPr>
        <w:pStyle w:val="Opsommingmetnummering"/>
        <w:ind w:left="850"/>
      </w:pPr>
      <w:r>
        <w:t>1°.</w:t>
      </w:r>
      <w:r>
        <w:tab/>
        <w:t>de verpakking tegen normale behandeling bestand is;</w:t>
      </w:r>
    </w:p>
    <w:p w14:paraId="58046A14" w14:textId="77777777" w:rsidR="0031339A" w:rsidRDefault="0031339A" w:rsidP="0031339A">
      <w:pPr>
        <w:pStyle w:val="Opsommingmetnummering"/>
        <w:ind w:left="850"/>
      </w:pPr>
      <w:r>
        <w:t>2°.</w:t>
      </w:r>
      <w:r>
        <w:tab/>
        <w:t xml:space="preserve">de verpakking is voorzien van een adequate </w:t>
      </w:r>
      <w:proofErr w:type="spellStart"/>
      <w:r>
        <w:t>gevaarsaanduiding</w:t>
      </w:r>
      <w:proofErr w:type="spellEnd"/>
      <w:r>
        <w:t>; en</w:t>
      </w:r>
    </w:p>
    <w:p w14:paraId="3C667960" w14:textId="77777777" w:rsidR="0031339A" w:rsidRDefault="0031339A" w:rsidP="0031339A">
      <w:pPr>
        <w:pStyle w:val="Opsommingmetnummering"/>
        <w:ind w:left="850"/>
      </w:pPr>
      <w:r>
        <w:t>3°.</w:t>
      </w:r>
      <w:r>
        <w:tab/>
        <w:t>geen inhoud onvoorzien uit de verpakking kan ontsnappen; en</w:t>
      </w:r>
    </w:p>
    <w:p w14:paraId="424B383C" w14:textId="77777777" w:rsidR="0031339A" w:rsidRDefault="0031339A" w:rsidP="0031339A">
      <w:pPr>
        <w:pStyle w:val="Opsommingmetnummering"/>
      </w:pPr>
      <w:r>
        <w:t>c.</w:t>
      </w:r>
      <w:r>
        <w:tab/>
        <w:t xml:space="preserve">de stof wordt gebruikt met inachtneming van de op de verpakking aangegeven </w:t>
      </w:r>
      <w:proofErr w:type="spellStart"/>
      <w:r>
        <w:t>gevaarsaanduidingen</w:t>
      </w:r>
      <w:proofErr w:type="spellEnd"/>
      <w:r>
        <w:t>.</w:t>
      </w:r>
    </w:p>
    <w:p w14:paraId="5AB91FE6" w14:textId="77777777" w:rsidR="0031339A" w:rsidRDefault="0031339A" w:rsidP="0031339A">
      <w:pPr>
        <w:pStyle w:val="Lidmetnummering"/>
      </w:pPr>
      <w:r>
        <w:t>3.</w:t>
      </w:r>
      <w:r>
        <w:tab/>
        <w:t>Het eerste lid is niet van toepassing op:</w:t>
      </w:r>
    </w:p>
    <w:p w14:paraId="0B09AD0C" w14:textId="77777777" w:rsidR="0031339A" w:rsidRDefault="0031339A" w:rsidP="0031339A">
      <w:pPr>
        <w:pStyle w:val="Opsommingmetnummering"/>
      </w:pPr>
      <w:r>
        <w:t>a.</w:t>
      </w:r>
      <w:r>
        <w:tab/>
        <w:t>brandstof in het reservoir van een verbrandingsmotor;</w:t>
      </w:r>
    </w:p>
    <w:p w14:paraId="0D406DD2" w14:textId="77777777" w:rsidR="0031339A" w:rsidRDefault="0031339A" w:rsidP="0031339A">
      <w:pPr>
        <w:pStyle w:val="Opsommingmetnummering"/>
      </w:pPr>
      <w:r>
        <w:t>b.</w:t>
      </w:r>
      <w:r>
        <w:tab/>
        <w:t xml:space="preserve">brandstof in een verlichtings-, verwarmings- of ander </w:t>
      </w:r>
      <w:proofErr w:type="spellStart"/>
      <w:r>
        <w:t>warmteontwikkelend</w:t>
      </w:r>
      <w:proofErr w:type="spellEnd"/>
      <w:r>
        <w:t xml:space="preserve"> toestel;</w:t>
      </w:r>
    </w:p>
    <w:p w14:paraId="7BC1B733" w14:textId="77777777" w:rsidR="0031339A" w:rsidRDefault="0031339A" w:rsidP="0031339A">
      <w:pPr>
        <w:pStyle w:val="Opsommingmetnummering"/>
      </w:pPr>
      <w:r>
        <w:t>c.</w:t>
      </w:r>
      <w:r>
        <w:tab/>
        <w:t>voor consumptie bestemde alcoholhoudende dranken;</w:t>
      </w:r>
    </w:p>
    <w:p w14:paraId="519E1C48" w14:textId="77777777" w:rsidR="0031339A" w:rsidRDefault="0031339A" w:rsidP="0031339A">
      <w:pPr>
        <w:pStyle w:val="Opsommingmetnummering"/>
      </w:pPr>
      <w:r>
        <w:lastRenderedPageBreak/>
        <w:t>d.</w:t>
      </w:r>
      <w:r>
        <w:tab/>
        <w:t>gasflessen tot een totale waterinhoud van 115 liter;</w:t>
      </w:r>
    </w:p>
    <w:p w14:paraId="39AFE0A1" w14:textId="77777777" w:rsidR="0031339A" w:rsidRDefault="0031339A" w:rsidP="0031339A">
      <w:pPr>
        <w:pStyle w:val="Opsommingmetnummering"/>
      </w:pPr>
      <w:r>
        <w:t>e.</w:t>
      </w:r>
      <w:r>
        <w:tab/>
        <w:t>dieselolie, gasolie of lichte stookolie met een vlampunt tussen de 61 °C en 100 °C tot een totale hoeveelheid van 1.000 liter; en</w:t>
      </w:r>
    </w:p>
    <w:p w14:paraId="2B495E9A" w14:textId="77777777" w:rsidR="0031339A" w:rsidRDefault="0031339A" w:rsidP="0031339A">
      <w:pPr>
        <w:pStyle w:val="Opsommingmetnummering"/>
      </w:pPr>
      <w:r>
        <w:t>f.</w:t>
      </w:r>
      <w:r>
        <w:tab/>
        <w:t>brandgevaarlijke stoffen voor zover de aanwezigheid daarvan op grond van het Besluit activiteiten leefomgeving of een omgevingsvergunning voor een milieubelastende activiteit is toegestaan.</w:t>
      </w:r>
    </w:p>
    <w:p w14:paraId="38BEF2D1" w14:textId="77777777" w:rsidR="0031339A" w:rsidRDefault="0031339A" w:rsidP="0031339A">
      <w:pPr>
        <w:pStyle w:val="Lidmetnummering"/>
      </w:pPr>
      <w:r>
        <w:t>4.</w:t>
      </w:r>
      <w:r>
        <w:tab/>
        <w:t>Bij het berekenen van de toegestane hoeveelheid, bedoeld in het tweede lid, onder a, wordt een aangebroken verpakking als een volle meegerekend.</w:t>
      </w:r>
    </w:p>
    <w:p w14:paraId="10761099" w14:textId="77777777" w:rsidR="0031339A" w:rsidRDefault="0031339A" w:rsidP="0031339A">
      <w:pPr>
        <w:pStyle w:val="Lidmetnummering"/>
      </w:pPr>
      <w:r>
        <w:t>5.</w:t>
      </w:r>
      <w:r>
        <w:tab/>
        <w:t>In afwijking van het derde lid, aanhef en onder e, is de aanwezigheid van meer dan 1.000 liter van een oliesoort als bedoeld in dat onderdeel toegestaan als die oliesoorten op zodanige wijze worden opgeslagen en gebruikt dat het ontstaan van een brandgevaarlijke situatie en de ontwikkeling van brand voldoende worden voorkomen.</w:t>
      </w:r>
    </w:p>
    <w:p w14:paraId="1C677ACD" w14:textId="27A6C249" w:rsidR="0031339A" w:rsidRDefault="0031339A" w:rsidP="0031339A">
      <w:pPr>
        <w:pStyle w:val="Tabeltitel"/>
      </w:pPr>
      <w:r>
        <w:t xml:space="preserve">Tabel </w:t>
      </w:r>
      <w:r w:rsidR="005C0C1D">
        <w:t>3.</w:t>
      </w:r>
      <w:r>
        <w:t>2.1 Brandgevaarlijke stoffen</w:t>
      </w:r>
    </w:p>
    <w:tbl>
      <w:tblPr>
        <w:tblStyle w:val="Tabel"/>
        <w:tblW w:w="0" w:type="auto"/>
        <w:tblLayout w:type="fixed"/>
        <w:tblLook w:val="04A0" w:firstRow="1" w:lastRow="0" w:firstColumn="1" w:lastColumn="0" w:noHBand="0" w:noVBand="1"/>
      </w:tblPr>
      <w:tblGrid>
        <w:gridCol w:w="1984"/>
        <w:gridCol w:w="1984"/>
        <w:gridCol w:w="1984"/>
        <w:gridCol w:w="1984"/>
      </w:tblGrid>
      <w:tr w:rsidR="0031339A" w14:paraId="0B469DB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48DECD4F" w14:textId="77777777" w:rsidR="0031339A" w:rsidRDefault="0031339A" w:rsidP="00BA2C88">
            <w:r>
              <w:t>ADR-klasse</w:t>
            </w:r>
            <w:r>
              <w:rPr>
                <w:rStyle w:val="Voetnootmarkering"/>
              </w:rPr>
              <w:footnoteReference w:id="2"/>
            </w:r>
          </w:p>
        </w:tc>
        <w:tc>
          <w:tcPr>
            <w:tcW w:w="1984" w:type="dxa"/>
          </w:tcPr>
          <w:p w14:paraId="26772A70" w14:textId="77777777" w:rsidR="0031339A" w:rsidRDefault="0031339A" w:rsidP="00BA2C88">
            <w:r>
              <w:t>Omschrijving</w:t>
            </w:r>
          </w:p>
        </w:tc>
        <w:tc>
          <w:tcPr>
            <w:tcW w:w="1984" w:type="dxa"/>
          </w:tcPr>
          <w:p w14:paraId="44A3E341" w14:textId="77777777" w:rsidR="0031339A" w:rsidRDefault="0031339A" w:rsidP="00BA2C88">
            <w:r>
              <w:t>Verpakkingsgroep</w:t>
            </w:r>
          </w:p>
        </w:tc>
        <w:tc>
          <w:tcPr>
            <w:tcW w:w="1984" w:type="dxa"/>
          </w:tcPr>
          <w:p w14:paraId="5E5202E9" w14:textId="77777777" w:rsidR="0031339A" w:rsidRDefault="0031339A" w:rsidP="00BA2C88">
            <w:r>
              <w:t>Toegestane maximum hoeveelheid in kg of liter</w:t>
            </w:r>
          </w:p>
        </w:tc>
      </w:tr>
      <w:tr w:rsidR="0031339A" w14:paraId="66497EA9" w14:textId="77777777" w:rsidTr="00BA2C88">
        <w:trPr>
          <w:cantSplit/>
        </w:trPr>
        <w:tc>
          <w:tcPr>
            <w:tcW w:w="1984" w:type="dxa"/>
          </w:tcPr>
          <w:p w14:paraId="2F1DD6CB" w14:textId="77777777" w:rsidR="0031339A" w:rsidRDefault="0031339A" w:rsidP="00BA2C88">
            <w:r>
              <w:rPr>
                <w:i/>
                <w:iCs/>
              </w:rPr>
              <w:t>2</w:t>
            </w:r>
          </w:p>
          <w:p w14:paraId="26C5E4A4" w14:textId="77777777" w:rsidR="0031339A" w:rsidRDefault="0031339A" w:rsidP="00BA2C88"/>
          <w:p w14:paraId="10E13894" w14:textId="77777777" w:rsidR="0031339A" w:rsidRDefault="0031339A" w:rsidP="00BA2C88">
            <w:r>
              <w:t>UN 1950 spuitbussen &amp; UN 2037 houders, klein, gas</w:t>
            </w:r>
          </w:p>
        </w:tc>
        <w:tc>
          <w:tcPr>
            <w:tcW w:w="1984" w:type="dxa"/>
          </w:tcPr>
          <w:p w14:paraId="2B4446CE" w14:textId="77777777" w:rsidR="0031339A" w:rsidRDefault="0031339A" w:rsidP="00BA2C88">
            <w:r>
              <w:t xml:space="preserve">gassen zoals propaan, zuurstof, acetyleen, </w:t>
            </w:r>
            <w:proofErr w:type="spellStart"/>
            <w:r>
              <w:t>aerosolen</w:t>
            </w:r>
            <w:proofErr w:type="spellEnd"/>
            <w:r>
              <w:t xml:space="preserve"> (spuitbussen)</w:t>
            </w:r>
          </w:p>
        </w:tc>
        <w:tc>
          <w:tcPr>
            <w:tcW w:w="1984" w:type="dxa"/>
          </w:tcPr>
          <w:p w14:paraId="755D19C9" w14:textId="77777777" w:rsidR="0031339A" w:rsidRDefault="0031339A" w:rsidP="00BA2C88">
            <w:r>
              <w:t>n.v.t.</w:t>
            </w:r>
          </w:p>
        </w:tc>
        <w:tc>
          <w:tcPr>
            <w:tcW w:w="1984" w:type="dxa"/>
          </w:tcPr>
          <w:p w14:paraId="0FB322C4" w14:textId="77777777" w:rsidR="0031339A" w:rsidRDefault="0031339A" w:rsidP="00BA2C88">
            <w:r>
              <w:t>50</w:t>
            </w:r>
          </w:p>
        </w:tc>
      </w:tr>
      <w:tr w:rsidR="0031339A" w14:paraId="674813A2" w14:textId="77777777" w:rsidTr="00BA2C88">
        <w:trPr>
          <w:cantSplit/>
        </w:trPr>
        <w:tc>
          <w:tcPr>
            <w:tcW w:w="1984" w:type="dxa"/>
          </w:tcPr>
          <w:p w14:paraId="2C8D01D9" w14:textId="77777777" w:rsidR="0031339A" w:rsidRDefault="0031339A" w:rsidP="00BA2C88">
            <w:r>
              <w:rPr>
                <w:i/>
                <w:iCs/>
              </w:rPr>
              <w:t>3</w:t>
            </w:r>
          </w:p>
        </w:tc>
        <w:tc>
          <w:tcPr>
            <w:tcW w:w="1984" w:type="dxa"/>
          </w:tcPr>
          <w:p w14:paraId="388C9D40" w14:textId="77777777" w:rsidR="0031339A" w:rsidRDefault="0031339A" w:rsidP="00BA2C88">
            <w:r>
              <w:t>brandbare vloeistoffen zoals bepaalde oplosmiddelen en aceton</w:t>
            </w:r>
          </w:p>
        </w:tc>
        <w:tc>
          <w:tcPr>
            <w:tcW w:w="1984" w:type="dxa"/>
          </w:tcPr>
          <w:p w14:paraId="05797BAB" w14:textId="77777777" w:rsidR="0031339A" w:rsidRDefault="0031339A" w:rsidP="00BA2C88">
            <w:r>
              <w:t>II</w:t>
            </w:r>
          </w:p>
        </w:tc>
        <w:tc>
          <w:tcPr>
            <w:tcW w:w="1984" w:type="dxa"/>
          </w:tcPr>
          <w:p w14:paraId="2089F350" w14:textId="77777777" w:rsidR="0031339A" w:rsidRDefault="0031339A" w:rsidP="00BA2C88">
            <w:r>
              <w:t>25</w:t>
            </w:r>
          </w:p>
        </w:tc>
      </w:tr>
      <w:tr w:rsidR="0031339A" w14:paraId="2C60598D" w14:textId="77777777" w:rsidTr="00BA2C88">
        <w:trPr>
          <w:cantSplit/>
        </w:trPr>
        <w:tc>
          <w:tcPr>
            <w:tcW w:w="1984" w:type="dxa"/>
          </w:tcPr>
          <w:p w14:paraId="53262A4E" w14:textId="77777777" w:rsidR="0031339A" w:rsidRDefault="0031339A" w:rsidP="00BA2C88">
            <w:r>
              <w:rPr>
                <w:i/>
                <w:iCs/>
              </w:rPr>
              <w:t>3</w:t>
            </w:r>
            <w:r>
              <w:t xml:space="preserve"> excl. dieselolie, gasolie of lichte stookolie met een vlampunt tussen 61°C en 100°C</w:t>
            </w:r>
          </w:p>
        </w:tc>
        <w:tc>
          <w:tcPr>
            <w:tcW w:w="1984" w:type="dxa"/>
          </w:tcPr>
          <w:p w14:paraId="7A31E739" w14:textId="77777777" w:rsidR="0031339A" w:rsidRDefault="0031339A" w:rsidP="00BA2C88">
            <w:r>
              <w:t>brandbare vloeistoffen zoals terpentine en bepaalde inkten</w:t>
            </w:r>
          </w:p>
        </w:tc>
        <w:tc>
          <w:tcPr>
            <w:tcW w:w="1984" w:type="dxa"/>
          </w:tcPr>
          <w:p w14:paraId="67805D55" w14:textId="77777777" w:rsidR="0031339A" w:rsidRDefault="0031339A" w:rsidP="00BA2C88">
            <w:r>
              <w:t>III</w:t>
            </w:r>
          </w:p>
        </w:tc>
        <w:tc>
          <w:tcPr>
            <w:tcW w:w="1984" w:type="dxa"/>
          </w:tcPr>
          <w:p w14:paraId="428967CF" w14:textId="77777777" w:rsidR="0031339A" w:rsidRDefault="0031339A" w:rsidP="00BA2C88">
            <w:r>
              <w:t>50</w:t>
            </w:r>
          </w:p>
        </w:tc>
      </w:tr>
      <w:tr w:rsidR="0031339A" w14:paraId="73C0C1F7" w14:textId="77777777" w:rsidTr="00BA2C88">
        <w:trPr>
          <w:cantSplit/>
        </w:trPr>
        <w:tc>
          <w:tcPr>
            <w:tcW w:w="1984" w:type="dxa"/>
          </w:tcPr>
          <w:p w14:paraId="0758388A" w14:textId="77777777" w:rsidR="0031339A" w:rsidRDefault="0031339A" w:rsidP="00BA2C88">
            <w:r>
              <w:rPr>
                <w:i/>
                <w:iCs/>
              </w:rPr>
              <w:lastRenderedPageBreak/>
              <w:t>4.1, 4.2, 4.3</w:t>
            </w:r>
          </w:p>
        </w:tc>
        <w:tc>
          <w:tcPr>
            <w:tcW w:w="1984" w:type="dxa"/>
          </w:tcPr>
          <w:p w14:paraId="5E7DB017" w14:textId="77777777" w:rsidR="0031339A" w:rsidRDefault="0031339A" w:rsidP="00BA2C88">
            <w:r>
              <w:t xml:space="preserve">4.1: brandbare vaste stoffen, </w:t>
            </w:r>
            <w:proofErr w:type="spellStart"/>
            <w:r>
              <w:t>zelfontledende</w:t>
            </w:r>
            <w:proofErr w:type="spellEnd"/>
            <w:r>
              <w:t xml:space="preserve"> vaste stoffen en vaste ontplofbare stoffen in niet-explosieve toestand zoals wrijvingslucifers, zwavel en metaalpoeders</w:t>
            </w:r>
          </w:p>
          <w:p w14:paraId="16D957C5" w14:textId="77777777" w:rsidR="0031339A" w:rsidRDefault="0031339A" w:rsidP="00BA2C88"/>
          <w:p w14:paraId="2B08EC3F" w14:textId="77777777" w:rsidR="0031339A" w:rsidRDefault="0031339A" w:rsidP="00BA2C88">
            <w:r>
              <w:t xml:space="preserve">4.2: voor zelfontbranding vatbare stoffen zoals fosfor (wit of geel) en </w:t>
            </w:r>
            <w:proofErr w:type="spellStart"/>
            <w:r>
              <w:t>diethylzink</w:t>
            </w:r>
            <w:proofErr w:type="spellEnd"/>
          </w:p>
          <w:p w14:paraId="105BF1E6" w14:textId="77777777" w:rsidR="0031339A" w:rsidRDefault="0031339A" w:rsidP="00BA2C88"/>
          <w:p w14:paraId="325BC332" w14:textId="77777777" w:rsidR="0031339A" w:rsidRDefault="0031339A" w:rsidP="00BA2C88">
            <w:r>
              <w:t>4.3: stoffen die in contact met water brandbare gassen ontwikkelen zoals magnesiumpoeder, natrium en calciumcarbide</w:t>
            </w:r>
          </w:p>
        </w:tc>
        <w:tc>
          <w:tcPr>
            <w:tcW w:w="1984" w:type="dxa"/>
          </w:tcPr>
          <w:p w14:paraId="055C2950" w14:textId="77777777" w:rsidR="0031339A" w:rsidRDefault="0031339A" w:rsidP="00BA2C88">
            <w:r>
              <w:t>II en III</w:t>
            </w:r>
          </w:p>
        </w:tc>
        <w:tc>
          <w:tcPr>
            <w:tcW w:w="1984" w:type="dxa"/>
          </w:tcPr>
          <w:p w14:paraId="3BA994DD" w14:textId="77777777" w:rsidR="0031339A" w:rsidRDefault="0031339A" w:rsidP="00BA2C88">
            <w:r>
              <w:t>50</w:t>
            </w:r>
          </w:p>
        </w:tc>
      </w:tr>
      <w:tr w:rsidR="0031339A" w14:paraId="1DDA0156" w14:textId="77777777" w:rsidTr="00BA2C88">
        <w:trPr>
          <w:cantSplit/>
        </w:trPr>
        <w:tc>
          <w:tcPr>
            <w:tcW w:w="1984" w:type="dxa"/>
          </w:tcPr>
          <w:p w14:paraId="44DE1F36" w14:textId="77777777" w:rsidR="0031339A" w:rsidRDefault="0031339A" w:rsidP="00BA2C88">
            <w:r>
              <w:rPr>
                <w:i/>
                <w:iCs/>
              </w:rPr>
              <w:t>5.1</w:t>
            </w:r>
          </w:p>
        </w:tc>
        <w:tc>
          <w:tcPr>
            <w:tcW w:w="1984" w:type="dxa"/>
          </w:tcPr>
          <w:p w14:paraId="18602579" w14:textId="77777777" w:rsidR="0031339A" w:rsidRDefault="0031339A" w:rsidP="00BA2C88">
            <w:proofErr w:type="spellStart"/>
            <w:r>
              <w:t>brandbevorderende</w:t>
            </w:r>
            <w:proofErr w:type="spellEnd"/>
            <w:r>
              <w:t xml:space="preserve"> stoffen zoals waterstofperoxide</w:t>
            </w:r>
          </w:p>
        </w:tc>
        <w:tc>
          <w:tcPr>
            <w:tcW w:w="1984" w:type="dxa"/>
          </w:tcPr>
          <w:p w14:paraId="3B8A580B" w14:textId="77777777" w:rsidR="0031339A" w:rsidRDefault="0031339A" w:rsidP="00BA2C88">
            <w:r>
              <w:t>II en III</w:t>
            </w:r>
          </w:p>
        </w:tc>
        <w:tc>
          <w:tcPr>
            <w:tcW w:w="1984" w:type="dxa"/>
          </w:tcPr>
          <w:p w14:paraId="4560639B" w14:textId="77777777" w:rsidR="0031339A" w:rsidRDefault="0031339A" w:rsidP="00BA2C88">
            <w:r>
              <w:t>50</w:t>
            </w:r>
          </w:p>
        </w:tc>
      </w:tr>
      <w:tr w:rsidR="0031339A" w14:paraId="4DE7F271" w14:textId="77777777" w:rsidTr="00BA2C88">
        <w:trPr>
          <w:cantSplit/>
        </w:trPr>
        <w:tc>
          <w:tcPr>
            <w:tcW w:w="1984" w:type="dxa"/>
          </w:tcPr>
          <w:p w14:paraId="4F71F36B" w14:textId="77777777" w:rsidR="0031339A" w:rsidRDefault="0031339A" w:rsidP="00BA2C88">
            <w:r>
              <w:rPr>
                <w:i/>
                <w:iCs/>
              </w:rPr>
              <w:t>5.2</w:t>
            </w:r>
          </w:p>
        </w:tc>
        <w:tc>
          <w:tcPr>
            <w:tcW w:w="1984" w:type="dxa"/>
          </w:tcPr>
          <w:p w14:paraId="61942C08" w14:textId="77777777" w:rsidR="0031339A" w:rsidRDefault="0031339A" w:rsidP="00BA2C88">
            <w:r>
              <w:t xml:space="preserve">organische peroxiden zoals </w:t>
            </w:r>
            <w:proofErr w:type="spellStart"/>
            <w:r>
              <w:t>dicumyl</w:t>
            </w:r>
            <w:proofErr w:type="spellEnd"/>
            <w:r>
              <w:t xml:space="preserve"> peroxide en di-</w:t>
            </w:r>
            <w:proofErr w:type="spellStart"/>
            <w:r>
              <w:t>propionyl</w:t>
            </w:r>
            <w:proofErr w:type="spellEnd"/>
            <w:r>
              <w:t xml:space="preserve"> peroxide</w:t>
            </w:r>
          </w:p>
        </w:tc>
        <w:tc>
          <w:tcPr>
            <w:tcW w:w="1984" w:type="dxa"/>
          </w:tcPr>
          <w:p w14:paraId="0C6A18C9" w14:textId="77777777" w:rsidR="0031339A" w:rsidRDefault="0031339A" w:rsidP="00BA2C88">
            <w:r>
              <w:t>n.v.t.</w:t>
            </w:r>
          </w:p>
        </w:tc>
        <w:tc>
          <w:tcPr>
            <w:tcW w:w="1984" w:type="dxa"/>
          </w:tcPr>
          <w:p w14:paraId="5D457D62" w14:textId="77777777" w:rsidR="0031339A" w:rsidRDefault="0031339A" w:rsidP="00BA2C88">
            <w:r>
              <w:t>1</w:t>
            </w:r>
          </w:p>
        </w:tc>
      </w:tr>
    </w:tbl>
    <w:p w14:paraId="564CAAB9" w14:textId="77777777" w:rsidR="0031339A" w:rsidRDefault="0031339A" w:rsidP="0031339A"/>
    <w:p w14:paraId="563E5498" w14:textId="49E0F6F0" w:rsidR="0031339A" w:rsidRDefault="00FB337B" w:rsidP="0031339A">
      <w:pPr>
        <w:pStyle w:val="Kop6"/>
      </w:pPr>
      <w:r>
        <w:t>Artikel 3.</w:t>
      </w:r>
      <w:r w:rsidR="0031339A">
        <w:t>21</w:t>
      </w:r>
      <w:r w:rsidR="0031339A">
        <w:tab/>
        <w:t>Specifieke zorgplicht staat en gebruik open erven en terreinen</w:t>
      </w:r>
    </w:p>
    <w:p w14:paraId="30403FCF" w14:textId="77777777" w:rsidR="0031339A" w:rsidRDefault="0031339A" w:rsidP="0031339A">
      <w:pPr>
        <w:pStyle w:val="Lidmetnummering"/>
      </w:pPr>
      <w:r>
        <w:t>1.</w:t>
      </w:r>
      <w:r>
        <w:tab/>
        <w:t>De eigenaar of degene die uit anderen hoofde bevoegd is tot het treffen van voorzieningen aan het open erf of terrein en weet of redelijkerwijs kan vermoeden dat de staat van het open erf of terrein tot gevaar voor de gezondheid of de veiligheid kan leiden, is verplicht alle maatregelen te treffen die redelijkerwijs van diegene kunnen worden gevraagd om dat gevaar te voorkomen of niet te laten voortduren.</w:t>
      </w:r>
    </w:p>
    <w:p w14:paraId="2BDCB3F4" w14:textId="77777777" w:rsidR="0031339A" w:rsidRDefault="0031339A" w:rsidP="0031339A">
      <w:pPr>
        <w:pStyle w:val="Lidmetnummering"/>
      </w:pPr>
      <w:r>
        <w:t>2.</w:t>
      </w:r>
      <w:r>
        <w:tab/>
        <w:t>Degene die een open erf of terrein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14:paraId="4CF0639E" w14:textId="77777777" w:rsidR="0031339A" w:rsidRDefault="0031339A" w:rsidP="0031339A">
      <w:pPr>
        <w:pStyle w:val="Lidmetnummering"/>
      </w:pPr>
      <w:r>
        <w:t>3.</w:t>
      </w:r>
      <w:r>
        <w:tab/>
        <w:t xml:space="preserve">Degene die weet of redelijkerwijs kan vermoeden dat zijn handelen of nalaten op een open erf of terrein overlast of hinder veroorzaakt of kan veroorzaken voor de omgeving, is verplicht alle maatregelen te treffen die redelijkerwijs van diegene kunnen worden </w:t>
      </w:r>
      <w:r>
        <w:lastRenderedPageBreak/>
        <w:t>gevraagd om die overlast of hinder te voorkomen of niet te laten voortduren. Het gaat daarbij in elk geval om overlast of hinder door:</w:t>
      </w:r>
    </w:p>
    <w:p w14:paraId="3D2A8548" w14:textId="77777777" w:rsidR="0031339A" w:rsidRDefault="0031339A" w:rsidP="0031339A">
      <w:pPr>
        <w:pStyle w:val="Opsommingmetnummering"/>
      </w:pPr>
      <w:r>
        <w:t>a.</w:t>
      </w:r>
      <w:r>
        <w:tab/>
        <w:t>het op hinderlijke wijze verspreiden van rook, roet, walm, stof, stank, vocht of irriterend materiaal;</w:t>
      </w:r>
    </w:p>
    <w:p w14:paraId="2347EFAD" w14:textId="77777777" w:rsidR="0031339A" w:rsidRDefault="0031339A" w:rsidP="0031339A">
      <w:pPr>
        <w:pStyle w:val="Opsommingmetnummering"/>
      </w:pPr>
      <w:r>
        <w:t>b.</w:t>
      </w:r>
      <w:r>
        <w:tab/>
        <w:t>het veroorzaken van overlast door geluid, trilling, dieren of verontreiniging; en</w:t>
      </w:r>
    </w:p>
    <w:p w14:paraId="19C2957E" w14:textId="77777777" w:rsidR="0031339A" w:rsidRDefault="0031339A" w:rsidP="0031339A">
      <w:pPr>
        <w:pStyle w:val="Opsommingmetnummering"/>
      </w:pPr>
      <w:r>
        <w:t>c.</w:t>
      </w:r>
      <w:r>
        <w:tab/>
        <w:t>het nalaten van het normale onderhoud van het open erf of terrein waardoor het open erf of terrein zich niet in een zindelijke staat bevindt.</w:t>
      </w:r>
    </w:p>
    <w:p w14:paraId="58EDCDDA" w14:textId="5EC691EB" w:rsidR="0031339A" w:rsidRDefault="00FB337B" w:rsidP="0031339A">
      <w:pPr>
        <w:pStyle w:val="Kop6"/>
      </w:pPr>
      <w:r>
        <w:t>Artikel 3.</w:t>
      </w:r>
      <w:r w:rsidR="0031339A">
        <w:t>22</w:t>
      </w:r>
      <w:r w:rsidR="0031339A">
        <w:tab/>
        <w:t>Bouwvalligheid nabijgelegen bouwwerk</w:t>
      </w:r>
    </w:p>
    <w:p w14:paraId="35FEFE2F" w14:textId="77777777" w:rsidR="0031339A" w:rsidRDefault="0031339A" w:rsidP="0031339A">
      <w:r>
        <w:t>Met het oog op het waarborgen van de veiligheid wordt een open erf of terrein niet gebruikt als door of namens het bevoegd gezag is medegedeeld dat dit in verband met bouwvalligheid van een in de nabijheid gelegen bouwwerk gevaarlijk is.</w:t>
      </w:r>
    </w:p>
    <w:p w14:paraId="126A30B0" w14:textId="56F8AE3F" w:rsidR="0031339A" w:rsidRDefault="0031339A" w:rsidP="0031339A">
      <w:pPr>
        <w:pStyle w:val="Kop3"/>
      </w:pPr>
      <w:r>
        <w:t xml:space="preserve">§ </w:t>
      </w:r>
      <w:r w:rsidR="005C0C1D">
        <w:t>3.</w:t>
      </w:r>
      <w:r>
        <w:t>2.6</w:t>
      </w:r>
      <w:r>
        <w:tab/>
        <w:t>Cultureel erfgoed</w:t>
      </w:r>
    </w:p>
    <w:p w14:paraId="0EDA7ABA" w14:textId="4FFA6FCE" w:rsidR="0031339A" w:rsidRDefault="00FB337B" w:rsidP="0031339A">
      <w:pPr>
        <w:pStyle w:val="Kop6"/>
      </w:pPr>
      <w:r>
        <w:t>Artikel 3.</w:t>
      </w:r>
      <w:r w:rsidR="0031339A">
        <w:t>23</w:t>
      </w:r>
      <w:r w:rsidR="0031339A">
        <w:tab/>
        <w:t>Vrijstelling van archeologisch onderzoek</w:t>
      </w:r>
    </w:p>
    <w:p w14:paraId="6EA2DA2E" w14:textId="7A53F8D8" w:rsidR="0031339A" w:rsidRDefault="0031339A" w:rsidP="0031339A">
      <w:pPr>
        <w:pStyle w:val="Lidmetnummering"/>
      </w:pPr>
      <w:r>
        <w:t>1.</w:t>
      </w:r>
      <w:r>
        <w:tab/>
        <w:t xml:space="preserve">Als er in het tijdelijke deel van dit omgevingsplan, bedoeld in </w:t>
      </w:r>
      <w:r w:rsidR="00FB337B">
        <w:t>Artikel 3.</w:t>
      </w:r>
      <w:r>
        <w:t>1, onder a, van de Omgevingswet, regels worden gesteld over het verrichten van archeologisch onderzoek in het kader van een aanvraag om een omgevingsvergunning voor een bouwactiviteit of het uitvoeren van een werk, geen bouwwerk zijnde, of een werkzaamheid, zijn die regels niet van toepassing als die activiteit betrekking heeft op een oppervlakte van minder dan 100 m</w:t>
      </w:r>
      <w:r>
        <w:rPr>
          <w:vertAlign w:val="superscript"/>
        </w:rPr>
        <w:t>2</w:t>
      </w:r>
      <w:r>
        <w:t>.</w:t>
      </w:r>
    </w:p>
    <w:p w14:paraId="789901C8" w14:textId="473FA5F4" w:rsidR="0031339A" w:rsidRDefault="0031339A" w:rsidP="0031339A">
      <w:pPr>
        <w:pStyle w:val="Lidmetnummering"/>
      </w:pPr>
      <w:r>
        <w:t>2.</w:t>
      </w:r>
      <w:r>
        <w:tab/>
        <w:t xml:space="preserve">Het eerste lid is van overeenkomstige toepassing voor zover er met betrekking tot die regels in het tijdelijke deel van dit omgevingsplan, bedoeld in </w:t>
      </w:r>
      <w:r w:rsidR="00FB337B">
        <w:t>Artikel 3.</w:t>
      </w:r>
      <w:r>
        <w:t>1, onder a, van de Omgevingswet, een andere oppervlakte dan 100 m</w:t>
      </w:r>
      <w:r>
        <w:rPr>
          <w:vertAlign w:val="superscript"/>
        </w:rPr>
        <w:t>2</w:t>
      </w:r>
      <w:r>
        <w:t xml:space="preserve"> geldt. In dat geval geldt die afwijkende andere oppervlakte.</w:t>
      </w:r>
    </w:p>
    <w:p w14:paraId="20E6453A" w14:textId="78B725EA" w:rsidR="0031339A" w:rsidRDefault="0031339A" w:rsidP="0031339A">
      <w:pPr>
        <w:pStyle w:val="Kop3"/>
      </w:pPr>
      <w:r>
        <w:t xml:space="preserve">§ </w:t>
      </w:r>
      <w:r w:rsidR="005C0C1D">
        <w:t>3.</w:t>
      </w:r>
      <w:r>
        <w:t>2.7</w:t>
      </w:r>
      <w:r>
        <w:tab/>
        <w:t>Vergunningplichten met betrekking tot het bouwen, in stand houden en gebruiken van bouwwerken</w:t>
      </w:r>
    </w:p>
    <w:p w14:paraId="3CFA8761" w14:textId="37310329" w:rsidR="0031339A" w:rsidRDefault="0031339A" w:rsidP="0031339A">
      <w:pPr>
        <w:pStyle w:val="Kop4"/>
      </w:pPr>
      <w:r>
        <w:t xml:space="preserve">§ </w:t>
      </w:r>
      <w:r w:rsidR="005C0C1D">
        <w:t>3.</w:t>
      </w:r>
      <w:r>
        <w:t>2.7.1</w:t>
      </w:r>
      <w:r>
        <w:tab/>
        <w:t>Algemene bepalingen</w:t>
      </w:r>
    </w:p>
    <w:p w14:paraId="72286EC0" w14:textId="5C9AEF35" w:rsidR="0031339A" w:rsidRDefault="00FB337B" w:rsidP="0031339A">
      <w:pPr>
        <w:pStyle w:val="Kop6"/>
      </w:pPr>
      <w:r>
        <w:t>Artikel 3.</w:t>
      </w:r>
      <w:r w:rsidR="0031339A">
        <w:t>24</w:t>
      </w:r>
      <w:r w:rsidR="0031339A">
        <w:tab/>
        <w:t>Algemene afbakeningseisen</w:t>
      </w:r>
    </w:p>
    <w:p w14:paraId="142DA5C7" w14:textId="578F4BC6" w:rsidR="0031339A" w:rsidRDefault="0031339A" w:rsidP="0031339A">
      <w:pPr>
        <w:pStyle w:val="Lidmetnummering"/>
      </w:pPr>
      <w:r>
        <w:t>1.</w:t>
      </w:r>
      <w:r>
        <w:tab/>
        <w:t xml:space="preserve">De artikelen </w:t>
      </w:r>
      <w:r w:rsidR="005C0C1D">
        <w:t>3.</w:t>
      </w:r>
      <w:r>
        <w:t xml:space="preserve">28 en </w:t>
      </w:r>
      <w:r w:rsidR="005C0C1D">
        <w:t>3.</w:t>
      </w:r>
      <w:r>
        <w:t>35 zijn niet van toepassing op een activiteit die wordt verricht in, aan, op of bij een bouwwerk dat is gebouwd of in stand wordt gehouden of wordt gebruikt zonder de daarvoor vereiste omgevingsvergunning.</w:t>
      </w:r>
    </w:p>
    <w:p w14:paraId="363D77AB" w14:textId="395B8565" w:rsidR="0031339A" w:rsidRDefault="0031339A" w:rsidP="0031339A">
      <w:pPr>
        <w:pStyle w:val="Lidmetnummering"/>
      </w:pPr>
      <w:r>
        <w:t>2.</w:t>
      </w:r>
      <w:r>
        <w:tab/>
        <w:t xml:space="preserve">Bij de toepassing van de artikelen </w:t>
      </w:r>
      <w:r w:rsidR="005C0C1D">
        <w:t>3.</w:t>
      </w:r>
      <w:r>
        <w:t xml:space="preserve">28 en </w:t>
      </w:r>
      <w:r w:rsidR="005C0C1D">
        <w:t>3.</w:t>
      </w:r>
      <w:r>
        <w:t xml:space="preserve">35 blijft het aantal woningen gelijk, tenzij het bij een bijbehorend bouwwerk of een uitbreiding daarvan als bedoeld in </w:t>
      </w:r>
      <w:r w:rsidR="00FB337B">
        <w:t>Artikel 3.</w:t>
      </w:r>
      <w:r>
        <w:t xml:space="preserve">28, onder a, of </w:t>
      </w:r>
      <w:r w:rsidR="005C0C1D">
        <w:t>3.</w:t>
      </w:r>
      <w:r>
        <w:t xml:space="preserve">35, onder a, of een bestaand bouwwerk als bedoeld in </w:t>
      </w:r>
      <w:r w:rsidR="00FB337B">
        <w:t>Artikel 3.</w:t>
      </w:r>
      <w:r>
        <w:t>35, onder c, gaat om huisvesting in verband met mantelzorg.</w:t>
      </w:r>
    </w:p>
    <w:p w14:paraId="6F24B3AF" w14:textId="28B7660B" w:rsidR="0031339A" w:rsidRDefault="00FB337B" w:rsidP="0031339A">
      <w:pPr>
        <w:pStyle w:val="Kop6"/>
      </w:pPr>
      <w:r>
        <w:t>Artikel 3.</w:t>
      </w:r>
      <w:r w:rsidR="0031339A">
        <w:t>25</w:t>
      </w:r>
      <w:r w:rsidR="0031339A">
        <w:tab/>
        <w:t>Meetbepalingen</w:t>
      </w:r>
    </w:p>
    <w:p w14:paraId="6E0E353C" w14:textId="0E6F7F5F" w:rsidR="0031339A" w:rsidRDefault="0031339A" w:rsidP="0031339A">
      <w:pPr>
        <w:pStyle w:val="Lidmetnummering"/>
      </w:pPr>
      <w:r>
        <w:t>1.</w:t>
      </w:r>
      <w:r>
        <w:tab/>
        <w:t xml:space="preserve">Voor de toepassing van de paragrafen </w:t>
      </w:r>
      <w:r w:rsidR="005C0C1D">
        <w:t>3.</w:t>
      </w:r>
      <w:r>
        <w:t xml:space="preserve">2.7.2 en </w:t>
      </w:r>
      <w:r w:rsidR="005C0C1D">
        <w:t>3.</w:t>
      </w:r>
      <w:r>
        <w:t>2.7.3 worden de waarden die daarin in m of m</w:t>
      </w:r>
      <w:r>
        <w:rPr>
          <w:vertAlign w:val="superscript"/>
        </w:rPr>
        <w:t>2</w:t>
      </w:r>
      <w:r>
        <w:t xml:space="preserve"> zijn uitgedrukt op de volgende wijze gemeten:</w:t>
      </w:r>
    </w:p>
    <w:p w14:paraId="321D37F5" w14:textId="77777777" w:rsidR="0031339A" w:rsidRDefault="0031339A" w:rsidP="0031339A">
      <w:pPr>
        <w:pStyle w:val="Opsommingmetnummering"/>
      </w:pPr>
      <w:r>
        <w:t>a.</w:t>
      </w:r>
      <w:r>
        <w:tab/>
        <w:t>afstanden loodrecht;</w:t>
      </w:r>
    </w:p>
    <w:p w14:paraId="25F880E8" w14:textId="77777777" w:rsidR="0031339A" w:rsidRDefault="0031339A" w:rsidP="0031339A">
      <w:pPr>
        <w:pStyle w:val="Opsommingmetnummering"/>
      </w:pPr>
      <w:r>
        <w:t>b.</w:t>
      </w:r>
      <w:r>
        <w:tab/>
        <w:t>hoogten vanaf het aansluitend afgewerkt terrein, waarbij plaatselijke, niet bij het verdere verloop van het terrein passende, ophogingen of verdiepingen aan de voet van het bouwwerk, anders dan noodzakelijk voor de bouw daarvan, buiten beschouwing blijven; en</w:t>
      </w:r>
    </w:p>
    <w:p w14:paraId="49760206" w14:textId="77777777" w:rsidR="0031339A" w:rsidRDefault="0031339A" w:rsidP="0031339A">
      <w:pPr>
        <w:pStyle w:val="Opsommingmetnummering"/>
      </w:pPr>
      <w:r>
        <w:t>c.</w:t>
      </w:r>
      <w:r>
        <w:tab/>
        <w:t>maten buitenwerks, waarbij uitstekende delen van ondergeschikte aard tot ten hoogste 0,5 m buiten beschouwing blijven.</w:t>
      </w:r>
    </w:p>
    <w:p w14:paraId="4F386D6E" w14:textId="77777777" w:rsidR="0031339A" w:rsidRDefault="0031339A" w:rsidP="0031339A">
      <w:pPr>
        <w:pStyle w:val="Lidmetnummering"/>
      </w:pPr>
      <w:r>
        <w:lastRenderedPageBreak/>
        <w:t>2.</w:t>
      </w:r>
      <w:r>
        <w:tab/>
        <w:t>Voor de toepassing van het eerste lid, aanhef en onder b, wordt een bouwwerk, voor zover dit zich bevindt op een erf- of perceelgrens, gemeten aan de kant waar het aansluitend afgewerkt terrein het hoogst is.</w:t>
      </w:r>
    </w:p>
    <w:p w14:paraId="42CAF937" w14:textId="0A736C24" w:rsidR="0031339A" w:rsidRDefault="00FB337B" w:rsidP="0031339A">
      <w:pPr>
        <w:pStyle w:val="Kop6"/>
      </w:pPr>
      <w:r>
        <w:t>Artikel 3.</w:t>
      </w:r>
      <w:r w:rsidR="0031339A">
        <w:t>26</w:t>
      </w:r>
      <w:r w:rsidR="0031339A">
        <w:tab/>
        <w:t>Mantelzorg</w:t>
      </w:r>
    </w:p>
    <w:p w14:paraId="7FC78E2A" w14:textId="243E12C9" w:rsidR="0031339A" w:rsidRDefault="0031339A" w:rsidP="0031339A">
      <w:r>
        <w:t xml:space="preserve">Bij de toepassing van de paragrafen </w:t>
      </w:r>
      <w:r w:rsidR="005C0C1D">
        <w:t>3.</w:t>
      </w:r>
      <w:r>
        <w:t xml:space="preserve">2.7.2 en </w:t>
      </w:r>
      <w:r w:rsidR="005C0C1D">
        <w:t>3.</w:t>
      </w:r>
      <w:r>
        <w:t>2.7.3 wordt huisvesting in verband met mantelzorg aangemerkt als functioneel verbonden met het hoofdgebouw.</w:t>
      </w:r>
    </w:p>
    <w:p w14:paraId="25A5E3A3" w14:textId="0B16E35B" w:rsidR="0031339A" w:rsidRDefault="0031339A" w:rsidP="0031339A">
      <w:pPr>
        <w:pStyle w:val="Kop4"/>
      </w:pPr>
      <w:r>
        <w:t xml:space="preserve">§ </w:t>
      </w:r>
      <w:r w:rsidR="005C0C1D">
        <w:t>3.</w:t>
      </w:r>
      <w:r>
        <w:t>2.7.2</w:t>
      </w:r>
      <w:r>
        <w:tab/>
      </w:r>
      <w:proofErr w:type="spellStart"/>
      <w:r>
        <w:t>Binnenplanse</w:t>
      </w:r>
      <w:proofErr w:type="spellEnd"/>
      <w:r>
        <w:t xml:space="preserve"> vergunningplicht voor omgevingsplanactiviteit bouwwerken</w:t>
      </w:r>
    </w:p>
    <w:p w14:paraId="681A99C9" w14:textId="1D7B95F6" w:rsidR="0031339A" w:rsidRDefault="00FB337B" w:rsidP="0031339A">
      <w:pPr>
        <w:pStyle w:val="Kop6"/>
      </w:pPr>
      <w:r>
        <w:t>Artikel 3.</w:t>
      </w:r>
      <w:r w:rsidR="0031339A">
        <w:t>27</w:t>
      </w:r>
      <w:r w:rsidR="0031339A">
        <w:tab/>
      </w:r>
      <w:proofErr w:type="spellStart"/>
      <w:r w:rsidR="0031339A">
        <w:t>Binnenplanse</w:t>
      </w:r>
      <w:proofErr w:type="spellEnd"/>
      <w:r w:rsidR="0031339A">
        <w:t xml:space="preserve"> vergunning omgevingsplanactiviteit bouwwerken</w:t>
      </w:r>
    </w:p>
    <w:p w14:paraId="5F8AAF5A" w14:textId="77777777" w:rsidR="0031339A" w:rsidRDefault="0031339A" w:rsidP="0031339A">
      <w:r>
        <w:t>Het is verboden zonder omgevingsvergunning een bouwactiviteit te verrichten en het te bouwen bouwwerk in stand te houden en te gebruiken.</w:t>
      </w:r>
    </w:p>
    <w:p w14:paraId="6675E8C8" w14:textId="5A629956" w:rsidR="0031339A" w:rsidRDefault="00FB337B" w:rsidP="0031339A">
      <w:pPr>
        <w:pStyle w:val="Kop6"/>
      </w:pPr>
      <w:r>
        <w:t>Artikel 3.</w:t>
      </w:r>
      <w:r w:rsidR="0031339A">
        <w:t>28</w:t>
      </w:r>
      <w:r w:rsidR="0031339A">
        <w:tab/>
        <w:t xml:space="preserve">Uitzonderingen op vergunningplicht </w:t>
      </w:r>
      <w:r>
        <w:t>Artikel 3.</w:t>
      </w:r>
      <w:r w:rsidR="0031339A">
        <w:t>27 – omgevingsplan onverminderd van toepassing</w:t>
      </w:r>
    </w:p>
    <w:p w14:paraId="54703FBC" w14:textId="2E04EABE" w:rsidR="0031339A" w:rsidRDefault="0031339A" w:rsidP="0031339A">
      <w:r>
        <w:t xml:space="preserve">Het verbod, bedoeld in </w:t>
      </w:r>
      <w:r w:rsidR="00FB337B">
        <w:t>Artikel 3.</w:t>
      </w:r>
      <w:r>
        <w:t>27, geldt niet voor de activiteiten, bedoeld in dat artikel, als die betrekking hebben op een van de volgende bouwwerken:</w:t>
      </w:r>
    </w:p>
    <w:p w14:paraId="7149EB88" w14:textId="77777777" w:rsidR="0031339A" w:rsidRDefault="0031339A" w:rsidP="0031339A">
      <w:pPr>
        <w:pStyle w:val="Opsommingmetnummering"/>
      </w:pPr>
      <w:r>
        <w:t>a.</w:t>
      </w:r>
      <w:r>
        <w:tab/>
        <w:t>een bijbehorend bouwwerk of een uitbreiding daarvan, als wordt voldaan aan de volgende eisen:</w:t>
      </w:r>
    </w:p>
    <w:p w14:paraId="3BDDB140" w14:textId="77777777" w:rsidR="0031339A" w:rsidRDefault="0031339A" w:rsidP="0031339A">
      <w:pPr>
        <w:pStyle w:val="Opsommingmetnummering"/>
        <w:ind w:left="850"/>
      </w:pPr>
      <w:r>
        <w:t>1°.</w:t>
      </w:r>
      <w:r>
        <w:tab/>
        <w:t>op de grond staand;</w:t>
      </w:r>
    </w:p>
    <w:p w14:paraId="42E5AD01" w14:textId="77777777" w:rsidR="0031339A" w:rsidRDefault="0031339A" w:rsidP="0031339A">
      <w:pPr>
        <w:pStyle w:val="Opsommingmetnummering"/>
        <w:ind w:left="850"/>
      </w:pPr>
      <w:r>
        <w:t>2°.</w:t>
      </w:r>
      <w:r>
        <w:tab/>
        <w:t>gelegen in achtererfgebied;</w:t>
      </w:r>
    </w:p>
    <w:p w14:paraId="002AE785" w14:textId="77777777" w:rsidR="0031339A" w:rsidRDefault="0031339A" w:rsidP="0031339A">
      <w:pPr>
        <w:pStyle w:val="Opsommingmetnummering"/>
        <w:ind w:left="850"/>
      </w:pPr>
      <w:r>
        <w:t>3°.</w:t>
      </w:r>
      <w:r>
        <w:tab/>
        <w:t>op een afstand van meer dan 1 m vanaf openbaar toegankelijk gebied;</w:t>
      </w:r>
    </w:p>
    <w:p w14:paraId="090078DD" w14:textId="77777777" w:rsidR="0031339A" w:rsidRDefault="0031339A" w:rsidP="0031339A">
      <w:pPr>
        <w:pStyle w:val="Opsommingmetnummering"/>
        <w:ind w:left="850"/>
      </w:pPr>
      <w:r>
        <w:t>4°.</w:t>
      </w:r>
      <w:r>
        <w:tab/>
        <w:t>niet hoger dan 5 m;</w:t>
      </w:r>
    </w:p>
    <w:p w14:paraId="72297BD1" w14:textId="77777777" w:rsidR="0031339A" w:rsidRDefault="0031339A" w:rsidP="0031339A">
      <w:pPr>
        <w:pStyle w:val="Opsommingmetnummering"/>
        <w:ind w:left="850"/>
      </w:pPr>
      <w:r>
        <w:t>5°.</w:t>
      </w:r>
      <w:r>
        <w:tab/>
        <w:t>de ligging van een verblijfsgebied, bij meer dan een bouwlaag, alleen op de eerste bouwlaag; en</w:t>
      </w:r>
    </w:p>
    <w:p w14:paraId="3C7FFEB9" w14:textId="77777777" w:rsidR="0031339A" w:rsidRDefault="0031339A" w:rsidP="0031339A">
      <w:pPr>
        <w:pStyle w:val="Opsommingmetnummering"/>
        <w:ind w:left="850"/>
      </w:pPr>
      <w:r>
        <w:t>6°.</w:t>
      </w:r>
      <w:r>
        <w:tab/>
        <w:t>niet voorzien van een dakterras, balkon of andere niet op de grond gelegen buitenruimte;</w:t>
      </w:r>
    </w:p>
    <w:p w14:paraId="155BC8DD" w14:textId="77777777" w:rsidR="0031339A" w:rsidRDefault="0031339A" w:rsidP="0031339A">
      <w:pPr>
        <w:pStyle w:val="Opsommingmetnummering"/>
      </w:pPr>
      <w:r>
        <w:t>b.</w:t>
      </w:r>
      <w:r>
        <w:tab/>
        <w:t>een bouwwerk voor recreatief nachtverblijf, als wordt voldaan aan de volgende eisen:</w:t>
      </w:r>
    </w:p>
    <w:p w14:paraId="7D358EF6" w14:textId="77777777" w:rsidR="0031339A" w:rsidRDefault="0031339A" w:rsidP="0031339A">
      <w:pPr>
        <w:pStyle w:val="Opsommingmetnummering"/>
        <w:ind w:left="850"/>
      </w:pPr>
      <w:r>
        <w:t>1°.</w:t>
      </w:r>
      <w:r>
        <w:tab/>
        <w:t>op de grond staand;</w:t>
      </w:r>
    </w:p>
    <w:p w14:paraId="0ABA7AEB" w14:textId="77777777" w:rsidR="0031339A" w:rsidRDefault="0031339A" w:rsidP="0031339A">
      <w:pPr>
        <w:pStyle w:val="Opsommingmetnummering"/>
        <w:ind w:left="850"/>
      </w:pPr>
      <w:r>
        <w:t>2°.</w:t>
      </w:r>
      <w:r>
        <w:tab/>
        <w:t>niet hoger dan 5 m; en</w:t>
      </w:r>
    </w:p>
    <w:p w14:paraId="2F0A2D1D" w14:textId="77777777" w:rsidR="0031339A" w:rsidRDefault="0031339A" w:rsidP="0031339A">
      <w:pPr>
        <w:pStyle w:val="Opsommingmetnummering"/>
        <w:ind w:left="850"/>
      </w:pPr>
      <w:r>
        <w:t>3°.</w:t>
      </w:r>
      <w:r>
        <w:tab/>
        <w:t>de oppervlakte niet meer dan 70 m</w:t>
      </w:r>
      <w:r>
        <w:rPr>
          <w:vertAlign w:val="superscript"/>
        </w:rPr>
        <w:t>2</w:t>
      </w:r>
      <w:r>
        <w:t>;</w:t>
      </w:r>
    </w:p>
    <w:p w14:paraId="34717DAA" w14:textId="77777777" w:rsidR="0031339A" w:rsidRDefault="0031339A" w:rsidP="0031339A">
      <w:pPr>
        <w:pStyle w:val="Opsommingmetnummering"/>
      </w:pPr>
      <w:r>
        <w:t>c.</w:t>
      </w:r>
      <w:r>
        <w:tab/>
        <w:t>een dakkapel in het voordakvlak of een naar openbaar toegankelijk gebied gekeerd zijdakvlak, als wordt voldaan aan de volgende eisen:</w:t>
      </w:r>
    </w:p>
    <w:p w14:paraId="00EEAB38" w14:textId="73005F35" w:rsidR="0031339A" w:rsidRDefault="0031339A" w:rsidP="0031339A">
      <w:pPr>
        <w:pStyle w:val="Opsommingmetnummering"/>
        <w:ind w:left="850"/>
      </w:pPr>
      <w:r>
        <w:t>1°.</w:t>
      </w:r>
      <w:r>
        <w:tab/>
        <w:t xml:space="preserve">gelegen in een gebied dat of een bouwwerk dat in het tijdelijke deel van dit omgevingsplan, bedoeld in </w:t>
      </w:r>
      <w:r w:rsidR="00FB337B">
        <w:t>Artikel 3.</w:t>
      </w:r>
      <w:r>
        <w:t>1, onder a, van de Omgevingswet, is aangewezen als gebied of bouwwerk waarvoor geen redelijke eisen van welstand van toepassing zijn;</w:t>
      </w:r>
    </w:p>
    <w:p w14:paraId="5F2B2942" w14:textId="77777777" w:rsidR="0031339A" w:rsidRDefault="0031339A" w:rsidP="0031339A">
      <w:pPr>
        <w:pStyle w:val="Opsommingmetnummering"/>
        <w:ind w:left="850"/>
      </w:pPr>
      <w:r>
        <w:t>2°.</w:t>
      </w:r>
      <w:r>
        <w:tab/>
        <w:t>voorzien van een plat dak;</w:t>
      </w:r>
    </w:p>
    <w:p w14:paraId="15DA9F5F" w14:textId="77777777" w:rsidR="0031339A" w:rsidRDefault="0031339A" w:rsidP="0031339A">
      <w:pPr>
        <w:pStyle w:val="Opsommingmetnummering"/>
        <w:ind w:left="850"/>
      </w:pPr>
      <w:r>
        <w:t>3°.</w:t>
      </w:r>
      <w:r>
        <w:tab/>
        <w:t>gemeten vanaf de voet van de dakkapel niet hoger dan 1,75 m;</w:t>
      </w:r>
    </w:p>
    <w:p w14:paraId="7F20CF02" w14:textId="77777777" w:rsidR="0031339A" w:rsidRDefault="0031339A" w:rsidP="0031339A">
      <w:pPr>
        <w:pStyle w:val="Opsommingmetnummering"/>
        <w:ind w:left="850"/>
      </w:pPr>
      <w:r>
        <w:t>4°.</w:t>
      </w:r>
      <w:r>
        <w:tab/>
        <w:t>onderzijde meer dan 0,5 m en minder dan 1 m boven de dakvoet;</w:t>
      </w:r>
    </w:p>
    <w:p w14:paraId="28B27537" w14:textId="77777777" w:rsidR="0031339A" w:rsidRDefault="0031339A" w:rsidP="0031339A">
      <w:pPr>
        <w:pStyle w:val="Opsommingmetnummering"/>
        <w:ind w:left="850"/>
      </w:pPr>
      <w:r>
        <w:t>5°.</w:t>
      </w:r>
      <w:r>
        <w:tab/>
        <w:t xml:space="preserve">bovenzijde meer dan 0,5 m onder de </w:t>
      </w:r>
      <w:proofErr w:type="spellStart"/>
      <w:r>
        <w:t>daknok</w:t>
      </w:r>
      <w:proofErr w:type="spellEnd"/>
      <w:r>
        <w:t>; en</w:t>
      </w:r>
    </w:p>
    <w:p w14:paraId="614791A0" w14:textId="77777777" w:rsidR="0031339A" w:rsidRDefault="0031339A" w:rsidP="0031339A">
      <w:pPr>
        <w:pStyle w:val="Opsommingmetnummering"/>
        <w:ind w:left="850"/>
      </w:pPr>
      <w:r>
        <w:t>6°.</w:t>
      </w:r>
      <w:r>
        <w:tab/>
        <w:t>zijkanten meer dan 0,5 m van de zijkanten van het dakvlak;</w:t>
      </w:r>
    </w:p>
    <w:p w14:paraId="11AA8E61" w14:textId="77777777" w:rsidR="0031339A" w:rsidRDefault="0031339A" w:rsidP="0031339A">
      <w:pPr>
        <w:pStyle w:val="Opsommingmetnummering"/>
      </w:pPr>
      <w:r>
        <w:t>d.</w:t>
      </w:r>
      <w:r>
        <w:tab/>
        <w:t>een sport- of speeltoestel anders dan voor alleen particulier gebruik, als wordt voldaan aan de volgende eisen:</w:t>
      </w:r>
    </w:p>
    <w:p w14:paraId="5724DE40" w14:textId="77777777" w:rsidR="0031339A" w:rsidRDefault="0031339A" w:rsidP="0031339A">
      <w:pPr>
        <w:pStyle w:val="Opsommingmetnummering"/>
        <w:ind w:left="850"/>
      </w:pPr>
      <w:r>
        <w:t>1°.</w:t>
      </w:r>
      <w:r>
        <w:tab/>
        <w:t>niet hoger dan 4 m; en</w:t>
      </w:r>
    </w:p>
    <w:p w14:paraId="3C6F343D" w14:textId="77777777" w:rsidR="0031339A" w:rsidRDefault="0031339A" w:rsidP="0031339A">
      <w:pPr>
        <w:pStyle w:val="Opsommingmetnummering"/>
        <w:ind w:left="850"/>
      </w:pPr>
      <w:r>
        <w:t>2°.</w:t>
      </w:r>
      <w:r>
        <w:tab/>
        <w:t>alleen functionerend met behulp van de zwaartekracht of de fysieke kracht van de mens;</w:t>
      </w:r>
    </w:p>
    <w:p w14:paraId="1133CCB9" w14:textId="77777777" w:rsidR="0031339A" w:rsidRDefault="0031339A" w:rsidP="0031339A">
      <w:pPr>
        <w:pStyle w:val="Opsommingmetnummering"/>
      </w:pPr>
      <w:r>
        <w:t>e.</w:t>
      </w:r>
      <w:r>
        <w:tab/>
        <w:t>een zwembad, bubbelbad of soortgelijke voorziening of een vijver op het erf bij een woning of woongebouw, als deze niet van een overkapping is voorzien;</w:t>
      </w:r>
    </w:p>
    <w:p w14:paraId="0B419067" w14:textId="77777777" w:rsidR="0031339A" w:rsidRDefault="0031339A" w:rsidP="0031339A">
      <w:pPr>
        <w:pStyle w:val="Opsommingmetnummering"/>
      </w:pPr>
      <w:r>
        <w:t>f.</w:t>
      </w:r>
      <w:r>
        <w:tab/>
        <w:t>een erf- of perceelafscheiding, als wordt voldaan aan de volgende eisen:</w:t>
      </w:r>
    </w:p>
    <w:p w14:paraId="6D4D85EC" w14:textId="77777777" w:rsidR="0031339A" w:rsidRDefault="0031339A" w:rsidP="0031339A">
      <w:pPr>
        <w:pStyle w:val="Opsommingmetnummering"/>
        <w:ind w:left="850"/>
      </w:pPr>
      <w:r>
        <w:lastRenderedPageBreak/>
        <w:t>1°.</w:t>
      </w:r>
      <w:r>
        <w:tab/>
        <w:t>hoger dan 1 m maar niet hoger dan 2 m;</w:t>
      </w:r>
    </w:p>
    <w:p w14:paraId="5217AC04" w14:textId="77777777" w:rsidR="0031339A" w:rsidRDefault="0031339A" w:rsidP="0031339A">
      <w:pPr>
        <w:pStyle w:val="Opsommingmetnummering"/>
        <w:ind w:left="850"/>
      </w:pPr>
      <w:r>
        <w:t>2°.</w:t>
      </w:r>
      <w:r>
        <w:tab/>
        <w:t>op een erf of perceel waarop al een gebouw staat waarmee de afscheiding in functionele relatie staat; en</w:t>
      </w:r>
    </w:p>
    <w:p w14:paraId="712EE3E6" w14:textId="77777777" w:rsidR="0031339A" w:rsidRDefault="0031339A" w:rsidP="0031339A">
      <w:pPr>
        <w:pStyle w:val="Opsommingmetnummering"/>
        <w:ind w:left="850"/>
      </w:pPr>
      <w:r>
        <w:t>3°.</w:t>
      </w:r>
      <w:r>
        <w:tab/>
        <w:t>achter de lijn die langs de voorkant van dat gebouw evenwijdig loopt met het aangrenzend openbaar toegankelijk gebied;</w:t>
      </w:r>
    </w:p>
    <w:p w14:paraId="2EE9F594" w14:textId="77777777" w:rsidR="0031339A" w:rsidRDefault="0031339A" w:rsidP="0031339A">
      <w:pPr>
        <w:pStyle w:val="Opsommingmetnummering"/>
      </w:pPr>
      <w:r>
        <w:t>g.</w:t>
      </w:r>
      <w:r>
        <w:tab/>
        <w:t>een bouwwerk, geen gebouw zijnde, in achtererfgebied voor agrarische bedrijfsvoering, voor zover het gaat om:</w:t>
      </w:r>
    </w:p>
    <w:p w14:paraId="607EEE87" w14:textId="77777777" w:rsidR="0031339A" w:rsidRDefault="0031339A" w:rsidP="0031339A">
      <w:pPr>
        <w:pStyle w:val="Opsommingmetnummering"/>
        <w:ind w:left="850"/>
      </w:pPr>
      <w:r>
        <w:t>1°.</w:t>
      </w:r>
      <w:r>
        <w:tab/>
        <w:t>een silo; of</w:t>
      </w:r>
    </w:p>
    <w:p w14:paraId="0091A0FD" w14:textId="77777777" w:rsidR="0031339A" w:rsidRDefault="0031339A" w:rsidP="0031339A">
      <w:pPr>
        <w:pStyle w:val="Opsommingmetnummering"/>
        <w:ind w:left="850"/>
      </w:pPr>
      <w:r>
        <w:t>2°.</w:t>
      </w:r>
      <w:r>
        <w:tab/>
        <w:t>een ander bouwwerk niet hoger dan 2 m;</w:t>
      </w:r>
    </w:p>
    <w:p w14:paraId="6DD9CB9F" w14:textId="77777777" w:rsidR="0031339A" w:rsidRDefault="0031339A" w:rsidP="0031339A">
      <w:pPr>
        <w:pStyle w:val="Opsommingmetnummering"/>
      </w:pPr>
      <w:r>
        <w:t>h.</w:t>
      </w:r>
      <w:r>
        <w:tab/>
        <w:t>een buisleiding waarop artikel 3.101 van het Besluit activiteiten leefomgeving niet van toepassing is; of</w:t>
      </w:r>
    </w:p>
    <w:p w14:paraId="57657811" w14:textId="77777777" w:rsidR="0031339A" w:rsidRDefault="0031339A" w:rsidP="0031339A">
      <w:pPr>
        <w:pStyle w:val="Opsommingmetnummering"/>
      </w:pPr>
      <w:r>
        <w:t>i.</w:t>
      </w:r>
      <w:r>
        <w:tab/>
        <w:t>een te veranderen bouwwerk, als wordt voldaan aan de volgende eisen:</w:t>
      </w:r>
    </w:p>
    <w:p w14:paraId="6ABBF95E" w14:textId="77777777" w:rsidR="0031339A" w:rsidRDefault="0031339A" w:rsidP="0031339A">
      <w:pPr>
        <w:pStyle w:val="Opsommingmetnummering"/>
        <w:ind w:left="850"/>
      </w:pPr>
      <w:r>
        <w:t>1°.</w:t>
      </w:r>
      <w:r>
        <w:tab/>
        <w:t>geen uitbreiding van de bebouwde oppervlakte;</w:t>
      </w:r>
    </w:p>
    <w:p w14:paraId="485A7925" w14:textId="77777777" w:rsidR="0031339A" w:rsidRDefault="0031339A" w:rsidP="0031339A">
      <w:pPr>
        <w:pStyle w:val="Opsommingmetnummering"/>
        <w:ind w:left="850"/>
      </w:pPr>
      <w:r>
        <w:t>2°.</w:t>
      </w:r>
      <w:r>
        <w:tab/>
        <w:t>geen uitbreiding van het bouwvolume; en</w:t>
      </w:r>
    </w:p>
    <w:p w14:paraId="51E64CCB" w14:textId="77777777" w:rsidR="0031339A" w:rsidRDefault="0031339A" w:rsidP="0031339A">
      <w:pPr>
        <w:pStyle w:val="Opsommingmetnummering"/>
        <w:ind w:left="850"/>
      </w:pPr>
      <w:r>
        <w:t>3°.</w:t>
      </w:r>
      <w:r>
        <w:tab/>
        <w:t>geen bouwwerk als bedoeld in artikel 2.15f, onder b tot en met r, van het Besluit bouwwerken leefomgeving dat niet voldoet aan de voor dat bouwwerk in die onderdelen gestelde eisen.</w:t>
      </w:r>
    </w:p>
    <w:p w14:paraId="0B1CE51C" w14:textId="1B17C879" w:rsidR="0031339A" w:rsidRDefault="00FB337B" w:rsidP="0031339A">
      <w:pPr>
        <w:pStyle w:val="Kop6"/>
      </w:pPr>
      <w:r>
        <w:t>Artikel 3.</w:t>
      </w:r>
      <w:r w:rsidR="0031339A">
        <w:t>29</w:t>
      </w:r>
      <w:r w:rsidR="0031339A">
        <w:tab/>
        <w:t xml:space="preserve">Inperkingen </w:t>
      </w:r>
      <w:r>
        <w:t>Artikel 3.</w:t>
      </w:r>
      <w:r w:rsidR="0031339A">
        <w:t>28 vanwege cultureel erfgoed</w:t>
      </w:r>
    </w:p>
    <w:p w14:paraId="6E8E2315" w14:textId="1570DAEE" w:rsidR="0031339A" w:rsidRDefault="0031339A" w:rsidP="0031339A">
      <w:pPr>
        <w:pStyle w:val="Lidmetnummering"/>
      </w:pPr>
      <w:r>
        <w:t>1.</w:t>
      </w:r>
      <w:r>
        <w:tab/>
        <w:t xml:space="preserve">Op een activiteit die wordt verricht in, aan of op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is </w:t>
      </w:r>
      <w:r w:rsidR="00FB337B">
        <w:t>Artikel 3.</w:t>
      </w:r>
      <w:r>
        <w:t>28 niet van toepassing.</w:t>
      </w:r>
    </w:p>
    <w:p w14:paraId="5DE4DA82" w14:textId="77777777" w:rsidR="0031339A" w:rsidRDefault="0031339A" w:rsidP="0031339A">
      <w:pPr>
        <w:pStyle w:val="Lidmetnummering"/>
      </w:pPr>
      <w:r>
        <w:t>2.</w:t>
      </w:r>
      <w:r>
        <w:tab/>
        <w:t xml:space="preserve">Op een activiteit die wordt verricht bij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is alleen artikel 2.2.7.2.2, aanhef en onder d tot en met i, van toepassing.</w:t>
      </w:r>
    </w:p>
    <w:p w14:paraId="2F9F8D10" w14:textId="77B029C0" w:rsidR="0031339A" w:rsidRDefault="0031339A" w:rsidP="0031339A">
      <w:pPr>
        <w:pStyle w:val="Lidmetnummering"/>
      </w:pPr>
      <w:r>
        <w:t>3.</w:t>
      </w:r>
      <w:r>
        <w:tab/>
        <w:t xml:space="preserve">Op een activiteit die wordt verricht op een locatie waaraan in dit omgevingsplan de functie-aanduiding </w:t>
      </w:r>
      <w:proofErr w:type="spellStart"/>
      <w:r>
        <w:t>rijksbeschermd</w:t>
      </w:r>
      <w:proofErr w:type="spellEnd"/>
      <w:r>
        <w:t xml:space="preserve"> stads- of dorpsgezicht is gegeven, is </w:t>
      </w:r>
      <w:r w:rsidR="00FB337B">
        <w:t>Artikel 3.</w:t>
      </w:r>
      <w:r>
        <w:t>28 alleen van toepassing voor zover het gaat om:</w:t>
      </w:r>
    </w:p>
    <w:p w14:paraId="16F35E81" w14:textId="77777777" w:rsidR="0031339A" w:rsidRDefault="0031339A" w:rsidP="0031339A">
      <w:pPr>
        <w:pStyle w:val="Opsommingmetnummering"/>
      </w:pPr>
      <w:r>
        <w:t>a.</w:t>
      </w:r>
      <w:r>
        <w:tab/>
        <w:t>inpandige wijzigingen;</w:t>
      </w:r>
    </w:p>
    <w:p w14:paraId="117D3D7A" w14:textId="77777777" w:rsidR="0031339A" w:rsidRDefault="0031339A" w:rsidP="0031339A">
      <w:pPr>
        <w:pStyle w:val="Opsommingmetnummering"/>
      </w:pPr>
      <w:r>
        <w:t>b.</w:t>
      </w:r>
      <w:r>
        <w:tab/>
        <w:t>een wijziging van een achtergevel of achterdakvlak, als die gevel of dat dakvlak niet naar openbaar toegankelijk gebied is gekeerd;</w:t>
      </w:r>
    </w:p>
    <w:p w14:paraId="0CAC3728" w14:textId="77777777" w:rsidR="0031339A" w:rsidRDefault="0031339A" w:rsidP="0031339A">
      <w:pPr>
        <w:pStyle w:val="Opsommingmetnummering"/>
      </w:pPr>
      <w:r>
        <w:t>c.</w:t>
      </w:r>
      <w:r>
        <w:tab/>
        <w:t>een bouwwerk op erf aan de achterkant van een hoofdgebouw, als dat erf niet ook deel uitmaakt van het erf aan de zijkant van dat gebouw en niet naar openbaar toegankelijk gebied is gekeerd; of</w:t>
      </w:r>
    </w:p>
    <w:p w14:paraId="45CCB819" w14:textId="77777777" w:rsidR="0031339A" w:rsidRDefault="0031339A" w:rsidP="0031339A">
      <w:pPr>
        <w:pStyle w:val="Opsommingmetnummering"/>
      </w:pPr>
      <w:r>
        <w:t>d.</w:t>
      </w:r>
      <w:r>
        <w:tab/>
        <w:t>een bouwwerk op een locatie die onderdeel is van openbaar toegankelijk gebied.</w:t>
      </w:r>
    </w:p>
    <w:p w14:paraId="59BF6442" w14:textId="4AE667C0" w:rsidR="0031339A" w:rsidRDefault="0031339A" w:rsidP="0031339A">
      <w:pPr>
        <w:pStyle w:val="Lidmetnummering"/>
      </w:pPr>
      <w:r>
        <w:t>4.</w:t>
      </w:r>
      <w:r>
        <w:tab/>
      </w:r>
      <w:r w:rsidR="00FB337B">
        <w:t>Artikel 3.</w:t>
      </w:r>
      <w:r>
        <w:t>28, aanhef en onder a en b, is ook niet van toepassing als:</w:t>
      </w:r>
    </w:p>
    <w:p w14:paraId="1E761544" w14:textId="77777777" w:rsidR="0031339A" w:rsidRDefault="0031339A" w:rsidP="0031339A">
      <w:pPr>
        <w:pStyle w:val="Opsommingmetnummering"/>
      </w:pPr>
      <w:r>
        <w:t>a.</w:t>
      </w:r>
      <w:r>
        <w:tab/>
        <w:t>het bouwwerk waarop de activiteit betrekking heeft een oppervlakte heeft van 50 m</w:t>
      </w:r>
      <w:r>
        <w:rPr>
          <w:vertAlign w:val="superscript"/>
        </w:rPr>
        <w:t>2</w:t>
      </w:r>
      <w:r>
        <w:t xml:space="preserve"> of meer;</w:t>
      </w:r>
    </w:p>
    <w:p w14:paraId="331A8AA6" w14:textId="7B0174B2" w:rsidR="0031339A" w:rsidRDefault="0031339A" w:rsidP="0031339A">
      <w:pPr>
        <w:pStyle w:val="Opsommingmetnummering"/>
      </w:pPr>
      <w:r>
        <w:t>b.</w:t>
      </w:r>
      <w:r>
        <w:tab/>
        <w:t xml:space="preserve">in het tijdelijke deel van dit omgevingsplan, bedoeld in </w:t>
      </w:r>
      <w:r w:rsidR="00FB337B">
        <w:t>Artikel 3.</w:t>
      </w:r>
      <w:r>
        <w:t xml:space="preserve">1, onder a, van de Omgevingswet, voor de locatie waarop de bouwactiviteit wordt verricht regels zijn gesteld als bedoeld in </w:t>
      </w:r>
      <w:r w:rsidR="00FB337B">
        <w:t>Artikel 3.</w:t>
      </w:r>
      <w:r>
        <w:t>23 over het verrichten van archeologisch onderzoek in het kader van een aanvraag om een omgevingsvergunning voor een bouwactiviteit; en</w:t>
      </w:r>
    </w:p>
    <w:p w14:paraId="1C45DDF2" w14:textId="25BEE640" w:rsidR="0031339A" w:rsidRDefault="0031339A" w:rsidP="0031339A">
      <w:pPr>
        <w:pStyle w:val="Opsommingmetnummering"/>
      </w:pPr>
      <w:r>
        <w:t>c.</w:t>
      </w:r>
      <w:r>
        <w:tab/>
        <w:t xml:space="preserve">het tijdelijke deel van dit omgevingsplan, bedoeld in </w:t>
      </w:r>
      <w:r w:rsidR="00FB337B">
        <w:t>Artikel 3.</w:t>
      </w:r>
      <w:r>
        <w:t xml:space="preserve">1, onder a, van de Omgevingswet, geen verbod bevat om grondwerkzaamheden die nodig zijn voor het verrichten van de bouwactiviteit zonder omgevingsvergunning te verrichten waarop regels als bedoeld in </w:t>
      </w:r>
      <w:r w:rsidR="00FB337B">
        <w:t>Artikel 3.</w:t>
      </w:r>
      <w:r>
        <w:t>23 over het verrichten van archeologisch onderzoek in het kader van een aanvraag om een omgevingsvergunning voor het uitvoeren van een werk, geen bouwwerk zijnde, of een werkzaamheid, van toepassing zijn.</w:t>
      </w:r>
    </w:p>
    <w:p w14:paraId="3F604603" w14:textId="6F91D65C" w:rsidR="0031339A" w:rsidRDefault="00FB337B" w:rsidP="0031339A">
      <w:pPr>
        <w:pStyle w:val="Kop6"/>
      </w:pPr>
      <w:r>
        <w:lastRenderedPageBreak/>
        <w:t>Artikel 3.</w:t>
      </w:r>
      <w:r w:rsidR="0031339A">
        <w:t>30</w:t>
      </w:r>
      <w:r w:rsidR="0031339A">
        <w:tab/>
        <w:t xml:space="preserve">Beoordelingsregels aanvraag </w:t>
      </w:r>
      <w:proofErr w:type="spellStart"/>
      <w:r w:rsidR="0031339A">
        <w:t>binnenplanse</w:t>
      </w:r>
      <w:proofErr w:type="spellEnd"/>
      <w:r w:rsidR="0031339A">
        <w:t xml:space="preserve"> omgevingsvergunning omgevingsplanactiviteit bouwwerken algemeen</w:t>
      </w:r>
    </w:p>
    <w:p w14:paraId="6B6AA44C" w14:textId="77777777" w:rsidR="0031339A" w:rsidRDefault="0031339A" w:rsidP="0031339A">
      <w:pPr>
        <w:pStyle w:val="Lidmetnummering"/>
      </w:pPr>
      <w:r>
        <w:t>1.</w:t>
      </w:r>
      <w:r>
        <w:tab/>
        <w:t>Voor zover een aanvraag om een omgevingsvergunning betrekking heeft op een bouwactiviteit en het in stand houden en gebruiken van het te bouwen bouwwerk, wordt de omgevingsvergunning alleen verleend als:</w:t>
      </w:r>
    </w:p>
    <w:p w14:paraId="752DF530" w14:textId="53BB15CE" w:rsidR="0031339A" w:rsidRDefault="0031339A" w:rsidP="0031339A">
      <w:pPr>
        <w:pStyle w:val="Opsommingmetnummering"/>
      </w:pPr>
      <w:r>
        <w:t>a.</w:t>
      </w:r>
      <w:r>
        <w:tab/>
        <w:t xml:space="preserve">de activiteit in overeenstemming is met de in dit omgevingsplan gestelde regels over het bouwen, in stand houden en gebruiken van bouwwerken, met uitzondering van paragraaf </w:t>
      </w:r>
      <w:r w:rsidR="005C0C1D">
        <w:t>3.</w:t>
      </w:r>
      <w:r>
        <w:t>2.4; en</w:t>
      </w:r>
    </w:p>
    <w:p w14:paraId="7F241CC2" w14:textId="77777777" w:rsidR="0031339A" w:rsidRDefault="0031339A" w:rsidP="0031339A">
      <w:pPr>
        <w:pStyle w:val="Opsommingmetnummering"/>
      </w:pPr>
      <w:r>
        <w:t>b.</w:t>
      </w:r>
      <w:r>
        <w:tab/>
        <w:t>het uiterlijk of de plaatsing van het bouwwerk, met uitzondering van een tijdelijk bouwwerk dat geen seizoensgebonden bouwwerk is, zowel op zichzelf beschouwd als in verband met de omgeving of de te verwachten ontwikkeling daarvan, niet in strijd is met redelijke eisen van welstand, beoordeeld volgens de criteria van de beleidsregels, bedoeld in artikel 4.19 van de Omgevingswet, tenzij:</w:t>
      </w:r>
    </w:p>
    <w:p w14:paraId="27703517" w14:textId="583584E9" w:rsidR="0031339A" w:rsidRDefault="0031339A" w:rsidP="0031339A">
      <w:pPr>
        <w:pStyle w:val="Opsommingmetnummering"/>
        <w:ind w:left="850"/>
      </w:pPr>
      <w:r>
        <w:t>1°.</w:t>
      </w:r>
      <w:r>
        <w:tab/>
        <w:t xml:space="preserve">het gaat om een in het tijdelijke deel van dit omgevingsplan, bedoeld in </w:t>
      </w:r>
      <w:r w:rsidR="00FB337B">
        <w:t>Artikel 3.</w:t>
      </w:r>
      <w:r>
        <w:t>1, onder a, van de Omgevingswet, aangewezen gebied of bouwwerk waarvoor geen redelijke eisen van welstand van toepassing zijn; of</w:t>
      </w:r>
    </w:p>
    <w:p w14:paraId="16B17B84" w14:textId="77777777" w:rsidR="0031339A" w:rsidRDefault="0031339A" w:rsidP="0031339A">
      <w:pPr>
        <w:pStyle w:val="Opsommingmetnummering"/>
        <w:ind w:left="850"/>
      </w:pPr>
      <w:r>
        <w:t>2°.</w:t>
      </w:r>
      <w:r>
        <w:tab/>
        <w:t>het bevoegd gezag van oordeel is dat de omgevingsvergunning toch moet worden verleend.</w:t>
      </w:r>
    </w:p>
    <w:p w14:paraId="31DC275C" w14:textId="5568C36E" w:rsidR="0031339A" w:rsidRDefault="00FB337B" w:rsidP="0031339A">
      <w:pPr>
        <w:pStyle w:val="Kop6"/>
      </w:pPr>
      <w:r>
        <w:t>Artikel 3.</w:t>
      </w:r>
      <w:r w:rsidR="0031339A">
        <w:t>31</w:t>
      </w:r>
      <w:r w:rsidR="0031339A">
        <w:tab/>
        <w:t xml:space="preserve">Specifieke beoordelingsregel aanvraag </w:t>
      </w:r>
      <w:proofErr w:type="spellStart"/>
      <w:r w:rsidR="0031339A">
        <w:t>binnenplanse</w:t>
      </w:r>
      <w:proofErr w:type="spellEnd"/>
      <w:r w:rsidR="0031339A">
        <w:t xml:space="preserve"> omgevingsvergunning omgevingsplanactiviteit bouwwerken bij regels over een wijzigingsbevoegdheid of uitwerkingsplicht</w:t>
      </w:r>
    </w:p>
    <w:p w14:paraId="65DEB4EF" w14:textId="7DEAF50F" w:rsidR="0031339A" w:rsidRDefault="0031339A" w:rsidP="0031339A">
      <w:r>
        <w:t xml:space="preserve">In afwijking van </w:t>
      </w:r>
      <w:r w:rsidR="00FB337B">
        <w:t>Artikel 3.</w:t>
      </w:r>
      <w:r>
        <w:t xml:space="preserve">30, onder a, kan de omgevingsvergunning ook worden verleend als de activiteit in overeenstemming is met regels voor de toepassing van een wijzigingsbevoegdheid of het voldoen aan een uitwerkingsplicht in het tijdelijke deel van dit omgevingsplan, bedoeld in </w:t>
      </w:r>
      <w:r w:rsidR="00FB337B">
        <w:t>Artikel 3.</w:t>
      </w:r>
      <w:r>
        <w:t>1, onder a, van de Omgevingswet.</w:t>
      </w:r>
    </w:p>
    <w:p w14:paraId="2BD01DBA" w14:textId="4F711A5A" w:rsidR="0031339A" w:rsidRDefault="00FB337B" w:rsidP="0031339A">
      <w:pPr>
        <w:pStyle w:val="Kop6"/>
      </w:pPr>
      <w:r>
        <w:t>Artikel 3.</w:t>
      </w:r>
      <w:r w:rsidR="0031339A">
        <w:t>32</w:t>
      </w:r>
      <w:r w:rsidR="0031339A">
        <w:tab/>
        <w:t xml:space="preserve">Specifieke beoordelingsregels aanvraag </w:t>
      </w:r>
      <w:proofErr w:type="spellStart"/>
      <w:r w:rsidR="0031339A">
        <w:t>binnenplanse</w:t>
      </w:r>
      <w:proofErr w:type="spellEnd"/>
      <w:r w:rsidR="0031339A">
        <w:t xml:space="preserve"> omgevingsvergunning omgevingsplanactiviteit bouwwerken bij voorbereidingsbesluit of aanwijzing als beschermd stads- of dorpsgezicht</w:t>
      </w:r>
    </w:p>
    <w:p w14:paraId="6A11276F" w14:textId="23D79189" w:rsidR="0031339A" w:rsidRDefault="0031339A" w:rsidP="0031339A">
      <w:pPr>
        <w:pStyle w:val="Lidmetnummering"/>
      </w:pPr>
      <w:r>
        <w:t>1.</w:t>
      </w:r>
      <w:r>
        <w:tab/>
        <w:t xml:space="preserve">In afwijking van </w:t>
      </w:r>
      <w:r w:rsidR="00FB337B">
        <w:t>Artikel 3.</w:t>
      </w:r>
      <w:r>
        <w:t>30 wordt de omgevingsvergunning geweigerd, als:</w:t>
      </w:r>
    </w:p>
    <w:p w14:paraId="2F22B660" w14:textId="77777777" w:rsidR="0031339A" w:rsidRDefault="0031339A" w:rsidP="0031339A">
      <w:pPr>
        <w:pStyle w:val="Opsommingmetnummering"/>
      </w:pPr>
      <w:r>
        <w:t>a.</w:t>
      </w:r>
      <w:r>
        <w:tab/>
        <w:t>voor de locatie waarop de aanvraag betrekking heeft een voorbereidingsbesluit als bedoeld in artikel 4.103 of 4.104 van de Invoeringswet Omgevingswet of een als voorbereidingsbesluit geldend besluit krachtens de Wet luchtvaart als bedoeld in artikel 4.104a van de Invoeringswet Omgevingswet van kracht is; en</w:t>
      </w:r>
    </w:p>
    <w:p w14:paraId="61BB4DAD" w14:textId="77777777" w:rsidR="0031339A" w:rsidRDefault="0031339A" w:rsidP="0031339A">
      <w:pPr>
        <w:pStyle w:val="Opsommingmetnummering"/>
      </w:pPr>
      <w:r>
        <w:t>b.</w:t>
      </w:r>
      <w:r>
        <w:tab/>
        <w:t>de activiteit niet in overeenstemming is met het in voorbereiding zijnde omgevingsplan.</w:t>
      </w:r>
    </w:p>
    <w:p w14:paraId="699FC6A7" w14:textId="62ADB737" w:rsidR="0031339A" w:rsidRDefault="0031339A" w:rsidP="0031339A">
      <w:pPr>
        <w:pStyle w:val="Lidmetnummering"/>
      </w:pPr>
      <w:r>
        <w:t>2.</w:t>
      </w:r>
      <w:r>
        <w:tab/>
        <w:t xml:space="preserve">In afwijking van </w:t>
      </w:r>
      <w:r w:rsidR="00FB337B">
        <w:t>Artikel 3.</w:t>
      </w:r>
      <w:r>
        <w:t>30 wordt de omgevingsvergunning ook geweigerd, als:</w:t>
      </w:r>
    </w:p>
    <w:p w14:paraId="3194E895" w14:textId="77777777" w:rsidR="0031339A" w:rsidRDefault="0031339A" w:rsidP="0031339A">
      <w:pPr>
        <w:pStyle w:val="Opsommingmetnummering"/>
      </w:pPr>
      <w:r>
        <w:t>a.</w:t>
      </w:r>
      <w:r>
        <w:tab/>
        <w:t>voor de locatie waarop de aanvraag betrekking heeft een aanwijzing als beschermd stads- of dorpsgezicht als bedoeld in artikel 4.35 van de Invoeringswet Omgevingswet van kracht is waarvoor het omgevingsplan dat voorziet in de bescherming van het stads- of dorpsgezicht nog niet in werking is getreden; en</w:t>
      </w:r>
    </w:p>
    <w:p w14:paraId="38AB75E5" w14:textId="77777777" w:rsidR="0031339A" w:rsidRDefault="0031339A" w:rsidP="0031339A">
      <w:pPr>
        <w:pStyle w:val="Opsommingmetnummering"/>
      </w:pPr>
      <w:r>
        <w:t>b.</w:t>
      </w:r>
      <w:r>
        <w:tab/>
        <w:t>de activiteit niet in overeenstemming met het in voorbereiding zijnde omgevingsplan dat voorziet in de bescherming van het stads- of dorpsgezicht.</w:t>
      </w:r>
    </w:p>
    <w:p w14:paraId="24D69CE6" w14:textId="58B65D54" w:rsidR="0031339A" w:rsidRDefault="00FB337B" w:rsidP="0031339A">
      <w:pPr>
        <w:pStyle w:val="Kop6"/>
      </w:pPr>
      <w:r>
        <w:lastRenderedPageBreak/>
        <w:t>Artikel 3.</w:t>
      </w:r>
      <w:r w:rsidR="0031339A">
        <w:t>33</w:t>
      </w:r>
      <w:r w:rsidR="0031339A">
        <w:tab/>
        <w:t xml:space="preserve">Specifieke beoordelingsregel aanvraag </w:t>
      </w:r>
      <w:proofErr w:type="spellStart"/>
      <w:r w:rsidR="0031339A">
        <w:t>binnenplanse</w:t>
      </w:r>
      <w:proofErr w:type="spellEnd"/>
      <w:r w:rsidR="0031339A">
        <w:t xml:space="preserve"> omgevingsvergunning omgevingsplanactiviteit bouwwerken op bodemgevoelige locatie</w:t>
      </w:r>
    </w:p>
    <w:p w14:paraId="584DDAB3" w14:textId="67E6FD2F" w:rsidR="0031339A" w:rsidRDefault="00FB337B" w:rsidP="0031339A">
      <w:pPr>
        <w:pStyle w:val="Kop6"/>
      </w:pPr>
      <w:r>
        <w:t>Artikel 3.</w:t>
      </w:r>
      <w:r w:rsidR="0031339A">
        <w:t>34</w:t>
      </w:r>
      <w:r w:rsidR="0031339A">
        <w:tab/>
        <w:t xml:space="preserve">Aanvraagvereisten </w:t>
      </w:r>
      <w:proofErr w:type="spellStart"/>
      <w:r w:rsidR="0031339A">
        <w:t>binnenplanse</w:t>
      </w:r>
      <w:proofErr w:type="spellEnd"/>
      <w:r w:rsidR="0031339A">
        <w:t xml:space="preserve"> omgevingsvergunning omgevingsplanactiviteit bouwwerken</w:t>
      </w:r>
    </w:p>
    <w:p w14:paraId="3DCBF93E" w14:textId="77777777" w:rsidR="0031339A" w:rsidRDefault="0031339A" w:rsidP="0031339A">
      <w:pPr>
        <w:pStyle w:val="Lidmetnummering"/>
      </w:pPr>
      <w:r>
        <w:t>1.</w:t>
      </w:r>
      <w:r>
        <w:tab/>
        <w:t>Bij een aanvraag om een omgevingsvergunning voor een omgevingsplanactiviteit met betrekking tot een bouwwerk worden voor de toetsing aan dit omgevingsplan in ieder geval de volgende gegevens en bescheiden verstrekt:</w:t>
      </w:r>
    </w:p>
    <w:p w14:paraId="55258ECC" w14:textId="77777777" w:rsidR="0031339A" w:rsidRDefault="0031339A" w:rsidP="0031339A">
      <w:pPr>
        <w:pStyle w:val="Opsommingmetnummering"/>
      </w:pPr>
      <w:r>
        <w:t>a.</w:t>
      </w:r>
      <w:r>
        <w:tab/>
        <w:t>de plattegronden van alle verdiepingen en een doorsnedetekening voor de nieuwe situatie en, voor zover daarvan sprake is, de bestaande situatie;</w:t>
      </w:r>
    </w:p>
    <w:p w14:paraId="1CE408B2" w14:textId="77777777" w:rsidR="0031339A" w:rsidRDefault="0031339A" w:rsidP="0031339A">
      <w:pPr>
        <w:pStyle w:val="Opsommingmetnummering"/>
      </w:pPr>
      <w:r>
        <w:t>b.</w:t>
      </w:r>
      <w:r>
        <w:tab/>
        <w:t>het beoogde en het huidige gebruik van het bouwwerk en de bijbehorende gronden waarop de aanvraag betrekking heeft;</w:t>
      </w:r>
    </w:p>
    <w:p w14:paraId="732E4D4F" w14:textId="77777777" w:rsidR="0031339A" w:rsidRDefault="0031339A" w:rsidP="0031339A">
      <w:pPr>
        <w:pStyle w:val="Opsommingmetnummering"/>
      </w:pPr>
      <w:r>
        <w:t>c.</w:t>
      </w:r>
      <w:r>
        <w:tab/>
        <w:t>een opgave van de bruto inhoud in m</w:t>
      </w:r>
      <w:r>
        <w:rPr>
          <w:vertAlign w:val="superscript"/>
        </w:rPr>
        <w:t>3</w:t>
      </w:r>
      <w:r>
        <w:t xml:space="preserve"> en de bruto vloeroppervlakte in m</w:t>
      </w:r>
      <w:r>
        <w:rPr>
          <w:vertAlign w:val="superscript"/>
        </w:rPr>
        <w:t>2</w:t>
      </w:r>
      <w:r>
        <w:t xml:space="preserve"> van het deel van het bouwwerk waarop de aanvraag betrekking heeft;</w:t>
      </w:r>
    </w:p>
    <w:p w14:paraId="5258B5D3" w14:textId="77777777" w:rsidR="0031339A" w:rsidRDefault="0031339A" w:rsidP="0031339A">
      <w:pPr>
        <w:pStyle w:val="Opsommingmetnummering"/>
      </w:pPr>
      <w:r>
        <w:t>d.</w:t>
      </w:r>
      <w:r>
        <w:tab/>
        <w:t>een situatietekening van de bestaande toestand en een situatietekening van de nieuwe toestand met daarop de afmetingen van het perceel en het bebouwd oppervlak, en de situering van het bouwwerk ten opzichte van de perceelsgrenzen en de wegzijde, de wijze waarop het terrein wordt ontsloten, de aangrenzende terreinen en de daarop voorkomende bebouwing en het beoogd gebruik van de gronden behorende bij het voorgenomen bouwwerk;</w:t>
      </w:r>
    </w:p>
    <w:p w14:paraId="30444FAC" w14:textId="77777777" w:rsidR="0031339A" w:rsidRDefault="0031339A" w:rsidP="0031339A">
      <w:pPr>
        <w:pStyle w:val="Opsommingmetnummering"/>
      </w:pPr>
      <w:r>
        <w:t>e.</w:t>
      </w:r>
      <w:r>
        <w:tab/>
        <w:t>de hoogte van het bouwwerk ten opzichte van het straatpeil en het aantal bouwlagen;</w:t>
      </w:r>
    </w:p>
    <w:p w14:paraId="47B1422A" w14:textId="77777777" w:rsidR="0031339A" w:rsidRDefault="0031339A" w:rsidP="0031339A">
      <w:pPr>
        <w:pStyle w:val="Opsommingmetnummering"/>
      </w:pPr>
      <w:r>
        <w:t>f.</w:t>
      </w:r>
      <w:r>
        <w:tab/>
        <w:t>de inrichting van parkeervoorzieningen op het eigen terrein;</w:t>
      </w:r>
    </w:p>
    <w:p w14:paraId="76442670" w14:textId="77777777" w:rsidR="0031339A" w:rsidRDefault="0031339A" w:rsidP="0031339A">
      <w:pPr>
        <w:pStyle w:val="Opsommingmetnummering"/>
      </w:pPr>
      <w:r>
        <w:t>g.</w:t>
      </w:r>
      <w:r>
        <w:tab/>
        <w:t>gegevens en bescheiden die samenhangen met een uit te brengen advies van de Agrarische Adviescommissie in geval van een aanvraag voor een bouwactiviteit op een locatie waaraan een agrarische functie is toegedeeld;</w:t>
      </w:r>
    </w:p>
    <w:p w14:paraId="2F838715" w14:textId="48ABD60C" w:rsidR="0031339A" w:rsidRDefault="0031339A" w:rsidP="0031339A">
      <w:pPr>
        <w:pStyle w:val="Opsommingmetnummering"/>
      </w:pPr>
      <w:r>
        <w:t>h.</w:t>
      </w:r>
      <w:r>
        <w:tab/>
        <w:t xml:space="preserve">voor zover dat in het tijdelijke deel van dit omgevingsplan, bedoeld in </w:t>
      </w:r>
      <w:r w:rsidR="00FB337B">
        <w:t>Artikel 3.</w:t>
      </w:r>
      <w:r>
        <w:t>1, onder a, van de Omgevingswet, is bepaald: een rapport waarin de archeologische waarde van de locatie in voldoende mate is vastgesteld; en</w:t>
      </w:r>
    </w:p>
    <w:p w14:paraId="63E1F5C9" w14:textId="77777777" w:rsidR="0031339A" w:rsidRDefault="0031339A" w:rsidP="0031339A">
      <w:pPr>
        <w:pStyle w:val="Opsommingmetnummering"/>
      </w:pPr>
      <w:r>
        <w:t>i.</w:t>
      </w:r>
      <w:r>
        <w:tab/>
        <w:t>gegevens en bescheiden die samenhangen met een eventueel benodigde toetsing aan dit omgevingsplan.</w:t>
      </w:r>
    </w:p>
    <w:p w14:paraId="6E9F12F5" w14:textId="77777777" w:rsidR="0031339A" w:rsidRDefault="0031339A" w:rsidP="0031339A">
      <w:pPr>
        <w:pStyle w:val="Lidmetnummering"/>
      </w:pPr>
      <w:r>
        <w:t>2.</w:t>
      </w:r>
      <w:r>
        <w:tab/>
        <w:t>Bij een aanvraag om een omgevingsvergunning voor een omgevingsplanactiviteit met betrekking tot een bouwwerk worden voor de toetsing aan de criteria van de beleidsregels als bedoeld in artikel 4.19 van de Omgevingswet de volgende gegevens en bescheiden verstrekt:</w:t>
      </w:r>
    </w:p>
    <w:p w14:paraId="67A73344" w14:textId="77777777" w:rsidR="0031339A" w:rsidRDefault="0031339A" w:rsidP="0031339A">
      <w:pPr>
        <w:pStyle w:val="Opsommingmetnummering"/>
      </w:pPr>
      <w:r>
        <w:t>a.</w:t>
      </w:r>
      <w:r>
        <w:tab/>
        <w:t>tekeningen van alle gevels van het bouwwerk, inclusief de gevels van belendende bebouwing, waaruit blijkt hoe het geplande bouwwerk in de directe omgeving past;</w:t>
      </w:r>
    </w:p>
    <w:p w14:paraId="1466B80F" w14:textId="77777777" w:rsidR="0031339A" w:rsidRDefault="0031339A" w:rsidP="0031339A">
      <w:pPr>
        <w:pStyle w:val="Opsommingmetnummering"/>
      </w:pPr>
      <w:r>
        <w:t>b.</w:t>
      </w:r>
      <w:r>
        <w:tab/>
        <w:t>principedetails van gezichtsbepalende delen van het bouwwerk;</w:t>
      </w:r>
    </w:p>
    <w:p w14:paraId="43AFD0B2" w14:textId="77777777" w:rsidR="0031339A" w:rsidRDefault="0031339A" w:rsidP="0031339A">
      <w:pPr>
        <w:pStyle w:val="Opsommingmetnummering"/>
      </w:pPr>
      <w:r>
        <w:t>c.</w:t>
      </w:r>
      <w:r>
        <w:tab/>
        <w:t>kleurenfoto's van de bestaande situatie en de omliggende bebouwing; en</w:t>
      </w:r>
    </w:p>
    <w:p w14:paraId="4AE60DD0" w14:textId="77777777" w:rsidR="0031339A" w:rsidRDefault="0031339A" w:rsidP="0031339A">
      <w:pPr>
        <w:pStyle w:val="Opsommingmetnummering"/>
      </w:pPr>
      <w:r>
        <w:t>d.</w:t>
      </w:r>
      <w:r>
        <w:tab/>
        <w:t xml:space="preserve">een opgave van de toe te passen bouwmaterialen in de uitwendige scheidingsconstructie en de kleur daarvan, waaronder in ieder geval het materiaal en de kleur van de gevels, het voegwerk, kozijnen, ramen en deuren, balkonhekken, dakgoten, </w:t>
      </w:r>
      <w:proofErr w:type="spellStart"/>
      <w:r>
        <w:t>boeidelen</w:t>
      </w:r>
      <w:proofErr w:type="spellEnd"/>
      <w:r>
        <w:t xml:space="preserve"> en de dakbedekking.</w:t>
      </w:r>
    </w:p>
    <w:p w14:paraId="76ACB389" w14:textId="7D7B2200" w:rsidR="0031339A" w:rsidRDefault="0031339A" w:rsidP="0031339A">
      <w:pPr>
        <w:pStyle w:val="Kop4"/>
      </w:pPr>
      <w:r>
        <w:t xml:space="preserve">§ </w:t>
      </w:r>
      <w:r w:rsidR="005C0C1D">
        <w:t>3.</w:t>
      </w:r>
      <w:r>
        <w:t>2.7.3</w:t>
      </w:r>
      <w:r>
        <w:tab/>
        <w:t>Activiteiten met betrekking tot bouwwerken van rechtswege in overeenstemming met dit omgevingsplan</w:t>
      </w:r>
    </w:p>
    <w:p w14:paraId="5A7079D7" w14:textId="30643C2D" w:rsidR="0031339A" w:rsidRDefault="00FB337B" w:rsidP="0031339A">
      <w:pPr>
        <w:pStyle w:val="Kop6"/>
      </w:pPr>
      <w:r>
        <w:t>Artikel 3.</w:t>
      </w:r>
      <w:r w:rsidR="0031339A">
        <w:t>35</w:t>
      </w:r>
      <w:r w:rsidR="0031339A">
        <w:tab/>
      </w:r>
      <w:proofErr w:type="spellStart"/>
      <w:r w:rsidR="0031339A">
        <w:t>Binnenplanse</w:t>
      </w:r>
      <w:proofErr w:type="spellEnd"/>
      <w:r w:rsidR="0031339A">
        <w:t xml:space="preserve"> </w:t>
      </w:r>
      <w:proofErr w:type="spellStart"/>
      <w:r w:rsidR="0031339A">
        <w:t>vergunningvrije</w:t>
      </w:r>
      <w:proofErr w:type="spellEnd"/>
      <w:r w:rsidR="0031339A">
        <w:t xml:space="preserve"> activiteiten van rechtswege in overeenstemming met dit omgevingsplan</w:t>
      </w:r>
    </w:p>
    <w:p w14:paraId="27FF1CAD" w14:textId="28B20D59" w:rsidR="0031339A" w:rsidRDefault="0031339A" w:rsidP="0031339A">
      <w:r>
        <w:t xml:space="preserve">Onverminderd de overige bepalingen van deze afdeling en de bepalingen van afdeling </w:t>
      </w:r>
      <w:r w:rsidR="005C0C1D">
        <w:t>3.</w:t>
      </w:r>
      <w:r>
        <w:t>3 zijn in ieder geval in overeenstemming met dit omgevingsplan:</w:t>
      </w:r>
    </w:p>
    <w:p w14:paraId="00FBDE16" w14:textId="1C4B936B" w:rsidR="0031339A" w:rsidRDefault="0031339A" w:rsidP="0031339A">
      <w:pPr>
        <w:pStyle w:val="Opsommingmetnummering"/>
      </w:pPr>
      <w:r>
        <w:lastRenderedPageBreak/>
        <w:t>a.</w:t>
      </w:r>
      <w:r>
        <w:tab/>
        <w:t xml:space="preserve">het bouwen, in stand houden en gebruiken van een bijbehorend bouwwerk of een uitbreiding daarvan als bedoeld in </w:t>
      </w:r>
      <w:r w:rsidR="00FB337B">
        <w:t>Artikel 3.</w:t>
      </w:r>
      <w:r>
        <w:t>28, onder a, als in aanvulling op de in dat onderdeel gestelde eisen ook wordt voldaan aan de volgende eisen:</w:t>
      </w:r>
    </w:p>
    <w:p w14:paraId="59839F2C" w14:textId="77777777" w:rsidR="0031339A" w:rsidRDefault="0031339A" w:rsidP="0031339A">
      <w:pPr>
        <w:pStyle w:val="Opsommingmetnummering"/>
        <w:ind w:left="850"/>
      </w:pPr>
      <w:r>
        <w:t>1°.</w:t>
      </w:r>
      <w:r>
        <w:tab/>
        <w:t>voor zover op een afstand van niet meer dan 4 m van het oorspronkelijk hoofdgebouw, niet hoger dan:</w:t>
      </w:r>
    </w:p>
    <w:p w14:paraId="297E4922" w14:textId="77777777" w:rsidR="0031339A" w:rsidRDefault="0031339A" w:rsidP="0031339A">
      <w:pPr>
        <w:pStyle w:val="Opsommingmetnummering"/>
        <w:ind w:left="1275"/>
      </w:pPr>
      <w:r>
        <w:t>i.</w:t>
      </w:r>
      <w:r>
        <w:tab/>
        <w:t>5 m;</w:t>
      </w:r>
    </w:p>
    <w:p w14:paraId="6CC85CBD" w14:textId="77777777" w:rsidR="0031339A" w:rsidRDefault="0031339A" w:rsidP="0031339A">
      <w:pPr>
        <w:pStyle w:val="Opsommingmetnummering"/>
        <w:ind w:left="1275"/>
      </w:pPr>
      <w:r>
        <w:t>ii.</w:t>
      </w:r>
      <w:r>
        <w:tab/>
        <w:t>0,3 m boven de bovenkant van de scheidingsconstructie met de tweede bouwlaag van het hoofdgebouw; en</w:t>
      </w:r>
    </w:p>
    <w:p w14:paraId="5D9AB220" w14:textId="77777777" w:rsidR="0031339A" w:rsidRDefault="0031339A" w:rsidP="0031339A">
      <w:pPr>
        <w:pStyle w:val="Opsommingmetnummering"/>
        <w:ind w:left="1275"/>
      </w:pPr>
      <w:r>
        <w:t>iii.</w:t>
      </w:r>
      <w:r>
        <w:tab/>
        <w:t>het hoofdgebouw;</w:t>
      </w:r>
    </w:p>
    <w:p w14:paraId="12B04C05" w14:textId="77777777" w:rsidR="0031339A" w:rsidRDefault="0031339A" w:rsidP="0031339A">
      <w:pPr>
        <w:pStyle w:val="Opsommingmetnummering"/>
        <w:ind w:left="850"/>
      </w:pPr>
      <w:r>
        <w:t>2°.</w:t>
      </w:r>
      <w:r>
        <w:tab/>
        <w:t>voor zover op een afstand van meer dan 4 m van het oorspronkelijk hoofdgebouw:</w:t>
      </w:r>
    </w:p>
    <w:p w14:paraId="10611FDB" w14:textId="77777777" w:rsidR="0031339A" w:rsidRDefault="0031339A" w:rsidP="0031339A">
      <w:pPr>
        <w:pStyle w:val="Opsommingmetnummering"/>
        <w:ind w:left="1275"/>
      </w:pPr>
      <w:r>
        <w:t>i.</w:t>
      </w:r>
      <w:r>
        <w:tab/>
        <w:t xml:space="preserve">als het bijbehorend bouwwerk of de uitbreiding daarvan hoger is dan 3 m: voorzien van een schuin dak, de dakvoet niet hoger dan 3 m, de </w:t>
      </w:r>
      <w:proofErr w:type="spellStart"/>
      <w:r>
        <w:t>daknok</w:t>
      </w:r>
      <w:proofErr w:type="spellEnd"/>
      <w:r>
        <w:t xml:space="preserve"> gevormd door twee of meer schuine dakvlakken, met een hellingshoek van niet meer dan 55°, en waarbij de hoogte van de </w:t>
      </w:r>
      <w:proofErr w:type="spellStart"/>
      <w:r>
        <w:t>daknok</w:t>
      </w:r>
      <w:proofErr w:type="spellEnd"/>
      <w:r>
        <w:t xml:space="preserve"> niet meer is dan 5 m en verder wordt begrensd door de volgende formule:</w:t>
      </w:r>
    </w:p>
    <w:p w14:paraId="790FC555" w14:textId="77777777" w:rsidR="0031339A" w:rsidRDefault="0031339A" w:rsidP="002331C0">
      <w:pPr>
        <w:pStyle w:val="Opsommingmetnummering"/>
        <w:ind w:left="1275" w:firstLine="0"/>
      </w:pPr>
      <w:r>
        <w:t xml:space="preserve">maximale </w:t>
      </w:r>
      <w:proofErr w:type="spellStart"/>
      <w:r>
        <w:t>daknokhoogte</w:t>
      </w:r>
      <w:proofErr w:type="spellEnd"/>
      <w:r>
        <w:t xml:space="preserve"> [m] = (afstand </w:t>
      </w:r>
      <w:proofErr w:type="spellStart"/>
      <w:r>
        <w:t>daknok</w:t>
      </w:r>
      <w:proofErr w:type="spellEnd"/>
      <w:r>
        <w:t xml:space="preserve"> tot de perceelsgrens gm0010 x 0,47) + 3; en</w:t>
      </w:r>
    </w:p>
    <w:p w14:paraId="6D125798" w14:textId="77777777" w:rsidR="0031339A" w:rsidRDefault="0031339A" w:rsidP="0031339A">
      <w:pPr>
        <w:pStyle w:val="Opsommingmetnummering"/>
        <w:ind w:left="1275"/>
      </w:pPr>
      <w:r>
        <w:t>ii.</w:t>
      </w:r>
      <w:r>
        <w:tab/>
        <w:t>functioneel ondergeschikt aan het hoofdgebouw, tenzij het gaat om huisvesting in verband met mantelzorg;</w:t>
      </w:r>
    </w:p>
    <w:p w14:paraId="73B75D06" w14:textId="77777777" w:rsidR="0031339A" w:rsidRDefault="0031339A" w:rsidP="0031339A">
      <w:pPr>
        <w:pStyle w:val="Opsommingmetnummering"/>
        <w:ind w:left="850"/>
      </w:pPr>
      <w:r>
        <w:t>3°.</w:t>
      </w:r>
      <w:r>
        <w:tab/>
        <w:t>de oppervlakte van bijbehorende bouwwerken in het bebouwingsgebied niet meer dan:</w:t>
      </w:r>
    </w:p>
    <w:p w14:paraId="5C78A44B" w14:textId="77777777" w:rsidR="0031339A" w:rsidRDefault="0031339A" w:rsidP="0031339A">
      <w:pPr>
        <w:pStyle w:val="Opsommingmetnummering"/>
        <w:ind w:left="1275"/>
      </w:pPr>
      <w:r>
        <w:t>i.</w:t>
      </w:r>
      <w:r>
        <w:tab/>
        <w:t>bij een bebouwingsgebied kleiner dan of gelijk aan 100 m</w:t>
      </w:r>
      <w:r>
        <w:rPr>
          <w:vertAlign w:val="superscript"/>
        </w:rPr>
        <w:t>2</w:t>
      </w:r>
      <w:r>
        <w:t>: 50% van dat bebouwingsgebied;</w:t>
      </w:r>
    </w:p>
    <w:p w14:paraId="1B43A77E" w14:textId="77777777" w:rsidR="0031339A" w:rsidRDefault="0031339A" w:rsidP="0031339A">
      <w:pPr>
        <w:pStyle w:val="Opsommingmetnummering"/>
        <w:ind w:left="1275"/>
      </w:pPr>
      <w:r>
        <w:t>ii.</w:t>
      </w:r>
      <w:r>
        <w:tab/>
        <w:t>bij een bebouwingsgebied groter dan 100 m</w:t>
      </w:r>
      <w:r>
        <w:rPr>
          <w:vertAlign w:val="superscript"/>
        </w:rPr>
        <w:t>2</w:t>
      </w:r>
      <w:r>
        <w:t xml:space="preserve"> en kleiner dan of gelijk aan 300 m</w:t>
      </w:r>
      <w:r>
        <w:rPr>
          <w:vertAlign w:val="superscript"/>
        </w:rPr>
        <w:t>2</w:t>
      </w:r>
      <w:r>
        <w:t>: 50 m</w:t>
      </w:r>
      <w:r>
        <w:rPr>
          <w:vertAlign w:val="superscript"/>
        </w:rPr>
        <w:t>2</w:t>
      </w:r>
      <w:r>
        <w:t>, vermeerderd met 20% van het deel van het bebouwingsgebied dat groter is dan 100 m</w:t>
      </w:r>
      <w:r>
        <w:rPr>
          <w:vertAlign w:val="superscript"/>
        </w:rPr>
        <w:t>2</w:t>
      </w:r>
      <w:r>
        <w:t>; en</w:t>
      </w:r>
    </w:p>
    <w:p w14:paraId="0D7D42E0" w14:textId="77777777" w:rsidR="0031339A" w:rsidRDefault="0031339A" w:rsidP="0031339A">
      <w:pPr>
        <w:pStyle w:val="Opsommingmetnummering"/>
        <w:ind w:left="1275"/>
      </w:pPr>
      <w:r>
        <w:t>iii.</w:t>
      </w:r>
      <w:r>
        <w:tab/>
        <w:t>bij een bebouwingsgebied groter dan 300 m</w:t>
      </w:r>
      <w:r>
        <w:rPr>
          <w:vertAlign w:val="superscript"/>
        </w:rPr>
        <w:t>2</w:t>
      </w:r>
      <w:r>
        <w:t>: 90 m</w:t>
      </w:r>
      <w:r>
        <w:rPr>
          <w:vertAlign w:val="superscript"/>
        </w:rPr>
        <w:t>2</w:t>
      </w:r>
      <w:r>
        <w:t>, vermeerderd met 10% van het deel van het bebouwingsgebied dat groter is dan 300 m</w:t>
      </w:r>
      <w:r>
        <w:rPr>
          <w:vertAlign w:val="superscript"/>
        </w:rPr>
        <w:t>2</w:t>
      </w:r>
      <w:r>
        <w:t>, tot een maximum van in totaal 150 m</w:t>
      </w:r>
      <w:r>
        <w:rPr>
          <w:vertAlign w:val="superscript"/>
        </w:rPr>
        <w:t>2</w:t>
      </w:r>
      <w:r>
        <w:t>; en</w:t>
      </w:r>
    </w:p>
    <w:p w14:paraId="197B4466" w14:textId="77777777" w:rsidR="0031339A" w:rsidRDefault="0031339A" w:rsidP="0031339A">
      <w:pPr>
        <w:pStyle w:val="Opsommingmetnummering"/>
        <w:ind w:left="850"/>
      </w:pPr>
      <w:r>
        <w:t>4°.</w:t>
      </w:r>
      <w:r>
        <w:tab/>
        <w:t>uitbreiding van of gelegen aan of bij een hoofdgebouw, anders dan:</w:t>
      </w:r>
    </w:p>
    <w:p w14:paraId="28FBB94C" w14:textId="77777777" w:rsidR="0031339A" w:rsidRDefault="0031339A" w:rsidP="0031339A">
      <w:pPr>
        <w:pStyle w:val="Opsommingmetnummering"/>
        <w:ind w:left="1275"/>
      </w:pPr>
      <w:r>
        <w:t>i.</w:t>
      </w:r>
      <w:r>
        <w:tab/>
        <w:t>een woonwagen;</w:t>
      </w:r>
    </w:p>
    <w:p w14:paraId="5C0073F2" w14:textId="77777777" w:rsidR="0031339A" w:rsidRDefault="0031339A" w:rsidP="0031339A">
      <w:pPr>
        <w:pStyle w:val="Opsommingmetnummering"/>
        <w:ind w:left="1275"/>
      </w:pPr>
      <w:r>
        <w:t>ii.</w:t>
      </w:r>
      <w:r>
        <w:tab/>
        <w:t>een hoofdgebouw waarvoor in de omgevingsvergunning voor de bouwactiviteit of de omgevingsplanactiviteit bestaande uit een bouwactiviteit is bepaald dat de vergunninghouder na het verstrijken van een bij die vergunning gestelde termijn verplicht is de voor de verlening van de vergunning bestaande toestand te hebben hersteld; of</w:t>
      </w:r>
    </w:p>
    <w:p w14:paraId="186CF4DE" w14:textId="77777777" w:rsidR="0031339A" w:rsidRDefault="0031339A" w:rsidP="0031339A">
      <w:pPr>
        <w:pStyle w:val="Opsommingmetnummering"/>
        <w:ind w:left="1275"/>
      </w:pPr>
      <w:r>
        <w:t>iii.</w:t>
      </w:r>
      <w:r>
        <w:tab/>
        <w:t>een bouwwerk voor recreatief nachtverblijf door één huishouden;</w:t>
      </w:r>
    </w:p>
    <w:p w14:paraId="26FA95FB" w14:textId="6935D4A8" w:rsidR="0031339A" w:rsidRDefault="0031339A" w:rsidP="0031339A">
      <w:pPr>
        <w:pStyle w:val="Opsommingmetnummering"/>
      </w:pPr>
      <w:r>
        <w:t>b.</w:t>
      </w:r>
      <w:r>
        <w:tab/>
        <w:t xml:space="preserve">het bouwen, in stand houden en gebruiken van een erf- of perceelafscheiding als bedoeld in </w:t>
      </w:r>
      <w:r w:rsidR="00FB337B">
        <w:t>Artikel 3.</w:t>
      </w:r>
      <w:r>
        <w:t>28, onder f; en</w:t>
      </w:r>
    </w:p>
    <w:p w14:paraId="765893E6" w14:textId="77777777" w:rsidR="0031339A" w:rsidRDefault="0031339A" w:rsidP="0031339A">
      <w:pPr>
        <w:pStyle w:val="Opsommingmetnummering"/>
      </w:pPr>
      <w:r>
        <w:t>c.</w:t>
      </w:r>
      <w:r>
        <w:tab/>
        <w:t>het gebruiken van een bestaand bouwwerk voor huisvesting in verband met mantelzorg.</w:t>
      </w:r>
    </w:p>
    <w:p w14:paraId="3F2ED6F7" w14:textId="23EE8490" w:rsidR="0031339A" w:rsidRDefault="00FB337B" w:rsidP="0031339A">
      <w:pPr>
        <w:pStyle w:val="Kop6"/>
      </w:pPr>
      <w:r>
        <w:t>Artikel 3.</w:t>
      </w:r>
      <w:r w:rsidR="0031339A">
        <w:t>36</w:t>
      </w:r>
      <w:r w:rsidR="0031339A">
        <w:tab/>
        <w:t>Bijbehorend bouwwerk in bijzondere gevallen</w:t>
      </w:r>
    </w:p>
    <w:p w14:paraId="02F997AD" w14:textId="7E60948D" w:rsidR="0031339A" w:rsidRDefault="0031339A" w:rsidP="0031339A">
      <w:pPr>
        <w:pStyle w:val="Lidmetnummering"/>
      </w:pPr>
      <w:r>
        <w:t>1.</w:t>
      </w:r>
      <w:r>
        <w:tab/>
        <w:t xml:space="preserve">Als een bijbehorend bouwwerk als bedoeld in </w:t>
      </w:r>
      <w:r w:rsidR="00FB337B">
        <w:t>Artikel 3.</w:t>
      </w:r>
      <w:r>
        <w:t xml:space="preserve">35, onder a, bestaat uit een deel dat op meer, en een deel dat op minder dan 4 m van het oorspronkelijk hoofdgebouw is gelegen zonder een inwendige scheidingsconstructie tussen beide delen, is op het deel dat op minder dan 4 m van het oorspronkelijk hoofdgebouw is gelegen </w:t>
      </w:r>
      <w:r w:rsidR="00FB337B">
        <w:t>Artikel 3.</w:t>
      </w:r>
      <w:r>
        <w:t>35, onder a, onder 2°, onder ii, van overeenkomstige toepassing.</w:t>
      </w:r>
    </w:p>
    <w:p w14:paraId="3C3C8870" w14:textId="769ECDA2" w:rsidR="0031339A" w:rsidRDefault="0031339A" w:rsidP="0031339A">
      <w:pPr>
        <w:pStyle w:val="Lidmetnummering"/>
      </w:pPr>
      <w:r>
        <w:t>2.</w:t>
      </w:r>
      <w:r>
        <w:tab/>
        <w:t xml:space="preserve">Als een bijbehorend bouwwerk als bedoeld in </w:t>
      </w:r>
      <w:r w:rsidR="00FB337B">
        <w:t>Artikel 3.</w:t>
      </w:r>
      <w:r>
        <w:t xml:space="preserve">35, onder a, wordt gebruikt voor huisvesting in verband met mantelzorg, gelden in plaats van de in </w:t>
      </w:r>
      <w:r w:rsidR="00FB337B">
        <w:t>Artikel 3.</w:t>
      </w:r>
      <w:r>
        <w:t>35, onder a, onder 3°, gestelde eisen de volgende eisen:</w:t>
      </w:r>
    </w:p>
    <w:p w14:paraId="794AFA31" w14:textId="77777777" w:rsidR="0031339A" w:rsidRDefault="0031339A" w:rsidP="0031339A">
      <w:pPr>
        <w:pStyle w:val="Opsommingmetnummering"/>
      </w:pPr>
      <w:r>
        <w:lastRenderedPageBreak/>
        <w:t>a.</w:t>
      </w:r>
      <w:r>
        <w:tab/>
        <w:t>in zijn geheel of in delen verplaatsbaar;</w:t>
      </w:r>
    </w:p>
    <w:p w14:paraId="4C6D21E9" w14:textId="77777777" w:rsidR="0031339A" w:rsidRDefault="0031339A" w:rsidP="0031339A">
      <w:pPr>
        <w:pStyle w:val="Opsommingmetnummering"/>
      </w:pPr>
      <w:r>
        <w:t>b.</w:t>
      </w:r>
      <w:r>
        <w:tab/>
        <w:t>de oppervlakte niet meer dan 100 m</w:t>
      </w:r>
      <w:r>
        <w:rPr>
          <w:vertAlign w:val="superscript"/>
        </w:rPr>
        <w:t>2</w:t>
      </w:r>
      <w:r>
        <w:t>; en</w:t>
      </w:r>
    </w:p>
    <w:p w14:paraId="11BAC815" w14:textId="77777777" w:rsidR="0031339A" w:rsidRDefault="0031339A" w:rsidP="0031339A">
      <w:pPr>
        <w:pStyle w:val="Opsommingmetnummering"/>
      </w:pPr>
      <w:r>
        <w:t>c.</w:t>
      </w:r>
      <w:r>
        <w:tab/>
        <w:t>buiten de bebouwde kom.</w:t>
      </w:r>
    </w:p>
    <w:p w14:paraId="459A7857" w14:textId="21861B2D" w:rsidR="0031339A" w:rsidRDefault="00FB337B" w:rsidP="0031339A">
      <w:pPr>
        <w:pStyle w:val="Kop6"/>
      </w:pPr>
      <w:r>
        <w:t>Artikel 3.</w:t>
      </w:r>
      <w:r w:rsidR="0031339A">
        <w:t>37</w:t>
      </w:r>
      <w:r w:rsidR="0031339A">
        <w:tab/>
        <w:t xml:space="preserve">Inperkingen </w:t>
      </w:r>
      <w:r>
        <w:t>Artikel 3.</w:t>
      </w:r>
      <w:r w:rsidR="0031339A">
        <w:t>35 vanwege cultureel erfgoed</w:t>
      </w:r>
    </w:p>
    <w:p w14:paraId="5207699C" w14:textId="528C5327" w:rsidR="0031339A" w:rsidRDefault="00FB337B" w:rsidP="0031339A">
      <w:r>
        <w:t>Artikel 3.</w:t>
      </w:r>
      <w:r w:rsidR="0031339A">
        <w:t>35 is niet van toepassing op een activiteit die wordt verricht:</w:t>
      </w:r>
    </w:p>
    <w:p w14:paraId="016B74DF" w14:textId="77777777" w:rsidR="0031339A" w:rsidRDefault="0031339A" w:rsidP="0031339A">
      <w:pPr>
        <w:pStyle w:val="Opsommingmetnummering"/>
      </w:pPr>
      <w:r>
        <w:t>a.</w:t>
      </w:r>
      <w:r>
        <w:tab/>
        <w:t xml:space="preserve">in, aan, op of bij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of</w:t>
      </w:r>
    </w:p>
    <w:p w14:paraId="126F3168" w14:textId="77777777" w:rsidR="0031339A" w:rsidRDefault="0031339A" w:rsidP="0031339A">
      <w:pPr>
        <w:pStyle w:val="Opsommingmetnummering"/>
      </w:pPr>
      <w:r>
        <w:t>b.</w:t>
      </w:r>
      <w:r>
        <w:tab/>
        <w:t xml:space="preserve">op een locatie waaraan in dit omgevingsplan de functie-aanduiding </w:t>
      </w:r>
      <w:proofErr w:type="spellStart"/>
      <w:r>
        <w:t>rijksbeschermd</w:t>
      </w:r>
      <w:proofErr w:type="spellEnd"/>
      <w:r>
        <w:t xml:space="preserve"> stads- of dorpsgezicht is gegeven.</w:t>
      </w:r>
    </w:p>
    <w:p w14:paraId="4EC72492" w14:textId="2E5A6AF7" w:rsidR="0031339A" w:rsidRDefault="00FB337B" w:rsidP="0031339A">
      <w:pPr>
        <w:pStyle w:val="Kop6"/>
      </w:pPr>
      <w:r>
        <w:t>Artikel 3.</w:t>
      </w:r>
      <w:r w:rsidR="0031339A">
        <w:t>38</w:t>
      </w:r>
      <w:r w:rsidR="0031339A">
        <w:tab/>
        <w:t xml:space="preserve">Inperkingen </w:t>
      </w:r>
      <w:r>
        <w:t>Artikel 3.</w:t>
      </w:r>
      <w:r w:rsidR="0031339A">
        <w:t>35 vanwege externe veiligheid</w:t>
      </w:r>
    </w:p>
    <w:p w14:paraId="48D2C673" w14:textId="198A6C8C" w:rsidR="0031339A" w:rsidRDefault="00FB337B" w:rsidP="0031339A">
      <w:r>
        <w:t>Artikel 3.</w:t>
      </w:r>
      <w:r w:rsidR="0031339A">
        <w:t>35, aanhef en onder a en c, is niet van toepassing op een activiteit die wordt verricht:</w:t>
      </w:r>
    </w:p>
    <w:p w14:paraId="5913FDFF" w14:textId="4CA8537A" w:rsidR="0031339A" w:rsidRDefault="0031339A" w:rsidP="0031339A">
      <w:pPr>
        <w:pStyle w:val="Opsommingmetnummering"/>
      </w:pPr>
      <w:r>
        <w:t>a.</w:t>
      </w:r>
      <w:r>
        <w:tab/>
        <w:t xml:space="preserve">op een locatie in een in het tijdelijke deel van dit omgevingsplan, bedoeld in </w:t>
      </w:r>
      <w:r w:rsidR="00FB337B">
        <w:t>Artikel 3.</w:t>
      </w:r>
      <w:r>
        <w:t>1, onder a, van de Omgevingswet, opgenomen veiligheidszone, getypeerd als A-zone of B‑zone, rondom een munitieopslag of een locatie voor activiteiten met ontplofbare stoffen;</w:t>
      </w:r>
    </w:p>
    <w:p w14:paraId="6F03FFC4" w14:textId="7A0ED6D6" w:rsidR="0031339A" w:rsidRDefault="0031339A" w:rsidP="0031339A">
      <w:pPr>
        <w:pStyle w:val="Opsommingmetnummering"/>
      </w:pPr>
      <w:r>
        <w:t>b.</w:t>
      </w:r>
      <w:r>
        <w:tab/>
        <w:t xml:space="preserve">op een locatie waar de activiteit op grond van het tijdelijke deel van dit omgevingsplan, bedoeld in </w:t>
      </w:r>
      <w:r w:rsidR="00FB337B">
        <w:t>Artikel 3.</w:t>
      </w:r>
      <w:r>
        <w:t>1, onder a, van de Omgevingswet, niet is toegestaan vanwege het overschrijden van het plaatsgebonden risico van 10</w:t>
      </w:r>
      <w:r>
        <w:rPr>
          <w:vertAlign w:val="superscript"/>
        </w:rPr>
        <w:t>-6</w:t>
      </w:r>
      <w:r>
        <w:t xml:space="preserve"> per jaar als gevolg van de aanwezigheid van een locatie voor een </w:t>
      </w:r>
      <w:proofErr w:type="spellStart"/>
      <w:r>
        <w:t>vergunningplichtige</w:t>
      </w:r>
      <w:proofErr w:type="spellEnd"/>
      <w:r>
        <w:t xml:space="preserve"> milieubelastende activiteit, transportroute of buisleiding of vanwege de ligging in een belemmeringenstrook voor het onderhoud van een buisleiding; of</w:t>
      </w:r>
    </w:p>
    <w:p w14:paraId="07780422" w14:textId="77777777" w:rsidR="0031339A" w:rsidRDefault="0031339A" w:rsidP="0031339A">
      <w:pPr>
        <w:pStyle w:val="Opsommingmetnummering"/>
      </w:pPr>
      <w:r>
        <w:t>c.</w:t>
      </w:r>
      <w:r>
        <w:tab/>
        <w:t>op een locatie binnen een afstand als bedoeld in:</w:t>
      </w:r>
    </w:p>
    <w:p w14:paraId="22433EA1" w14:textId="77777777" w:rsidR="0031339A" w:rsidRDefault="0031339A" w:rsidP="0031339A">
      <w:pPr>
        <w:pStyle w:val="Opsommingmetnummering"/>
        <w:ind w:left="850"/>
      </w:pPr>
      <w:r>
        <w:t>1°.</w:t>
      </w:r>
      <w:r>
        <w:tab/>
        <w:t>artikel 4.421, eerste lid, onder b, of tweede lid, van het Besluit activiteiten leefomgeving, voor zover het eerste lid, aanhef en onder b, van dat artikel van toepassing is;</w:t>
      </w:r>
    </w:p>
    <w:p w14:paraId="08C67BC3" w14:textId="77777777" w:rsidR="0031339A" w:rsidRDefault="0031339A" w:rsidP="0031339A">
      <w:pPr>
        <w:pStyle w:val="Opsommingmetnummering"/>
        <w:ind w:left="850"/>
      </w:pPr>
      <w:r>
        <w:t>2°.</w:t>
      </w:r>
      <w:r>
        <w:tab/>
        <w:t>artikel 4.472c, eerste lid, van het Besluit activiteiten leefomgeving, voor zover het tweede lid van dat artikel van toepassing is;</w:t>
      </w:r>
    </w:p>
    <w:p w14:paraId="41869014" w14:textId="77777777" w:rsidR="0031339A" w:rsidRDefault="0031339A" w:rsidP="0031339A">
      <w:pPr>
        <w:pStyle w:val="Opsommingmetnummering"/>
        <w:ind w:left="850"/>
      </w:pPr>
      <w:r>
        <w:t>3°.</w:t>
      </w:r>
      <w:r>
        <w:tab/>
        <w:t>artikel 4.484, eerste lid, van het Besluit activiteiten leefomgeving, voor zover het tweede lid van dat artikel van toepassing is;</w:t>
      </w:r>
    </w:p>
    <w:p w14:paraId="6252177F" w14:textId="77777777" w:rsidR="0031339A" w:rsidRDefault="0031339A" w:rsidP="0031339A">
      <w:pPr>
        <w:pStyle w:val="Opsommingmetnummering"/>
        <w:ind w:left="850"/>
      </w:pPr>
      <w:r>
        <w:t>4°.</w:t>
      </w:r>
      <w:r>
        <w:tab/>
        <w:t>artikel 4.524, eerste of tweede lid, van het Besluit activiteiten leefomgeving, voor zover het derde lid van dat artikel van toepassing is;</w:t>
      </w:r>
    </w:p>
    <w:p w14:paraId="025C40E0" w14:textId="77777777" w:rsidR="0031339A" w:rsidRDefault="0031339A" w:rsidP="0031339A">
      <w:pPr>
        <w:pStyle w:val="Opsommingmetnummering"/>
        <w:ind w:left="850"/>
      </w:pPr>
      <w:r>
        <w:t>5°.</w:t>
      </w:r>
      <w:r>
        <w:tab/>
        <w:t>artikel 4.532, eerste lid, van het Besluit activiteiten leefomgeving, voor zover het tweede lid van dat artikel van toepassing is;</w:t>
      </w:r>
    </w:p>
    <w:p w14:paraId="28318DC5" w14:textId="77777777" w:rsidR="0031339A" w:rsidRDefault="0031339A" w:rsidP="0031339A">
      <w:pPr>
        <w:pStyle w:val="Opsommingmetnummering"/>
        <w:ind w:left="850"/>
      </w:pPr>
      <w:r>
        <w:t>6°.</w:t>
      </w:r>
      <w:r>
        <w:tab/>
        <w:t>artikel 4.542, eerste lid, van het Besluit activiteiten leefomgeving, voor zover het tweede lid van dat artikel van toepassing is;</w:t>
      </w:r>
    </w:p>
    <w:p w14:paraId="1018817C" w14:textId="77777777" w:rsidR="0031339A" w:rsidRDefault="0031339A" w:rsidP="0031339A">
      <w:pPr>
        <w:pStyle w:val="Opsommingmetnummering"/>
        <w:ind w:left="850"/>
      </w:pPr>
      <w:r>
        <w:t>7°.</w:t>
      </w:r>
      <w:r>
        <w:tab/>
        <w:t>artikel 4.866, eerste of tweede lid, van het Besluit activiteiten leefomgeving, voor zover het derde lid van dat artikel van toepassing is;</w:t>
      </w:r>
    </w:p>
    <w:p w14:paraId="172C1E08" w14:textId="77777777" w:rsidR="0031339A" w:rsidRDefault="0031339A" w:rsidP="0031339A">
      <w:pPr>
        <w:pStyle w:val="Opsommingmetnummering"/>
        <w:ind w:left="850"/>
      </w:pPr>
      <w:r>
        <w:t>8°.</w:t>
      </w:r>
      <w:r>
        <w:tab/>
        <w:t>artikel 4.899, eerste lid, onder b, of derde lid, van het Besluit activiteiten leefomgeving, voor zover het eerste lid, aanhef en onder b, of het tweede lid van dat artikel van toepassing is;</w:t>
      </w:r>
    </w:p>
    <w:p w14:paraId="1288E44A" w14:textId="77777777" w:rsidR="0031339A" w:rsidRDefault="0031339A" w:rsidP="0031339A">
      <w:pPr>
        <w:pStyle w:val="Opsommingmetnummering"/>
        <w:ind w:left="850"/>
      </w:pPr>
      <w:r>
        <w:t>9°.</w:t>
      </w:r>
      <w:r>
        <w:tab/>
        <w:t>artikel 4.905, eerste lid, onder b, of tweede lid, van het Besluit activiteiten leefomgeving, voor zover het eerste lid, aanhef en onder b, of het derde lid van dat artikel van toepassing is;</w:t>
      </w:r>
    </w:p>
    <w:p w14:paraId="28AA9405" w14:textId="77777777" w:rsidR="0031339A" w:rsidRDefault="0031339A" w:rsidP="0031339A">
      <w:pPr>
        <w:pStyle w:val="Opsommingmetnummering"/>
        <w:ind w:left="850"/>
      </w:pPr>
      <w:r>
        <w:t>10°.</w:t>
      </w:r>
      <w:r>
        <w:tab/>
        <w:t>artikel 4.914, eerste lid, onder b, van het Besluit activiteiten leefomgeving, voor zover het eerste lid, aanhef en onder b, of het tweede lid van dat artikel van toepassing is;</w:t>
      </w:r>
    </w:p>
    <w:p w14:paraId="32FD52F1" w14:textId="77777777" w:rsidR="0031339A" w:rsidRDefault="0031339A" w:rsidP="0031339A">
      <w:pPr>
        <w:pStyle w:val="Opsommingmetnummering"/>
        <w:ind w:left="850"/>
      </w:pPr>
      <w:r>
        <w:lastRenderedPageBreak/>
        <w:t>11°.</w:t>
      </w:r>
      <w:r>
        <w:tab/>
        <w:t>artikel 4.962, eerste lid, onder b, van het Besluit activiteiten leefomgeving, voor zover het eerste lid, aanhef en onder b, of het tweede lid van dat artikel van toepassing is;</w:t>
      </w:r>
    </w:p>
    <w:p w14:paraId="3B63BA33" w14:textId="77777777" w:rsidR="0031339A" w:rsidRDefault="0031339A" w:rsidP="0031339A">
      <w:pPr>
        <w:pStyle w:val="Opsommingmetnummering"/>
        <w:ind w:left="850"/>
      </w:pPr>
      <w:r>
        <w:t>12°.</w:t>
      </w:r>
      <w:r>
        <w:tab/>
        <w:t>artikel 4.1008, eerste lid, onder b, of tweede lid, onder b, van het Besluit activiteiten leefomgeving, voor zover het eerste lid, aanhef en onder b, het tweede lid, aanhef en onder b, of het derde lid van dat artikel van toepassing is; of</w:t>
      </w:r>
    </w:p>
    <w:p w14:paraId="7BEAF769" w14:textId="77777777" w:rsidR="0031339A" w:rsidRDefault="0031339A" w:rsidP="0031339A">
      <w:pPr>
        <w:pStyle w:val="Opsommingmetnummering"/>
        <w:ind w:left="850"/>
      </w:pPr>
      <w:r>
        <w:t>13°.</w:t>
      </w:r>
      <w:r>
        <w:tab/>
        <w:t>artikel 4.1101, eerste lid, onder b, van het Besluit activiteiten leefomgeving, voor zover het eerste lid, aanhef en onder b, of het tweede lid van dat artikel van toepassing is.</w:t>
      </w:r>
    </w:p>
    <w:p w14:paraId="4512FF95" w14:textId="77777777" w:rsidR="003A4A47" w:rsidRDefault="003A4A47" w:rsidP="003A4A47">
      <w:pPr>
        <w:pStyle w:val="Kop2"/>
      </w:pPr>
      <w:r w:rsidRPr="0091725B">
        <w:t>Afdeling 3.9 Aanleggen of wijzigen van wegen of spoorwegen zonder geluidproductieplafond</w:t>
      </w:r>
    </w:p>
    <w:p w14:paraId="04E3BF4A" w14:textId="5E84FAF1" w:rsidR="003A4A47" w:rsidRPr="0091725B" w:rsidRDefault="003A4A47" w:rsidP="003A4A47">
      <w:pPr>
        <w:pStyle w:val="Kop2"/>
      </w:pPr>
      <w:r w:rsidRPr="0091725B">
        <w:t xml:space="preserve">Afdeling 3.10 </w:t>
      </w:r>
      <w:r>
        <w:t>O</w:t>
      </w:r>
      <w:r w:rsidRPr="0091725B">
        <w:t>verige activiteiten</w:t>
      </w:r>
    </w:p>
    <w:p w14:paraId="79B14349" w14:textId="4D5C675F" w:rsidR="0031339A" w:rsidRDefault="0031339A" w:rsidP="0031339A">
      <w:pPr>
        <w:pStyle w:val="Kop3"/>
      </w:pPr>
      <w:r>
        <w:t>§ 3.10.1</w:t>
      </w:r>
      <w:r>
        <w:tab/>
        <w:t>Aanvraagvereisten</w:t>
      </w:r>
    </w:p>
    <w:p w14:paraId="206F4421" w14:textId="1BC36ACE" w:rsidR="0031339A" w:rsidRDefault="00FB337B" w:rsidP="0031339A">
      <w:pPr>
        <w:pStyle w:val="Kop6"/>
      </w:pPr>
      <w:r>
        <w:t>Artikel 3.</w:t>
      </w:r>
      <w:r w:rsidR="0031339A">
        <w:t>272</w:t>
      </w:r>
      <w:r w:rsidR="0031339A">
        <w:tab/>
        <w:t>Toepassingsbereik</w:t>
      </w:r>
    </w:p>
    <w:p w14:paraId="67955C29" w14:textId="1C540FB1" w:rsidR="0031339A" w:rsidRDefault="0031339A" w:rsidP="0031339A">
      <w:r>
        <w:t xml:space="preserve">Deze paragraaf is van toepassing op het verstrekken van gegevens en bescheiden bij een aanvraag om een omgevingsvergunning die op grond van dit omgevingsplan of een andere gemeentelijke regeling dan dit omgevingsplan in samenhang met </w:t>
      </w:r>
      <w:r w:rsidR="00FB337B">
        <w:t>Artikel 3.</w:t>
      </w:r>
      <w:r>
        <w:t>8 van de Omgevingswet is vereist.</w:t>
      </w:r>
    </w:p>
    <w:p w14:paraId="67FD773F" w14:textId="483E081D" w:rsidR="0031339A" w:rsidRDefault="00FB337B" w:rsidP="0031339A">
      <w:pPr>
        <w:pStyle w:val="Kop6"/>
      </w:pPr>
      <w:r>
        <w:t>Artikel 3.</w:t>
      </w:r>
      <w:r w:rsidR="0031339A">
        <w:t>273</w:t>
      </w:r>
      <w:r w:rsidR="0031339A">
        <w:tab/>
        <w:t>Omgevingsplanactiviteit: uitvoeren van een werk, niet zijnde bouwwerk, of werkzaamheid</w:t>
      </w:r>
    </w:p>
    <w:p w14:paraId="01D48A60" w14:textId="77777777" w:rsidR="0031339A" w:rsidRDefault="0031339A" w:rsidP="0031339A">
      <w:pPr>
        <w:pStyle w:val="Lidmetnummering"/>
      </w:pPr>
      <w:r>
        <w:t>1.</w:t>
      </w:r>
      <w:r>
        <w:tab/>
        <w:t>Bij een aanvraag om een omgevingsvergunning voor het uitvoeren van een werk, niet zijnde een bouwwerk, of een werkzaamheid worden gegevens en bescheiden verstrekt over:</w:t>
      </w:r>
    </w:p>
    <w:p w14:paraId="51CD3A39" w14:textId="77777777" w:rsidR="0031339A" w:rsidRDefault="0031339A" w:rsidP="0031339A">
      <w:pPr>
        <w:pStyle w:val="Opsommingmetnummering"/>
      </w:pPr>
      <w:r>
        <w:t>a.</w:t>
      </w:r>
      <w:r>
        <w:tab/>
        <w:t>de te gebruiken materialen;</w:t>
      </w:r>
    </w:p>
    <w:p w14:paraId="493F8323" w14:textId="77777777" w:rsidR="0031339A" w:rsidRDefault="0031339A" w:rsidP="0031339A">
      <w:pPr>
        <w:pStyle w:val="Opsommingmetnummering"/>
      </w:pPr>
      <w:r>
        <w:t>b.</w:t>
      </w:r>
      <w:r>
        <w:tab/>
        <w:t>de mate waarin sprake is van afvoer van grond naar een andere locatie;</w:t>
      </w:r>
    </w:p>
    <w:p w14:paraId="2496ABCF" w14:textId="77777777" w:rsidR="0031339A" w:rsidRDefault="0031339A" w:rsidP="0031339A">
      <w:pPr>
        <w:pStyle w:val="Opsommingmetnummering"/>
      </w:pPr>
      <w:r>
        <w:t>c.</w:t>
      </w:r>
      <w:r>
        <w:tab/>
        <w:t>de aanwezigheid van obstakels die in de weg staan aan het verrichten van de activiteit.</w:t>
      </w:r>
    </w:p>
    <w:p w14:paraId="4349F2B9" w14:textId="78FB56B6" w:rsidR="0031339A" w:rsidRDefault="0031339A" w:rsidP="0031339A">
      <w:pPr>
        <w:pStyle w:val="Lidmetnummering"/>
      </w:pPr>
      <w:r>
        <w:t>2.</w:t>
      </w:r>
      <w:r>
        <w:tab/>
        <w:t xml:space="preserve">Voor zover dat in het tijdelijke deel van dit omgevingsplan, bedoeld in </w:t>
      </w:r>
      <w:r w:rsidR="00FB337B">
        <w:t>Artikel 3.</w:t>
      </w:r>
      <w:r>
        <w:t>1, onder a, van de Omgevingswet, is bepaald: een rapport waarin de archeologische waarde van de locatie in voldoende mate is vastgesteld</w:t>
      </w:r>
    </w:p>
    <w:p w14:paraId="06F18AD6" w14:textId="25979622" w:rsidR="0031339A" w:rsidRDefault="00FB337B" w:rsidP="0031339A">
      <w:pPr>
        <w:pStyle w:val="Kop6"/>
      </w:pPr>
      <w:r>
        <w:t>Artikel 3.</w:t>
      </w:r>
      <w:r w:rsidR="0031339A">
        <w:t>274</w:t>
      </w:r>
      <w:r w:rsidR="0031339A">
        <w:tab/>
        <w:t>Omgevingsplanactiviteit: gebruik van locaties of bouwwerken</w:t>
      </w:r>
    </w:p>
    <w:p w14:paraId="7B67EF3B" w14:textId="77777777" w:rsidR="0031339A" w:rsidRDefault="0031339A" w:rsidP="0031339A">
      <w:pPr>
        <w:pStyle w:val="Lidmetnummering"/>
      </w:pPr>
      <w:r>
        <w:t>1.</w:t>
      </w:r>
      <w:r>
        <w:tab/>
        <w:t>Bij een aanvraag om een omgevingsvergunning voor het gebruiken van locaties of bouwwerken worden de volgende gegevens en bescheiden verstrekt:</w:t>
      </w:r>
    </w:p>
    <w:p w14:paraId="5D51B32D" w14:textId="77777777" w:rsidR="0031339A" w:rsidRDefault="0031339A" w:rsidP="0031339A">
      <w:pPr>
        <w:pStyle w:val="Opsommingmetnummering"/>
      </w:pPr>
      <w:r>
        <w:t>a.</w:t>
      </w:r>
      <w:r>
        <w:tab/>
        <w:t>het beoogde en het huidige gebruik van de locaties en bouwwerken waarop de aanvraag betrekking heeft;</w:t>
      </w:r>
    </w:p>
    <w:p w14:paraId="2253B238" w14:textId="77777777" w:rsidR="0031339A" w:rsidRDefault="0031339A" w:rsidP="0031339A">
      <w:pPr>
        <w:pStyle w:val="Opsommingmetnummering"/>
      </w:pPr>
      <w:r>
        <w:t>b.</w:t>
      </w:r>
      <w:r>
        <w:tab/>
        <w:t>een situatietekening van de bestaande toestand en een situatietekening van de nieuwe toestand met daarop:</w:t>
      </w:r>
    </w:p>
    <w:p w14:paraId="7FE8E542" w14:textId="77777777" w:rsidR="0031339A" w:rsidRDefault="0031339A" w:rsidP="0031339A">
      <w:pPr>
        <w:pStyle w:val="Opsommingmetnummering"/>
        <w:ind w:left="850"/>
      </w:pPr>
      <w:r>
        <w:t>1°.</w:t>
      </w:r>
      <w:r>
        <w:tab/>
        <w:t>de afmetingen van het perceel en bebouwd oppervlak;</w:t>
      </w:r>
    </w:p>
    <w:p w14:paraId="24B009CB" w14:textId="77777777" w:rsidR="0031339A" w:rsidRDefault="0031339A" w:rsidP="0031339A">
      <w:pPr>
        <w:pStyle w:val="Opsommingmetnummering"/>
        <w:ind w:left="850"/>
      </w:pPr>
      <w:r>
        <w:t>2°.</w:t>
      </w:r>
      <w:r>
        <w:tab/>
        <w:t>de situering van bouwwerken ten opzichte van de perceelsgrenzen en de wegzijde;</w:t>
      </w:r>
    </w:p>
    <w:p w14:paraId="10746B1E" w14:textId="77777777" w:rsidR="0031339A" w:rsidRDefault="0031339A" w:rsidP="0031339A">
      <w:pPr>
        <w:pStyle w:val="Opsommingmetnummering"/>
        <w:ind w:left="850"/>
      </w:pPr>
      <w:r>
        <w:t>3°.</w:t>
      </w:r>
      <w:r>
        <w:tab/>
        <w:t>de wijze waarop de locatie ontsloten wordt;</w:t>
      </w:r>
    </w:p>
    <w:p w14:paraId="5D3E247B" w14:textId="77777777" w:rsidR="0031339A" w:rsidRDefault="0031339A" w:rsidP="0031339A">
      <w:pPr>
        <w:pStyle w:val="Opsommingmetnummering"/>
        <w:ind w:left="850"/>
      </w:pPr>
      <w:r>
        <w:t>4°.</w:t>
      </w:r>
      <w:r>
        <w:tab/>
        <w:t>de aangrenzende locaties en de daarop voorkomende bebouwing; en</w:t>
      </w:r>
    </w:p>
    <w:p w14:paraId="340A6092" w14:textId="77777777" w:rsidR="0031339A" w:rsidRDefault="0031339A" w:rsidP="0031339A">
      <w:pPr>
        <w:pStyle w:val="Opsommingmetnummering"/>
        <w:ind w:left="850"/>
      </w:pPr>
      <w:r>
        <w:t>5°.</w:t>
      </w:r>
      <w:r>
        <w:tab/>
        <w:t>het beoogd gebruik van de locatie behorende bij het voorgenomen bouwwerk.</w:t>
      </w:r>
    </w:p>
    <w:p w14:paraId="0D278B5F" w14:textId="77777777" w:rsidR="0031339A" w:rsidRDefault="0031339A" w:rsidP="0031339A">
      <w:pPr>
        <w:pStyle w:val="Lidmetnummering"/>
      </w:pPr>
      <w:r>
        <w:t>2.</w:t>
      </w:r>
      <w:r>
        <w:tab/>
        <w:t>Zo nodig wordt een rapport verstrekt waarin de archeologische waarde van de locatie in voldoende mate is vastgesteld.</w:t>
      </w:r>
    </w:p>
    <w:p w14:paraId="411A762E" w14:textId="6D263492" w:rsidR="0031339A" w:rsidRDefault="00FB337B" w:rsidP="0031339A">
      <w:pPr>
        <w:pStyle w:val="Kop6"/>
      </w:pPr>
      <w:r>
        <w:lastRenderedPageBreak/>
        <w:t>Artikel 3.</w:t>
      </w:r>
      <w:r w:rsidR="0031339A">
        <w:t>275</w:t>
      </w:r>
      <w:r w:rsidR="0031339A">
        <w:tab/>
        <w:t>Omgevingsplanactiviteit: slopen van een bouwwerk</w:t>
      </w:r>
    </w:p>
    <w:p w14:paraId="2F34A52B" w14:textId="77777777" w:rsidR="0031339A" w:rsidRDefault="0031339A" w:rsidP="0031339A">
      <w:r>
        <w:t>Bij een aanvraag om een omgevingsvergunning voor een sloopactiviteit wordt aannemelijk gemaakt dat op de plaats van het te slopen bouwwerk een ander bouwwerk kan of zal worden gebouwd.</w:t>
      </w:r>
    </w:p>
    <w:p w14:paraId="11B13006" w14:textId="580087E4" w:rsidR="0031339A" w:rsidRDefault="00FB337B" w:rsidP="0031339A">
      <w:pPr>
        <w:pStyle w:val="Kop6"/>
      </w:pPr>
      <w:r>
        <w:t>Artikel 3.</w:t>
      </w:r>
      <w:r w:rsidR="0031339A">
        <w:t>276</w:t>
      </w:r>
      <w:r w:rsidR="0031339A">
        <w:tab/>
        <w:t>Omgevingsplanactiviteit gemeentelijk monument: algemeen</w:t>
      </w:r>
    </w:p>
    <w:p w14:paraId="558C2202" w14:textId="77777777" w:rsidR="0031339A" w:rsidRDefault="0031339A" w:rsidP="0031339A">
      <w:r>
        <w:t>Bij een aanvraag om een omgevingsvergunning voor een activiteit die betrekking heeft op een gemeentelijk monument worden de volgende gegevens en bescheiden verstrekt:</w:t>
      </w:r>
    </w:p>
    <w:p w14:paraId="7C0179AB" w14:textId="77777777" w:rsidR="0031339A" w:rsidRDefault="0031339A" w:rsidP="0031339A">
      <w:pPr>
        <w:pStyle w:val="Opsommingmetnummering"/>
      </w:pPr>
      <w:r>
        <w:t>a.</w:t>
      </w:r>
      <w:r>
        <w:tab/>
        <w:t>het monumentnummer en, voor zover van toepassing, de naam van het monument of de plaatselijke aanduiding van het archeologisch monument;</w:t>
      </w:r>
    </w:p>
    <w:p w14:paraId="5FA5983E" w14:textId="77777777" w:rsidR="0031339A" w:rsidRDefault="0031339A" w:rsidP="0031339A">
      <w:pPr>
        <w:pStyle w:val="Opsommingmetnummering"/>
      </w:pPr>
      <w:r>
        <w:t>b.</w:t>
      </w:r>
      <w:r>
        <w:tab/>
        <w:t>de opgave van het huidige gebruik van het gemeentelijk monument en het voorgenomen gebruik, als dat afwijkt van het huidige gebruik; en</w:t>
      </w:r>
    </w:p>
    <w:p w14:paraId="6ECE7DEE" w14:textId="77777777" w:rsidR="0031339A" w:rsidRDefault="0031339A" w:rsidP="0031339A">
      <w:pPr>
        <w:pStyle w:val="Opsommingmetnummering"/>
      </w:pPr>
      <w:r>
        <w:t>c.</w:t>
      </w:r>
      <w:r>
        <w:tab/>
        <w:t>de motivering voor het verrichten van de activiteit en een omschrijving van de gevolgen ervan voor het gemeentelijk monument.</w:t>
      </w:r>
    </w:p>
    <w:p w14:paraId="02C1F386" w14:textId="2E463DFF" w:rsidR="0031339A" w:rsidRDefault="00FB337B" w:rsidP="0031339A">
      <w:pPr>
        <w:pStyle w:val="Kop6"/>
      </w:pPr>
      <w:r>
        <w:t>Artikel 3.</w:t>
      </w:r>
      <w:r w:rsidR="0031339A">
        <w:t>277</w:t>
      </w:r>
      <w:r w:rsidR="0031339A">
        <w:tab/>
        <w:t>Omgevingsplanactiviteit gemeentelijk monument die een archeologisch monument betreft</w:t>
      </w:r>
    </w:p>
    <w:p w14:paraId="65A80A0F" w14:textId="42DC1EC5" w:rsidR="0031339A" w:rsidRDefault="0031339A" w:rsidP="0031339A">
      <w:pPr>
        <w:pStyle w:val="Lidmetnummering"/>
      </w:pPr>
      <w:r>
        <w:t>1.</w:t>
      </w:r>
      <w:r>
        <w:tab/>
        <w:t xml:space="preserve">Bij een aanvraag als bedoeld in </w:t>
      </w:r>
      <w:r w:rsidR="00FB337B">
        <w:t>Artikel 3.</w:t>
      </w:r>
      <w:r>
        <w:t>276 die een archeologisch monument betreft, worden de volgende gegevens en bescheiden verstrekt:</w:t>
      </w:r>
    </w:p>
    <w:p w14:paraId="7A96CBFF" w14:textId="77777777" w:rsidR="0031339A" w:rsidRDefault="0031339A" w:rsidP="0031339A">
      <w:pPr>
        <w:pStyle w:val="Opsommingmetnummering"/>
      </w:pPr>
      <w:r>
        <w:t>a.</w:t>
      </w:r>
      <w:r>
        <w:tab/>
        <w:t>een omschrijving van de aard van de activiteit, met vermelding van:</w:t>
      </w:r>
    </w:p>
    <w:p w14:paraId="061CF1B9" w14:textId="77777777" w:rsidR="0031339A" w:rsidRDefault="0031339A" w:rsidP="0031339A">
      <w:pPr>
        <w:pStyle w:val="Opsommingmetnummering"/>
        <w:ind w:left="850"/>
      </w:pPr>
      <w:r>
        <w:t>1°.</w:t>
      </w:r>
      <w:r>
        <w:tab/>
        <w:t>de omvang in vierkante meters; en</w:t>
      </w:r>
    </w:p>
    <w:p w14:paraId="1F71F1E4" w14:textId="77777777" w:rsidR="0031339A" w:rsidRDefault="0031339A" w:rsidP="0031339A">
      <w:pPr>
        <w:pStyle w:val="Opsommingmetnummering"/>
        <w:ind w:left="850"/>
      </w:pPr>
      <w:r>
        <w:t>2°.</w:t>
      </w:r>
      <w:r>
        <w:tab/>
        <w:t>de diepte, in centimeters ten opzichte van het maaiveld;</w:t>
      </w:r>
    </w:p>
    <w:p w14:paraId="71598DB1" w14:textId="77777777" w:rsidR="0031339A" w:rsidRDefault="0031339A" w:rsidP="0031339A">
      <w:pPr>
        <w:pStyle w:val="Opsommingmetnummering"/>
      </w:pPr>
      <w:r>
        <w:t>b.</w:t>
      </w:r>
      <w:r>
        <w:tab/>
        <w:t>een topografische kaart voorzien van een noordpijl en minimaal twee coördinatieparen, met de exacte locatie en omvang van de activiteit;</w:t>
      </w:r>
    </w:p>
    <w:p w14:paraId="139DC5A6" w14:textId="77777777" w:rsidR="0031339A" w:rsidRDefault="0031339A" w:rsidP="0031339A">
      <w:pPr>
        <w:pStyle w:val="Opsommingmetnummering"/>
      </w:pPr>
      <w:r>
        <w:t>c.</w:t>
      </w:r>
      <w:r>
        <w:tab/>
        <w:t>doorsnedetekeningen met de exacte locatie, omvang en diepte van de afzonderlijke ingrepen ten opzichte van het maaiveld;</w:t>
      </w:r>
    </w:p>
    <w:p w14:paraId="26B43F02" w14:textId="77777777" w:rsidR="0031339A" w:rsidRDefault="0031339A" w:rsidP="0031339A">
      <w:pPr>
        <w:pStyle w:val="Opsommingmetnummering"/>
      </w:pPr>
      <w:r>
        <w:t>d.</w:t>
      </w:r>
      <w:r>
        <w:tab/>
        <w:t>als sprake is van een opgraving, ook als deze alleen bestaat uit een proefsleuvenonderzoek of een proefputtenonderzoek: een programma van eisen voor de opgraving;</w:t>
      </w:r>
    </w:p>
    <w:p w14:paraId="6BE1F110" w14:textId="77777777" w:rsidR="0031339A" w:rsidRDefault="0031339A" w:rsidP="0031339A">
      <w:pPr>
        <w:pStyle w:val="Opsommingmetnummering"/>
      </w:pPr>
      <w:r>
        <w:t>e.</w:t>
      </w:r>
      <w:r>
        <w:tab/>
        <w:t>als sprake is van een booronderzoek met boren met een diameter groter dan 10 cm: een plan van aanpak voor een booronderzoek;</w:t>
      </w:r>
    </w:p>
    <w:p w14:paraId="55E9DBA3" w14:textId="77777777" w:rsidR="0031339A" w:rsidRDefault="0031339A" w:rsidP="0031339A">
      <w:pPr>
        <w:pStyle w:val="Opsommingmetnummering"/>
      </w:pPr>
      <w:r>
        <w:t>f.</w:t>
      </w:r>
      <w:r>
        <w:tab/>
        <w:t>als sprake is van een zichtbaar archeologisch monument: overzichtsfoto’s van de bestaande situatie en plantekeningen van de nieuwe toestand; en</w:t>
      </w:r>
    </w:p>
    <w:p w14:paraId="079BDA8E" w14:textId="77777777" w:rsidR="0031339A" w:rsidRDefault="0031339A" w:rsidP="0031339A">
      <w:pPr>
        <w:pStyle w:val="Opsommingmetnummering"/>
      </w:pPr>
      <w:r>
        <w:t>g.</w:t>
      </w:r>
      <w:r>
        <w:tab/>
        <w:t>voor zover de activiteit bestaat uit een bouwactiviteit: funderingstekeningen.</w:t>
      </w:r>
    </w:p>
    <w:p w14:paraId="011C2101" w14:textId="77777777" w:rsidR="0031339A" w:rsidRDefault="0031339A" w:rsidP="0031339A">
      <w:pPr>
        <w:pStyle w:val="Lidmetnummering"/>
      </w:pPr>
      <w:r>
        <w:t>2.</w:t>
      </w:r>
      <w:r>
        <w:tab/>
        <w:t>Zo nodig worden de volgende gegevens en bescheiden verstrekt:</w:t>
      </w:r>
    </w:p>
    <w:p w14:paraId="2F2AC54F" w14:textId="77777777" w:rsidR="0031339A" w:rsidRDefault="0031339A" w:rsidP="0031339A">
      <w:pPr>
        <w:pStyle w:val="Opsommingmetnummering"/>
      </w:pPr>
      <w:r>
        <w:t>a.</w:t>
      </w:r>
      <w:r>
        <w:tab/>
        <w:t>een rapport waarin de archeologische waarde van dat deel van het archeologisch monument waarop de activiteit van invloed is, in voldoende mate nader is vastgesteld;</w:t>
      </w:r>
    </w:p>
    <w:p w14:paraId="16E0260B" w14:textId="77777777" w:rsidR="0031339A" w:rsidRDefault="0031339A" w:rsidP="0031339A">
      <w:pPr>
        <w:pStyle w:val="Opsommingmetnummering"/>
      </w:pPr>
      <w:r>
        <w:t>b.</w:t>
      </w:r>
      <w:r>
        <w:tab/>
        <w:t>een rapport waarin de gevolgen van de activiteit op de archeologische waarden in voldoende mate inzichtelijk zijn gemaakt;</w:t>
      </w:r>
    </w:p>
    <w:p w14:paraId="302037C5" w14:textId="77777777" w:rsidR="0031339A" w:rsidRDefault="0031339A" w:rsidP="0031339A">
      <w:pPr>
        <w:pStyle w:val="Opsommingmetnummering"/>
      </w:pPr>
      <w:r>
        <w:t>c.</w:t>
      </w:r>
      <w:r>
        <w:tab/>
        <w:t>detailtekeningen met van de afzonderlijke ingrepen:</w:t>
      </w:r>
    </w:p>
    <w:p w14:paraId="5F085280" w14:textId="77777777" w:rsidR="0031339A" w:rsidRDefault="0031339A" w:rsidP="0031339A">
      <w:pPr>
        <w:pStyle w:val="Opsommingmetnummering"/>
        <w:ind w:left="850"/>
      </w:pPr>
      <w:r>
        <w:t>1°.</w:t>
      </w:r>
      <w:r>
        <w:tab/>
        <w:t>de exacte locatie;</w:t>
      </w:r>
    </w:p>
    <w:p w14:paraId="5D51D718" w14:textId="77777777" w:rsidR="0031339A" w:rsidRDefault="0031339A" w:rsidP="0031339A">
      <w:pPr>
        <w:pStyle w:val="Opsommingmetnummering"/>
        <w:ind w:left="850"/>
      </w:pPr>
      <w:r>
        <w:t>2°.</w:t>
      </w:r>
      <w:r>
        <w:tab/>
        <w:t>de omvang; en</w:t>
      </w:r>
    </w:p>
    <w:p w14:paraId="27B5AD1B" w14:textId="77777777" w:rsidR="0031339A" w:rsidRDefault="0031339A" w:rsidP="0031339A">
      <w:pPr>
        <w:pStyle w:val="Opsommingmetnummering"/>
        <w:ind w:left="850"/>
      </w:pPr>
      <w:r>
        <w:t>3°.</w:t>
      </w:r>
      <w:r>
        <w:tab/>
        <w:t>de diepte ten opzichte van het maaiveld;</w:t>
      </w:r>
    </w:p>
    <w:p w14:paraId="7FBEA22C" w14:textId="77777777" w:rsidR="0031339A" w:rsidRDefault="0031339A" w:rsidP="0031339A">
      <w:pPr>
        <w:pStyle w:val="Opsommingmetnummering"/>
      </w:pPr>
      <w:r>
        <w:t>d.</w:t>
      </w:r>
      <w:r>
        <w:tab/>
        <w:t>voor zover de activiteit bestaat uit aanlegwerkzaamheden of een ontgrondingsactiviteit:</w:t>
      </w:r>
    </w:p>
    <w:p w14:paraId="4F60691F" w14:textId="77777777" w:rsidR="0031339A" w:rsidRDefault="0031339A" w:rsidP="0031339A">
      <w:pPr>
        <w:pStyle w:val="Opsommingmetnummering"/>
        <w:ind w:left="850"/>
      </w:pPr>
      <w:r>
        <w:t>1°.</w:t>
      </w:r>
      <w:r>
        <w:tab/>
        <w:t>een bestek met bijbehorende tekeningen; of</w:t>
      </w:r>
    </w:p>
    <w:p w14:paraId="40AD9CE8" w14:textId="77777777" w:rsidR="0031339A" w:rsidRDefault="0031339A" w:rsidP="0031339A">
      <w:pPr>
        <w:pStyle w:val="Opsommingmetnummering"/>
        <w:ind w:left="850"/>
      </w:pPr>
      <w:r>
        <w:t>2°.</w:t>
      </w:r>
      <w:r>
        <w:tab/>
        <w:t>Een werkomschrijving met bijbehorende tekeningen;</w:t>
      </w:r>
    </w:p>
    <w:p w14:paraId="5F695788" w14:textId="77777777" w:rsidR="0031339A" w:rsidRDefault="0031339A" w:rsidP="0031339A">
      <w:pPr>
        <w:pStyle w:val="Opsommingmetnummering"/>
      </w:pPr>
      <w:r>
        <w:t>e.</w:t>
      </w:r>
      <w:r>
        <w:tab/>
        <w:t>als sprake is van een sloopactiviteit: bestaande funderingstekeningen; of</w:t>
      </w:r>
    </w:p>
    <w:p w14:paraId="674FE1C8" w14:textId="77777777" w:rsidR="0031339A" w:rsidRDefault="0031339A" w:rsidP="0031339A">
      <w:pPr>
        <w:pStyle w:val="Opsommingmetnummering"/>
      </w:pPr>
      <w:r>
        <w:t>f.</w:t>
      </w:r>
      <w:r>
        <w:tab/>
        <w:t xml:space="preserve">als sprake is van een archeologisch monument onder water: een </w:t>
      </w:r>
      <w:proofErr w:type="spellStart"/>
      <w:r>
        <w:t>vlakdekkende</w:t>
      </w:r>
      <w:proofErr w:type="spellEnd"/>
      <w:r>
        <w:t xml:space="preserve"> hoge resolutie sonaropname van de waterbodem en ultra hoge resolutie van details.</w:t>
      </w:r>
    </w:p>
    <w:p w14:paraId="7E95ACA4" w14:textId="7F57E05C" w:rsidR="0031339A" w:rsidRDefault="00FB337B" w:rsidP="0031339A">
      <w:pPr>
        <w:pStyle w:val="Kop6"/>
      </w:pPr>
      <w:r>
        <w:lastRenderedPageBreak/>
        <w:t>Artikel 3.</w:t>
      </w:r>
      <w:r w:rsidR="0031339A">
        <w:t>278</w:t>
      </w:r>
      <w:r w:rsidR="0031339A">
        <w:tab/>
        <w:t xml:space="preserve">Eisen aan tekeningen als bedoeld in </w:t>
      </w:r>
      <w:r>
        <w:t>Artikel 3.</w:t>
      </w:r>
      <w:r w:rsidR="0031339A">
        <w:t>277</w:t>
      </w:r>
    </w:p>
    <w:p w14:paraId="4F0CFA80" w14:textId="6B6221DE" w:rsidR="0031339A" w:rsidRDefault="0031339A" w:rsidP="0031339A">
      <w:r>
        <w:t xml:space="preserve">Tekeningen als bedoeld in </w:t>
      </w:r>
      <w:r w:rsidR="00FB337B">
        <w:t>Artikel 3.</w:t>
      </w:r>
      <w:r>
        <w:t>277 hebben een schaal die niet kleiner is dan:</w:t>
      </w:r>
    </w:p>
    <w:p w14:paraId="3FF2E222" w14:textId="77777777" w:rsidR="0031339A" w:rsidRDefault="0031339A" w:rsidP="0031339A">
      <w:pPr>
        <w:pStyle w:val="Opsommingmetnummering"/>
      </w:pPr>
      <w:r>
        <w:t>a.</w:t>
      </w:r>
      <w:r>
        <w:tab/>
        <w:t>1:2000, als het gaat om een topografische kaart;</w:t>
      </w:r>
    </w:p>
    <w:p w14:paraId="63D9FFD3" w14:textId="77777777" w:rsidR="0031339A" w:rsidRDefault="0031339A" w:rsidP="0031339A">
      <w:pPr>
        <w:pStyle w:val="Opsommingmetnummering"/>
      </w:pPr>
      <w:r>
        <w:t>b.</w:t>
      </w:r>
      <w:r>
        <w:tab/>
        <w:t>1:100, als het gaat om een funderingstekening of doorsnedetekening; en</w:t>
      </w:r>
    </w:p>
    <w:p w14:paraId="3D383AD0" w14:textId="77777777" w:rsidR="0031339A" w:rsidRDefault="0031339A" w:rsidP="0031339A">
      <w:pPr>
        <w:pStyle w:val="Opsommingmetnummering"/>
      </w:pPr>
      <w:r>
        <w:t>c.</w:t>
      </w:r>
      <w:r>
        <w:tab/>
        <w:t>1:50, als het gaat om een detailtekening.</w:t>
      </w:r>
    </w:p>
    <w:p w14:paraId="31350C63" w14:textId="38D0CD4A" w:rsidR="0031339A" w:rsidRDefault="00FB337B" w:rsidP="0031339A">
      <w:pPr>
        <w:pStyle w:val="Kop6"/>
      </w:pPr>
      <w:r>
        <w:t>Artikel 3.</w:t>
      </w:r>
      <w:r w:rsidR="0031339A">
        <w:t>279</w:t>
      </w:r>
      <w:r w:rsidR="0031339A">
        <w:tab/>
        <w:t>Omgevingsplanactiviteit: slopen van een gemeentelijk monument voor zover het gaat om een monument</w:t>
      </w:r>
    </w:p>
    <w:p w14:paraId="5B290F19" w14:textId="3312FA6E" w:rsidR="0031339A" w:rsidRDefault="0031339A" w:rsidP="0031339A">
      <w:pPr>
        <w:pStyle w:val="Lidmetnummering"/>
      </w:pPr>
      <w:r>
        <w:t>1.</w:t>
      </w:r>
      <w:r>
        <w:tab/>
        <w:t xml:space="preserve">Bij de aanvraag, bedoeld in </w:t>
      </w:r>
      <w:r w:rsidR="00FB337B">
        <w:t>Artikel 3.</w:t>
      </w:r>
      <w:r>
        <w:t>276, worden, voor zover het gaat om het slopen van een monument, de volgende gegevens en bescheiden verstrekt:</w:t>
      </w:r>
    </w:p>
    <w:p w14:paraId="513529D1" w14:textId="77777777" w:rsidR="0031339A" w:rsidRDefault="0031339A" w:rsidP="0031339A">
      <w:pPr>
        <w:pStyle w:val="Opsommingmetnummering"/>
      </w:pPr>
      <w:r>
        <w:t>a.</w:t>
      </w:r>
      <w:r>
        <w:tab/>
        <w:t>de volgende kleurenfoto’s die een duidelijke indruk geven van het monument in relatie tot de voorgenomen sloop:</w:t>
      </w:r>
    </w:p>
    <w:p w14:paraId="7F921ACD" w14:textId="77777777" w:rsidR="0031339A" w:rsidRDefault="0031339A" w:rsidP="0031339A">
      <w:pPr>
        <w:pStyle w:val="Opsommingmetnummering"/>
        <w:ind w:left="850"/>
      </w:pPr>
      <w:r>
        <w:t>1°.</w:t>
      </w:r>
      <w:r>
        <w:tab/>
        <w:t>overzichtsfoto’s van de bestaande situatie; en</w:t>
      </w:r>
    </w:p>
    <w:p w14:paraId="231B2F8C" w14:textId="77777777" w:rsidR="0031339A" w:rsidRDefault="0031339A" w:rsidP="0031339A">
      <w:pPr>
        <w:pStyle w:val="Opsommingmetnummering"/>
        <w:ind w:left="850"/>
      </w:pPr>
      <w:r>
        <w:t>2°.</w:t>
      </w:r>
      <w:r>
        <w:tab/>
        <w:t>foto’s van de bestaande toestand;</w:t>
      </w:r>
    </w:p>
    <w:p w14:paraId="64FBD81D" w14:textId="77777777" w:rsidR="0031339A" w:rsidRDefault="0031339A" w:rsidP="0031339A">
      <w:pPr>
        <w:pStyle w:val="Opsommingmetnummering"/>
      </w:pPr>
      <w:r>
        <w:t>b.</w:t>
      </w:r>
      <w:r>
        <w:tab/>
        <w:t>de volgende tekeningen:</w:t>
      </w:r>
    </w:p>
    <w:p w14:paraId="2C9EAA9A" w14:textId="77777777" w:rsidR="0031339A" w:rsidRDefault="0031339A" w:rsidP="0031339A">
      <w:pPr>
        <w:pStyle w:val="Opsommingmetnummering"/>
        <w:ind w:left="850"/>
      </w:pPr>
      <w:r>
        <w:t>1°.</w:t>
      </w:r>
      <w:r>
        <w:tab/>
        <w:t>als sprake is van het slopen van een deel van het monument waarbij de omvang van het monument wijzigt: situatietekeningen van de bestaande en de nieuwe situatie;</w:t>
      </w:r>
    </w:p>
    <w:p w14:paraId="5E039628" w14:textId="77777777" w:rsidR="0031339A" w:rsidRDefault="0031339A" w:rsidP="0031339A">
      <w:pPr>
        <w:pStyle w:val="Opsommingmetnummering"/>
        <w:ind w:left="850"/>
      </w:pPr>
      <w:r>
        <w:t>2°.</w:t>
      </w:r>
      <w:r>
        <w:tab/>
        <w:t>opnametekeningen van de bestaande toestand met, voor zover noodzakelijk voor de beoordeling van de aanvraag:</w:t>
      </w:r>
    </w:p>
    <w:p w14:paraId="4AA46FEC" w14:textId="77777777" w:rsidR="0031339A" w:rsidRDefault="0031339A" w:rsidP="0031339A">
      <w:pPr>
        <w:pStyle w:val="Opsommingmetnummering"/>
        <w:ind w:left="1275"/>
      </w:pPr>
      <w:r>
        <w:t>i.</w:t>
      </w:r>
      <w:r>
        <w:tab/>
        <w:t>plattegronden;</w:t>
      </w:r>
    </w:p>
    <w:p w14:paraId="21668016" w14:textId="77777777" w:rsidR="0031339A" w:rsidRDefault="0031339A" w:rsidP="0031339A">
      <w:pPr>
        <w:pStyle w:val="Opsommingmetnummering"/>
        <w:ind w:left="1275"/>
      </w:pPr>
      <w:r>
        <w:t>ii.</w:t>
      </w:r>
      <w:r>
        <w:tab/>
        <w:t>doorsneden;</w:t>
      </w:r>
    </w:p>
    <w:p w14:paraId="744C8D2D" w14:textId="77777777" w:rsidR="0031339A" w:rsidRDefault="0031339A" w:rsidP="0031339A">
      <w:pPr>
        <w:pStyle w:val="Opsommingmetnummering"/>
        <w:ind w:left="1275"/>
      </w:pPr>
      <w:r>
        <w:t>iii.</w:t>
      </w:r>
      <w:r>
        <w:tab/>
        <w:t>gevelaanzichten; of</w:t>
      </w:r>
    </w:p>
    <w:p w14:paraId="37D0F89A"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66DDEC28" w14:textId="77777777" w:rsidR="0031339A" w:rsidRDefault="0031339A" w:rsidP="0031339A">
      <w:pPr>
        <w:pStyle w:val="Opsommingmetnummering"/>
        <w:ind w:left="850"/>
      </w:pPr>
      <w:r>
        <w:t>3°.</w:t>
      </w:r>
      <w:r>
        <w:tab/>
        <w:t>slooptekeningen; en</w:t>
      </w:r>
    </w:p>
    <w:p w14:paraId="6AB9ADEB" w14:textId="77777777" w:rsidR="0031339A" w:rsidRDefault="0031339A" w:rsidP="0031339A">
      <w:pPr>
        <w:pStyle w:val="Opsommingmetnummering"/>
      </w:pPr>
      <w:r>
        <w:t>c.</w:t>
      </w:r>
      <w:r>
        <w:tab/>
        <w:t>een omschrijving van de sloopmethode en de aard van en bestemming voor het vrijkomend materiaal.</w:t>
      </w:r>
    </w:p>
    <w:p w14:paraId="70520615" w14:textId="77777777" w:rsidR="0031339A" w:rsidRDefault="0031339A" w:rsidP="0031339A">
      <w:pPr>
        <w:pStyle w:val="Lidmetnummering"/>
      </w:pPr>
      <w:r>
        <w:t>2.</w:t>
      </w:r>
      <w:r>
        <w:tab/>
        <w:t>Zo nodig worden de volgende gegevens en bescheiden verstrekt:</w:t>
      </w:r>
    </w:p>
    <w:p w14:paraId="15C03B2F"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of tuinhistorie;</w:t>
      </w:r>
    </w:p>
    <w:p w14:paraId="0AAB2EC1" w14:textId="77777777" w:rsidR="0031339A" w:rsidRDefault="0031339A" w:rsidP="0031339A">
      <w:pPr>
        <w:pStyle w:val="Opsommingmetnummering"/>
      </w:pPr>
      <w:r>
        <w:t>b.</w:t>
      </w:r>
      <w:r>
        <w:tab/>
        <w:t>als sprake is van verstoring van de bodem: een rapport waarin de archeologische waarde van de bodem onder het te slopen bouwwerk in voldoende mate is vastgesteld;</w:t>
      </w:r>
    </w:p>
    <w:p w14:paraId="642D49D3" w14:textId="77777777" w:rsidR="0031339A" w:rsidRDefault="0031339A" w:rsidP="0031339A">
      <w:pPr>
        <w:pStyle w:val="Opsommingmetnummering"/>
      </w:pPr>
      <w:r>
        <w:t>c.</w:t>
      </w:r>
      <w:r>
        <w:tab/>
        <w:t>een beschrijving van de technische staat van het monument of het onderdeel van het monument waarop de voorgenomen activiteit betrekking heeft; of</w:t>
      </w:r>
    </w:p>
    <w:p w14:paraId="387607D5" w14:textId="77777777" w:rsidR="0031339A" w:rsidRDefault="0031339A" w:rsidP="0031339A">
      <w:pPr>
        <w:pStyle w:val="Opsommingmetnummering"/>
      </w:pPr>
      <w:r>
        <w:t>d.</w:t>
      </w:r>
      <w:r>
        <w:tab/>
        <w:t>een onderbouwing van de beschrijving van de technische staat aan de hand van technische rapporten, met inbegrip van rapporten over bouwfysische en constructieve aspecten.</w:t>
      </w:r>
    </w:p>
    <w:p w14:paraId="23174A9A" w14:textId="6E0FC180" w:rsidR="0031339A" w:rsidRDefault="00FB337B" w:rsidP="0031339A">
      <w:pPr>
        <w:pStyle w:val="Kop6"/>
      </w:pPr>
      <w:r>
        <w:t>Artikel 3.</w:t>
      </w:r>
      <w:r w:rsidR="0031339A">
        <w:t>280</w:t>
      </w:r>
      <w:r w:rsidR="0031339A">
        <w:tab/>
        <w:t>Omgevingsplanactiviteit: verplaatsen van een gemeentelijk monument voor zover het gaat om een monument</w:t>
      </w:r>
    </w:p>
    <w:p w14:paraId="4F95AFB7" w14:textId="46969500" w:rsidR="0031339A" w:rsidRDefault="0031339A" w:rsidP="0031339A">
      <w:pPr>
        <w:pStyle w:val="Lidmetnummering"/>
      </w:pPr>
      <w:r>
        <w:t>1.</w:t>
      </w:r>
      <w:r>
        <w:tab/>
        <w:t xml:space="preserve">Bij de aanvraag, bedoeld in </w:t>
      </w:r>
      <w:r w:rsidR="00FB337B">
        <w:t>Artikel 3.</w:t>
      </w:r>
      <w:r>
        <w:t>276, worden, voor zover het gaat om het gedeeltelijk of volledig verplaatsen van een monument, de volgende gegevens en bescheiden verstrekt:</w:t>
      </w:r>
    </w:p>
    <w:p w14:paraId="3C82DB0B" w14:textId="77777777" w:rsidR="0031339A" w:rsidRDefault="0031339A" w:rsidP="0031339A">
      <w:pPr>
        <w:pStyle w:val="Opsommingmetnummering"/>
      </w:pPr>
      <w:r>
        <w:t>a.</w:t>
      </w:r>
      <w:r>
        <w:tab/>
        <w:t>een beschrijving van de technische staat van het monument of het onderdeel van het monument waarop de voorgenomen activiteit betrekking heeft;</w:t>
      </w:r>
    </w:p>
    <w:p w14:paraId="031A0D7E" w14:textId="77777777" w:rsidR="0031339A" w:rsidRDefault="0031339A" w:rsidP="0031339A">
      <w:pPr>
        <w:pStyle w:val="Opsommingmetnummering"/>
      </w:pPr>
      <w:r>
        <w:t>b.</w:t>
      </w:r>
      <w:r>
        <w:tab/>
        <w:t>de volgende kleurenfoto’s die een duidelijke indruk geven van het monument in relatie tot de voorgenomen verplaatsing:</w:t>
      </w:r>
    </w:p>
    <w:p w14:paraId="19843BBF" w14:textId="77777777" w:rsidR="0031339A" w:rsidRDefault="0031339A" w:rsidP="0031339A">
      <w:pPr>
        <w:pStyle w:val="Opsommingmetnummering"/>
        <w:ind w:left="850"/>
      </w:pPr>
      <w:r>
        <w:t>1°.</w:t>
      </w:r>
      <w:r>
        <w:tab/>
        <w:t>overzichtsfoto’s van de bestaande situatie;</w:t>
      </w:r>
    </w:p>
    <w:p w14:paraId="00F4BEDF" w14:textId="77777777" w:rsidR="0031339A" w:rsidRDefault="0031339A" w:rsidP="0031339A">
      <w:pPr>
        <w:pStyle w:val="Opsommingmetnummering"/>
        <w:ind w:left="850"/>
      </w:pPr>
      <w:r>
        <w:t>2°.</w:t>
      </w:r>
      <w:r>
        <w:tab/>
        <w:t>foto’s van de bestaande toestand; en</w:t>
      </w:r>
    </w:p>
    <w:p w14:paraId="484B2922" w14:textId="77777777" w:rsidR="0031339A" w:rsidRDefault="0031339A" w:rsidP="0031339A">
      <w:pPr>
        <w:pStyle w:val="Opsommingmetnummering"/>
        <w:ind w:left="850"/>
      </w:pPr>
      <w:r>
        <w:t>3°.</w:t>
      </w:r>
      <w:r>
        <w:tab/>
        <w:t>overzichtsfoto’s van de nieuwe locatie;</w:t>
      </w:r>
    </w:p>
    <w:p w14:paraId="0675D912" w14:textId="77777777" w:rsidR="0031339A" w:rsidRDefault="0031339A" w:rsidP="0031339A">
      <w:pPr>
        <w:pStyle w:val="Opsommingmetnummering"/>
      </w:pPr>
      <w:r>
        <w:lastRenderedPageBreak/>
        <w:t>c.</w:t>
      </w:r>
      <w:r>
        <w:tab/>
        <w:t>de volgende tekeningen:</w:t>
      </w:r>
    </w:p>
    <w:p w14:paraId="72152CB3" w14:textId="77777777" w:rsidR="0031339A" w:rsidRDefault="0031339A" w:rsidP="0031339A">
      <w:pPr>
        <w:pStyle w:val="Opsommingmetnummering"/>
        <w:ind w:left="850"/>
      </w:pPr>
      <w:r>
        <w:t>1°.</w:t>
      </w:r>
      <w:r>
        <w:tab/>
        <w:t>situatietekeningen van de bestaande en nieuwe situatie;</w:t>
      </w:r>
    </w:p>
    <w:p w14:paraId="3160D2D4" w14:textId="77777777" w:rsidR="0031339A" w:rsidRDefault="0031339A" w:rsidP="0031339A">
      <w:pPr>
        <w:pStyle w:val="Opsommingmetnummering"/>
        <w:ind w:left="850"/>
      </w:pPr>
      <w:r>
        <w:t>2°.</w:t>
      </w:r>
      <w:r>
        <w:tab/>
        <w:t>opnametekeningen van de bestaande toestand met, voor zover noodzakelijk voor de beoordeling van de aanvraag:</w:t>
      </w:r>
    </w:p>
    <w:p w14:paraId="6A84D5F8" w14:textId="77777777" w:rsidR="0031339A" w:rsidRDefault="0031339A" w:rsidP="0031339A">
      <w:pPr>
        <w:pStyle w:val="Opsommingmetnummering"/>
        <w:ind w:left="1275"/>
      </w:pPr>
      <w:r>
        <w:t>i.</w:t>
      </w:r>
      <w:r>
        <w:tab/>
        <w:t>plattegronden;</w:t>
      </w:r>
    </w:p>
    <w:p w14:paraId="05118BD3" w14:textId="77777777" w:rsidR="0031339A" w:rsidRDefault="0031339A" w:rsidP="0031339A">
      <w:pPr>
        <w:pStyle w:val="Opsommingmetnummering"/>
        <w:ind w:left="1275"/>
      </w:pPr>
      <w:r>
        <w:t>ii.</w:t>
      </w:r>
      <w:r>
        <w:tab/>
        <w:t>doorsneden;</w:t>
      </w:r>
    </w:p>
    <w:p w14:paraId="0D2DD361" w14:textId="77777777" w:rsidR="0031339A" w:rsidRDefault="0031339A" w:rsidP="0031339A">
      <w:pPr>
        <w:pStyle w:val="Opsommingmetnummering"/>
        <w:ind w:left="1275"/>
      </w:pPr>
      <w:r>
        <w:t>iii.</w:t>
      </w:r>
      <w:r>
        <w:tab/>
        <w:t>gevelaanzichten; of</w:t>
      </w:r>
    </w:p>
    <w:p w14:paraId="3212ECC8"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1B128582" w14:textId="77777777" w:rsidR="0031339A" w:rsidRDefault="0031339A" w:rsidP="0031339A">
      <w:pPr>
        <w:pStyle w:val="Opsommingmetnummering"/>
        <w:ind w:left="850"/>
      </w:pPr>
      <w:r>
        <w:t>3°.</w:t>
      </w:r>
      <w:r>
        <w:tab/>
        <w:t>plantekeningen van de nieuwe toestand met voor zover noodzakelijk voor de beoordeling van de aanvraag:</w:t>
      </w:r>
    </w:p>
    <w:p w14:paraId="30987F54" w14:textId="77777777" w:rsidR="0031339A" w:rsidRDefault="0031339A" w:rsidP="0031339A">
      <w:pPr>
        <w:pStyle w:val="Opsommingmetnummering"/>
        <w:ind w:left="1275"/>
      </w:pPr>
      <w:r>
        <w:t>i.</w:t>
      </w:r>
      <w:r>
        <w:tab/>
        <w:t>plattegronden;</w:t>
      </w:r>
    </w:p>
    <w:p w14:paraId="65598EB5" w14:textId="77777777" w:rsidR="0031339A" w:rsidRDefault="0031339A" w:rsidP="0031339A">
      <w:pPr>
        <w:pStyle w:val="Opsommingmetnummering"/>
        <w:ind w:left="1275"/>
      </w:pPr>
      <w:r>
        <w:t>ii.</w:t>
      </w:r>
      <w:r>
        <w:tab/>
        <w:t>doorsneden;</w:t>
      </w:r>
    </w:p>
    <w:p w14:paraId="37C4A3C0" w14:textId="77777777" w:rsidR="0031339A" w:rsidRDefault="0031339A" w:rsidP="0031339A">
      <w:pPr>
        <w:pStyle w:val="Opsommingmetnummering"/>
        <w:ind w:left="1275"/>
      </w:pPr>
      <w:r>
        <w:t>iii.</w:t>
      </w:r>
      <w:r>
        <w:tab/>
        <w:t>gevelaanzichten; of</w:t>
      </w:r>
    </w:p>
    <w:p w14:paraId="0DCAC91B" w14:textId="77777777" w:rsidR="0031339A" w:rsidRDefault="0031339A" w:rsidP="0031339A">
      <w:pPr>
        <w:pStyle w:val="Opsommingmetnummering"/>
        <w:ind w:left="1275"/>
      </w:pPr>
      <w:r>
        <w:t>iv.</w:t>
      </w:r>
      <w:r>
        <w:tab/>
        <w:t xml:space="preserve">een </w:t>
      </w:r>
      <w:proofErr w:type="spellStart"/>
      <w:r>
        <w:t>dakaanzicht</w:t>
      </w:r>
      <w:proofErr w:type="spellEnd"/>
      <w:r>
        <w:t>;</w:t>
      </w:r>
    </w:p>
    <w:p w14:paraId="3791C7CF" w14:textId="77777777" w:rsidR="0031339A" w:rsidRDefault="0031339A" w:rsidP="0031339A">
      <w:pPr>
        <w:pStyle w:val="Opsommingmetnummering"/>
      </w:pPr>
      <w:r>
        <w:t>d.</w:t>
      </w:r>
      <w:r>
        <w:tab/>
        <w:t>een bestek of werkomschrijving van de wijze van demonteren, van het verplaatsen naar de nieuwe locatie en de herbouw; en</w:t>
      </w:r>
    </w:p>
    <w:p w14:paraId="6EAB101C" w14:textId="77777777" w:rsidR="0031339A" w:rsidRDefault="0031339A" w:rsidP="0031339A">
      <w:pPr>
        <w:pStyle w:val="Opsommingmetnummering"/>
      </w:pPr>
      <w:r>
        <w:t>e.</w:t>
      </w:r>
      <w:r>
        <w:tab/>
        <w:t>als de activiteit bestaat uit het verplaatsen van een molen; een rapport over de molenbiotoop van de bestaande en de nieuwe situatie.</w:t>
      </w:r>
    </w:p>
    <w:p w14:paraId="3396000D" w14:textId="77777777" w:rsidR="0031339A" w:rsidRDefault="0031339A" w:rsidP="0031339A">
      <w:pPr>
        <w:pStyle w:val="Lidmetnummering"/>
      </w:pPr>
      <w:r>
        <w:t>2.</w:t>
      </w:r>
      <w:r>
        <w:tab/>
        <w:t>Zo nodig worden de volgende gegevens en bescheiden verstrekt:</w:t>
      </w:r>
    </w:p>
    <w:p w14:paraId="1C8CD28F"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tuinhistorie of over de relatie van het monument tot zijn historische omgeving;</w:t>
      </w:r>
    </w:p>
    <w:p w14:paraId="617677A3" w14:textId="77777777" w:rsidR="0031339A" w:rsidRDefault="0031339A" w:rsidP="0031339A">
      <w:pPr>
        <w:pStyle w:val="Opsommingmetnummering"/>
      </w:pPr>
      <w:r>
        <w:t>b.</w:t>
      </w:r>
      <w:r>
        <w:tab/>
        <w:t>als op de bestaande of op de nieuwe locatie sprake is van verstoring van de bodem: een rapport waarin de archeologische waarde van het terrein dat volgens de aanvraag door de activiteit zal worden verstoord in voldoende mate is vastgesteld;</w:t>
      </w:r>
    </w:p>
    <w:p w14:paraId="18D89131" w14:textId="77777777" w:rsidR="0031339A" w:rsidRDefault="0031339A" w:rsidP="0031339A">
      <w:pPr>
        <w:pStyle w:val="Opsommingmetnummering"/>
      </w:pPr>
      <w:r>
        <w:t>c.</w:t>
      </w:r>
      <w:r>
        <w:tab/>
        <w:t xml:space="preserve">een onderbouwing van de beschrijving van de technische staat aan de hand van technische rapporten, met inbegrip van rapporten over bouwfysische, constructieve, </w:t>
      </w:r>
      <w:proofErr w:type="spellStart"/>
      <w:r>
        <w:t>materiaaltechnische</w:t>
      </w:r>
      <w:proofErr w:type="spellEnd"/>
      <w:r>
        <w:t xml:space="preserve"> of preventieve aspecten;</w:t>
      </w:r>
    </w:p>
    <w:p w14:paraId="4746CAA2" w14:textId="77777777" w:rsidR="0031339A" w:rsidRDefault="0031339A" w:rsidP="0031339A">
      <w:pPr>
        <w:pStyle w:val="Opsommingmetnummering"/>
      </w:pPr>
      <w:r>
        <w:t>d.</w:t>
      </w:r>
      <w:r>
        <w:tab/>
        <w:t>aanvullende tekeningen van de bestaande en nieuwe toestand, met inbegrip van detailtekeningen; of</w:t>
      </w:r>
    </w:p>
    <w:p w14:paraId="01D88DC9" w14:textId="77777777" w:rsidR="0031339A" w:rsidRDefault="0031339A" w:rsidP="0031339A">
      <w:pPr>
        <w:pStyle w:val="Opsommingmetnummering"/>
      </w:pPr>
      <w:r>
        <w:t>e.</w:t>
      </w:r>
      <w:r>
        <w:tab/>
        <w:t>een opgave van de bij de voorbereiding en het verrichten van de activiteit te hanteren uitvoeringsrichtlijnen.</w:t>
      </w:r>
    </w:p>
    <w:p w14:paraId="6BC3FED4" w14:textId="1B694ED9" w:rsidR="0031339A" w:rsidRDefault="00FB337B" w:rsidP="0031339A">
      <w:pPr>
        <w:pStyle w:val="Kop6"/>
      </w:pPr>
      <w:r>
        <w:t>Artikel 3.</w:t>
      </w:r>
      <w:r w:rsidR="0031339A">
        <w:t>281</w:t>
      </w:r>
      <w:r w:rsidR="0031339A">
        <w:tab/>
        <w:t>Omgevingsplanactiviteit gemeentelijk monument: wijzigen van een monument of monument door herstel ontsieren of in gevaar brengen</w:t>
      </w:r>
    </w:p>
    <w:p w14:paraId="59140EAA" w14:textId="28846E14" w:rsidR="0031339A" w:rsidRDefault="0031339A" w:rsidP="0031339A">
      <w:pPr>
        <w:pStyle w:val="Lidmetnummering"/>
      </w:pPr>
      <w:r>
        <w:t>1.</w:t>
      </w:r>
      <w:r>
        <w:tab/>
        <w:t xml:space="preserve">Bij de aanvraag, bedoeld in </w:t>
      </w:r>
      <w:r w:rsidR="00FB337B">
        <w:t>Artikel 3.</w:t>
      </w:r>
      <w:r>
        <w:t>276, worden, voor zover het gaat om het wijzigen van een monument, of het herstellen daarvan waardoor het kan worden ontsierd of in gevaar kan worden gebracht, de volgende gegevens en bescheiden verstrekt:</w:t>
      </w:r>
    </w:p>
    <w:p w14:paraId="71838611" w14:textId="77777777" w:rsidR="0031339A" w:rsidRDefault="0031339A" w:rsidP="0031339A">
      <w:pPr>
        <w:pStyle w:val="Opsommingmetnummering"/>
      </w:pPr>
      <w:r>
        <w:t>a.</w:t>
      </w:r>
      <w:r>
        <w:tab/>
        <w:t>de volgende kleurenfoto’s die een duidelijke indruk geven van het monument in relatie tot de voorgenomen activiteit:</w:t>
      </w:r>
    </w:p>
    <w:p w14:paraId="5DBB331C" w14:textId="77777777" w:rsidR="0031339A" w:rsidRDefault="0031339A" w:rsidP="0031339A">
      <w:pPr>
        <w:pStyle w:val="Opsommingmetnummering"/>
        <w:ind w:left="850"/>
      </w:pPr>
      <w:r>
        <w:t>1°.</w:t>
      </w:r>
      <w:r>
        <w:tab/>
        <w:t>overzichtsfoto’s van de bestaande situatie; en</w:t>
      </w:r>
    </w:p>
    <w:p w14:paraId="71A4999A" w14:textId="77777777" w:rsidR="0031339A" w:rsidRDefault="0031339A" w:rsidP="0031339A">
      <w:pPr>
        <w:pStyle w:val="Opsommingmetnummering"/>
        <w:ind w:left="850"/>
      </w:pPr>
      <w:r>
        <w:t>2°.</w:t>
      </w:r>
      <w:r>
        <w:tab/>
        <w:t>detailfoto’s van de bestaande toestand, die een duidelijke indruk geven van het onderdeel van het monument waar de voorgenomen activiteit zal worden verricht;</w:t>
      </w:r>
    </w:p>
    <w:p w14:paraId="52A5A061" w14:textId="77777777" w:rsidR="0031339A" w:rsidRDefault="0031339A" w:rsidP="0031339A">
      <w:pPr>
        <w:pStyle w:val="Opsommingmetnummering"/>
      </w:pPr>
      <w:r>
        <w:t>b.</w:t>
      </w:r>
      <w:r>
        <w:tab/>
        <w:t>de volgende tekeningen:</w:t>
      </w:r>
    </w:p>
    <w:p w14:paraId="370697C2" w14:textId="77777777" w:rsidR="0031339A" w:rsidRDefault="0031339A" w:rsidP="0031339A">
      <w:pPr>
        <w:pStyle w:val="Opsommingmetnummering"/>
        <w:ind w:left="850"/>
      </w:pPr>
      <w:r>
        <w:t>1°.</w:t>
      </w:r>
      <w:r>
        <w:tab/>
        <w:t>een situatietekening van de bestaande situatie, en als de nieuwe situatie daarvan afwijkt: een situatietekening van de nieuwe situatie;</w:t>
      </w:r>
    </w:p>
    <w:p w14:paraId="12F8C43F" w14:textId="77777777" w:rsidR="0031339A" w:rsidRDefault="0031339A" w:rsidP="0031339A">
      <w:pPr>
        <w:pStyle w:val="Opsommingmetnummering"/>
        <w:ind w:left="850"/>
      </w:pPr>
      <w:r>
        <w:t>2°.</w:t>
      </w:r>
      <w:r>
        <w:tab/>
        <w:t>opnametekeningen van de bestaande toestand met voor zover noodzakelijk voor de beoordeling van de aanvraag:</w:t>
      </w:r>
    </w:p>
    <w:p w14:paraId="6C8D6566" w14:textId="77777777" w:rsidR="0031339A" w:rsidRDefault="0031339A" w:rsidP="0031339A">
      <w:pPr>
        <w:pStyle w:val="Opsommingmetnummering"/>
        <w:ind w:left="1275"/>
      </w:pPr>
      <w:r>
        <w:t>i.</w:t>
      </w:r>
      <w:r>
        <w:tab/>
        <w:t>plattegronden;</w:t>
      </w:r>
    </w:p>
    <w:p w14:paraId="0777E2F5" w14:textId="77777777" w:rsidR="0031339A" w:rsidRDefault="0031339A" w:rsidP="0031339A">
      <w:pPr>
        <w:pStyle w:val="Opsommingmetnummering"/>
        <w:ind w:left="1275"/>
      </w:pPr>
      <w:r>
        <w:t>ii.</w:t>
      </w:r>
      <w:r>
        <w:tab/>
        <w:t>doorsneden;</w:t>
      </w:r>
    </w:p>
    <w:p w14:paraId="1D4A8FDF" w14:textId="77777777" w:rsidR="0031339A" w:rsidRDefault="0031339A" w:rsidP="0031339A">
      <w:pPr>
        <w:pStyle w:val="Opsommingmetnummering"/>
        <w:ind w:left="1275"/>
      </w:pPr>
      <w:r>
        <w:lastRenderedPageBreak/>
        <w:t>iii.</w:t>
      </w:r>
      <w:r>
        <w:tab/>
        <w:t>gevelaanzichten; of</w:t>
      </w:r>
    </w:p>
    <w:p w14:paraId="507E20B2" w14:textId="77777777" w:rsidR="0031339A" w:rsidRDefault="0031339A" w:rsidP="0031339A">
      <w:pPr>
        <w:pStyle w:val="Opsommingmetnummering"/>
        <w:ind w:left="1275"/>
      </w:pPr>
      <w:r>
        <w:t>iv.</w:t>
      </w:r>
      <w:r>
        <w:tab/>
        <w:t xml:space="preserve">een </w:t>
      </w:r>
      <w:proofErr w:type="spellStart"/>
      <w:r>
        <w:t>dakaanzicht</w:t>
      </w:r>
      <w:proofErr w:type="spellEnd"/>
      <w:r>
        <w:t>;</w:t>
      </w:r>
    </w:p>
    <w:p w14:paraId="11B93FD5" w14:textId="77777777" w:rsidR="0031339A" w:rsidRDefault="0031339A" w:rsidP="0031339A">
      <w:pPr>
        <w:pStyle w:val="Opsommingmetnummering"/>
        <w:ind w:left="850"/>
      </w:pPr>
      <w:r>
        <w:t>3°</w:t>
      </w:r>
      <w:r>
        <w:tab/>
        <w:t>als er gebreken worden hersteld: gebrekentekeningen;</w:t>
      </w:r>
    </w:p>
    <w:p w14:paraId="0AD288D4" w14:textId="77777777" w:rsidR="0031339A" w:rsidRDefault="0031339A" w:rsidP="0031339A">
      <w:pPr>
        <w:pStyle w:val="Opsommingmetnummering"/>
        <w:ind w:left="850"/>
      </w:pPr>
      <w:r>
        <w:t>4°.</w:t>
      </w:r>
      <w:r>
        <w:tab/>
        <w:t>plantekeningen van de nieuwe toestand en van de voorgenomen werkzaamheden, met inbegrip van de te vervangen, of te veranderen onderdelen en de te verhelpen gebreken met, voor zover noodzakelijk voor de beoordeling van de aanvraag:</w:t>
      </w:r>
    </w:p>
    <w:p w14:paraId="49D7D434" w14:textId="77777777" w:rsidR="0031339A" w:rsidRDefault="0031339A" w:rsidP="0031339A">
      <w:pPr>
        <w:pStyle w:val="Opsommingmetnummering"/>
        <w:ind w:left="1275"/>
      </w:pPr>
      <w:r>
        <w:t>i.</w:t>
      </w:r>
      <w:r>
        <w:tab/>
        <w:t>plattegronden;</w:t>
      </w:r>
    </w:p>
    <w:p w14:paraId="77F4A8A7" w14:textId="77777777" w:rsidR="0031339A" w:rsidRDefault="0031339A" w:rsidP="0031339A">
      <w:pPr>
        <w:pStyle w:val="Opsommingmetnummering"/>
        <w:ind w:left="1275"/>
      </w:pPr>
      <w:r>
        <w:t>ii.</w:t>
      </w:r>
      <w:r>
        <w:tab/>
        <w:t>doorsneden;</w:t>
      </w:r>
    </w:p>
    <w:p w14:paraId="7FF6FFBB" w14:textId="77777777" w:rsidR="0031339A" w:rsidRDefault="0031339A" w:rsidP="0031339A">
      <w:pPr>
        <w:pStyle w:val="Opsommingmetnummering"/>
        <w:ind w:left="1275"/>
      </w:pPr>
      <w:r>
        <w:t>iii.</w:t>
      </w:r>
      <w:r>
        <w:tab/>
        <w:t>gevelaanzichten; of</w:t>
      </w:r>
    </w:p>
    <w:p w14:paraId="41BDACE2"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249E2EFF" w14:textId="77777777" w:rsidR="0031339A" w:rsidRDefault="0031339A" w:rsidP="0031339A">
      <w:pPr>
        <w:pStyle w:val="Opsommingmetnummering"/>
        <w:ind w:left="850"/>
      </w:pPr>
      <w:r>
        <w:t>5°.</w:t>
      </w:r>
      <w:r>
        <w:tab/>
        <w:t>als sprake is van verwijdering van materiaal: slooptekeningen; en</w:t>
      </w:r>
    </w:p>
    <w:p w14:paraId="637DBEC2" w14:textId="77777777" w:rsidR="0031339A" w:rsidRDefault="0031339A" w:rsidP="0031339A">
      <w:pPr>
        <w:pStyle w:val="Opsommingmetnummering"/>
      </w:pPr>
      <w:r>
        <w:t>c.</w:t>
      </w:r>
      <w:r>
        <w:tab/>
        <w:t>een omschrijving van de aard en omvang van de activiteit in de vorm van een bestek of werkomschrijving, met:</w:t>
      </w:r>
    </w:p>
    <w:p w14:paraId="6A0BF54F" w14:textId="77777777" w:rsidR="0031339A" w:rsidRDefault="0031339A" w:rsidP="0031339A">
      <w:pPr>
        <w:pStyle w:val="Opsommingmetnummering"/>
        <w:ind w:left="850"/>
      </w:pPr>
      <w:r>
        <w:t>1°.</w:t>
      </w:r>
      <w:r>
        <w:tab/>
        <w:t>de te gebruiken en de te vervangen materialen, de toe te passen constructies, afwerkingen en kleuren, en de wijze van uitvoering of verwerking; en</w:t>
      </w:r>
    </w:p>
    <w:p w14:paraId="67CED9EC" w14:textId="77777777" w:rsidR="0031339A" w:rsidRDefault="0031339A" w:rsidP="0031339A">
      <w:pPr>
        <w:pStyle w:val="Opsommingmetnummering"/>
        <w:ind w:left="850"/>
      </w:pPr>
      <w:r>
        <w:t>2°.</w:t>
      </w:r>
      <w:r>
        <w:tab/>
        <w:t>als sprake is van verwijdering van materiaal: de sloopmethode en de aard van en bestemming voor het vrijkomend materiaal.</w:t>
      </w:r>
    </w:p>
    <w:p w14:paraId="058B271A" w14:textId="77777777" w:rsidR="0031339A" w:rsidRDefault="0031339A" w:rsidP="0031339A">
      <w:pPr>
        <w:pStyle w:val="Lidmetnummering"/>
      </w:pPr>
      <w:r>
        <w:t>2.</w:t>
      </w:r>
      <w:r>
        <w:tab/>
        <w:t>Zo nodig worden de volgende gegevens en bescheiden verstrekt:</w:t>
      </w:r>
    </w:p>
    <w:p w14:paraId="4667C74B"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of tuinhistorie;</w:t>
      </w:r>
    </w:p>
    <w:p w14:paraId="16556097" w14:textId="77777777" w:rsidR="0031339A" w:rsidRDefault="0031339A" w:rsidP="0031339A">
      <w:pPr>
        <w:pStyle w:val="Opsommingmetnummering"/>
      </w:pPr>
      <w:r>
        <w:t>b.</w:t>
      </w:r>
      <w:r>
        <w:tab/>
        <w:t>als sprake is van verstoring van de bodem: een rapport waarin de archeologische waarde van de locatie in voldoende mate is vastgesteld;</w:t>
      </w:r>
    </w:p>
    <w:p w14:paraId="64673A40" w14:textId="77777777" w:rsidR="0031339A" w:rsidRDefault="0031339A" w:rsidP="0031339A">
      <w:pPr>
        <w:pStyle w:val="Opsommingmetnummering"/>
      </w:pPr>
      <w:r>
        <w:t>c.</w:t>
      </w:r>
      <w:r>
        <w:tab/>
        <w:t>een beschrijving van de technische staat van het monument of het onderdeel van het monument waarop de voorgenomen activiteit betrekking heeft;</w:t>
      </w:r>
    </w:p>
    <w:p w14:paraId="67328855" w14:textId="77777777" w:rsidR="0031339A" w:rsidRDefault="0031339A" w:rsidP="0031339A">
      <w:pPr>
        <w:pStyle w:val="Opsommingmetnummering"/>
      </w:pPr>
      <w:r>
        <w:t>d.</w:t>
      </w:r>
      <w:r>
        <w:tab/>
        <w:t xml:space="preserve">een onderbouwing van de beschrijving van de technische staat aan de hand van technische rapporten, met inbegrip van rapporten over bouwfysische, constructieve, </w:t>
      </w:r>
      <w:proofErr w:type="spellStart"/>
      <w:r>
        <w:t>materiaaltechnische</w:t>
      </w:r>
      <w:proofErr w:type="spellEnd"/>
      <w:r>
        <w:t xml:space="preserve"> of preventieve aspecten;</w:t>
      </w:r>
    </w:p>
    <w:p w14:paraId="18A511FA" w14:textId="77777777" w:rsidR="0031339A" w:rsidRDefault="0031339A" w:rsidP="0031339A">
      <w:pPr>
        <w:pStyle w:val="Opsommingmetnummering"/>
      </w:pPr>
      <w:r>
        <w:t>e.</w:t>
      </w:r>
      <w:r>
        <w:tab/>
        <w:t>aanvullende tekeningen van de bestaande en nieuwe toestand, met inbegrip van detailtekeningen;</w:t>
      </w:r>
    </w:p>
    <w:p w14:paraId="0FAF6948" w14:textId="77777777" w:rsidR="0031339A" w:rsidRDefault="0031339A" w:rsidP="0031339A">
      <w:pPr>
        <w:pStyle w:val="Opsommingmetnummering"/>
      </w:pPr>
      <w:r>
        <w:t>f.</w:t>
      </w:r>
      <w:r>
        <w:tab/>
        <w:t>voor zover er algemene kwaliteitsnormen of uitvoeringsrichtlijnen voor de instandhouding van monumenten op de activiteit van toepassing zijn: een opgave of de voorgenomen activiteit hierop is afgestemd; of</w:t>
      </w:r>
    </w:p>
    <w:p w14:paraId="5766B13E" w14:textId="77777777" w:rsidR="0031339A" w:rsidRDefault="0031339A" w:rsidP="0031339A">
      <w:pPr>
        <w:pStyle w:val="Opsommingmetnummering"/>
      </w:pPr>
      <w:r>
        <w:t>g.</w:t>
      </w:r>
      <w:r>
        <w:tab/>
        <w:t>als de activiteit een monument betreft dat een tuinaanleg, parkaanleg of andere groenaanleg is: een beheervisie.</w:t>
      </w:r>
    </w:p>
    <w:p w14:paraId="19AA794F" w14:textId="6E1434B0" w:rsidR="0031339A" w:rsidRDefault="00FB337B" w:rsidP="0031339A">
      <w:pPr>
        <w:pStyle w:val="Kop6"/>
      </w:pPr>
      <w:r>
        <w:t>Artikel 3.</w:t>
      </w:r>
      <w:r w:rsidR="0031339A">
        <w:t>282</w:t>
      </w:r>
      <w:r w:rsidR="0031339A">
        <w:tab/>
        <w:t>Omgevingsplanactiviteit gemeentelijk monument: monument door gebruik ontsieren of in gevaar brengen</w:t>
      </w:r>
    </w:p>
    <w:p w14:paraId="3BFC80C0" w14:textId="7548662B" w:rsidR="0031339A" w:rsidRDefault="0031339A" w:rsidP="0031339A">
      <w:r>
        <w:t xml:space="preserve">Bij een aanvraag als bedoeld in </w:t>
      </w:r>
      <w:r w:rsidR="00FB337B">
        <w:t>Artikel 3.</w:t>
      </w:r>
      <w:r>
        <w:t>276 wordt, voor zover het gaat om het gebruiken van een monument waardoor het kan worden ontsierd of in gevaar gebracht, een opgave verstrekt van de maatregelen die worden getroffen om deze nadelige gevolgen te voorkomen of zoveel mogelijk te beperken.</w:t>
      </w:r>
    </w:p>
    <w:p w14:paraId="60E4104D" w14:textId="20756BDC" w:rsidR="0031339A" w:rsidRDefault="00FB337B" w:rsidP="0031339A">
      <w:pPr>
        <w:pStyle w:val="Kop6"/>
      </w:pPr>
      <w:r>
        <w:t>Artikel 3.</w:t>
      </w:r>
      <w:r w:rsidR="0031339A">
        <w:t>283</w:t>
      </w:r>
      <w:r w:rsidR="0031339A">
        <w:tab/>
        <w:t xml:space="preserve">Eisen aan tekeningen als bedoeld in de artikelen </w:t>
      </w:r>
      <w:r w:rsidR="005C0C1D">
        <w:t>3.</w:t>
      </w:r>
      <w:r w:rsidR="0031339A">
        <w:t xml:space="preserve">279 tot en met </w:t>
      </w:r>
      <w:r w:rsidR="005C0C1D">
        <w:t>3.</w:t>
      </w:r>
      <w:r w:rsidR="0031339A">
        <w:t>281</w:t>
      </w:r>
    </w:p>
    <w:p w14:paraId="28524FE9" w14:textId="323CA6E9" w:rsidR="0031339A" w:rsidRDefault="0031339A" w:rsidP="0031339A">
      <w:pPr>
        <w:pStyle w:val="Lidmetnummering"/>
      </w:pPr>
      <w:r>
        <w:t>1.</w:t>
      </w:r>
      <w:r>
        <w:tab/>
        <w:t xml:space="preserve">Bij een aanvraag als bedoeld in de artikelen </w:t>
      </w:r>
      <w:r w:rsidR="005C0C1D">
        <w:t>3.</w:t>
      </w:r>
      <w:r>
        <w:t xml:space="preserve">279 tot en met </w:t>
      </w:r>
      <w:r w:rsidR="005C0C1D">
        <w:t>3.</w:t>
      </w:r>
      <w:r>
        <w:t>281 hebben tekeningen een schaal die niet kleiner is dan:</w:t>
      </w:r>
    </w:p>
    <w:p w14:paraId="78D073BC" w14:textId="77777777" w:rsidR="0031339A" w:rsidRDefault="0031339A" w:rsidP="0031339A">
      <w:pPr>
        <w:pStyle w:val="Opsommingmetnummering"/>
      </w:pPr>
      <w:r>
        <w:t>a.</w:t>
      </w:r>
      <w:r>
        <w:tab/>
        <w:t>1:1000, als het gaat om een situatietekening;</w:t>
      </w:r>
    </w:p>
    <w:p w14:paraId="6FF4E82F" w14:textId="77777777" w:rsidR="0031339A" w:rsidRDefault="0031339A" w:rsidP="0031339A">
      <w:pPr>
        <w:pStyle w:val="Opsommingmetnummering"/>
      </w:pPr>
      <w:r>
        <w:t>b.</w:t>
      </w:r>
      <w:r>
        <w:tab/>
        <w:t>1:100, als het gaat om een algemene geveltekening;</w:t>
      </w:r>
    </w:p>
    <w:p w14:paraId="217C3AB4" w14:textId="77777777" w:rsidR="0031339A" w:rsidRDefault="0031339A" w:rsidP="0031339A">
      <w:pPr>
        <w:pStyle w:val="Opsommingmetnummering"/>
      </w:pPr>
      <w:r>
        <w:t>c.</w:t>
      </w:r>
      <w:r>
        <w:tab/>
        <w:t>1:20 of 1:50, als het gaat om een geveltekening voor een ingrijpende wijziging; en</w:t>
      </w:r>
    </w:p>
    <w:p w14:paraId="35E4C6F6" w14:textId="77777777" w:rsidR="0031339A" w:rsidRDefault="0031339A" w:rsidP="0031339A">
      <w:pPr>
        <w:pStyle w:val="Opsommingmetnummering"/>
      </w:pPr>
      <w:r>
        <w:t>d.</w:t>
      </w:r>
      <w:r>
        <w:tab/>
        <w:t xml:space="preserve">1:100, als het gaat om een plattegrondtekening, doorsnedetekening of een tekening van het </w:t>
      </w:r>
      <w:proofErr w:type="spellStart"/>
      <w:r>
        <w:t>dakaanzicht</w:t>
      </w:r>
      <w:proofErr w:type="spellEnd"/>
      <w:r>
        <w:t>.</w:t>
      </w:r>
    </w:p>
    <w:p w14:paraId="24B18E5B" w14:textId="77777777" w:rsidR="0031339A" w:rsidRDefault="0031339A" w:rsidP="0031339A">
      <w:pPr>
        <w:pStyle w:val="Lidmetnummering"/>
      </w:pPr>
      <w:r>
        <w:lastRenderedPageBreak/>
        <w:t>2.</w:t>
      </w:r>
      <w:r>
        <w:tab/>
        <w:t>Een detailtekening heeft een schaal van 1:1, 1:2 of 1:5 en is voorzien van een omschrijving van de materiaaltoepassing en de maatvoering.</w:t>
      </w:r>
    </w:p>
    <w:p w14:paraId="4AAEFB5F" w14:textId="77777777" w:rsidR="0031339A" w:rsidRDefault="0031339A" w:rsidP="0031339A">
      <w:pPr>
        <w:pStyle w:val="Lidmetnummering"/>
      </w:pPr>
      <w:r>
        <w:t>3.</w:t>
      </w:r>
      <w:r>
        <w:tab/>
        <w:t>Uit een situatietekening die is voorzien van een noordpijl blijkt de oriëntatie van het monument op het perceel en ten opzichte van omliggende bebouwing en wegen.</w:t>
      </w:r>
    </w:p>
    <w:p w14:paraId="35EE3BD6" w14:textId="77777777" w:rsidR="0031339A" w:rsidRDefault="0031339A" w:rsidP="0031339A">
      <w:pPr>
        <w:pStyle w:val="Lidmetnummering"/>
      </w:pPr>
      <w:r>
        <w:t>4.</w:t>
      </w:r>
      <w:r>
        <w:tab/>
        <w:t>Een plattegrondtekening en een doorsnedetekening bevatten de volgende historische gegevens:</w:t>
      </w:r>
    </w:p>
    <w:p w14:paraId="0F7A4FCB" w14:textId="77777777" w:rsidR="0031339A" w:rsidRDefault="0031339A" w:rsidP="0031339A">
      <w:pPr>
        <w:pStyle w:val="Opsommingmetnummering"/>
      </w:pPr>
      <w:r>
        <w:t>a.</w:t>
      </w:r>
      <w:r>
        <w:tab/>
        <w:t>balklagen:</w:t>
      </w:r>
    </w:p>
    <w:p w14:paraId="6253EA6C" w14:textId="77777777" w:rsidR="0031339A" w:rsidRDefault="0031339A" w:rsidP="0031339A">
      <w:pPr>
        <w:pStyle w:val="Opsommingmetnummering"/>
        <w:ind w:left="850"/>
      </w:pPr>
      <w:r>
        <w:t>1°.</w:t>
      </w:r>
      <w:r>
        <w:tab/>
        <w:t>gestippeld aangegeven in plattegronden van ruimten onder de balklagen; en</w:t>
      </w:r>
    </w:p>
    <w:p w14:paraId="48551C9B" w14:textId="77777777" w:rsidR="0031339A" w:rsidRDefault="0031339A" w:rsidP="0031339A">
      <w:pPr>
        <w:pStyle w:val="Opsommingmetnummering"/>
        <w:ind w:left="850"/>
      </w:pPr>
      <w:r>
        <w:t>2°.</w:t>
      </w:r>
      <w:r>
        <w:tab/>
        <w:t>getekend aangegeven in doorsneden met aanduiding van de afmetingen;</w:t>
      </w:r>
    </w:p>
    <w:p w14:paraId="04374B51" w14:textId="77777777" w:rsidR="0031339A" w:rsidRDefault="0031339A" w:rsidP="0031339A">
      <w:pPr>
        <w:pStyle w:val="Opsommingmetnummering"/>
      </w:pPr>
      <w:r>
        <w:t>b.</w:t>
      </w:r>
      <w:r>
        <w:tab/>
        <w:t>geornamenteerde plafonds, gestippeld aangegeven in plattegronden van de ruimten waar deze zich bevinden;</w:t>
      </w:r>
    </w:p>
    <w:p w14:paraId="58511035" w14:textId="77777777" w:rsidR="0031339A" w:rsidRDefault="0031339A" w:rsidP="0031339A">
      <w:pPr>
        <w:pStyle w:val="Opsommingmetnummering"/>
      </w:pPr>
      <w:r>
        <w:t>c.</w:t>
      </w:r>
      <w:r>
        <w:tab/>
        <w:t>houtafmeting, balklagen en kapconstructie, aangegeven in doorsneden van de bestaande en van de nieuwe toestand; en</w:t>
      </w:r>
    </w:p>
    <w:p w14:paraId="38E79A6B" w14:textId="77777777" w:rsidR="0031339A" w:rsidRDefault="0031339A" w:rsidP="0031339A">
      <w:pPr>
        <w:pStyle w:val="Opsommingmetnummering"/>
      </w:pPr>
      <w:r>
        <w:t>d.</w:t>
      </w:r>
      <w:r>
        <w:tab/>
        <w:t>bijzondere ruimten of bouwdelen, direct of indirect betrokken bij de activiteit, aangegeven in plattegronden en doorsneden.</w:t>
      </w:r>
    </w:p>
    <w:p w14:paraId="281BDA8E" w14:textId="27AD6E10" w:rsidR="0031339A" w:rsidRDefault="00FB337B" w:rsidP="0031339A">
      <w:pPr>
        <w:pStyle w:val="Kop6"/>
      </w:pPr>
      <w:r>
        <w:t>Artikel 3.</w:t>
      </w:r>
      <w:r w:rsidR="0031339A">
        <w:t>284</w:t>
      </w:r>
      <w:r w:rsidR="0031339A">
        <w:tab/>
        <w:t xml:space="preserve">Overeenkomstige toepassing </w:t>
      </w:r>
      <w:proofErr w:type="spellStart"/>
      <w:r w:rsidR="0031339A">
        <w:t>voorbeschermd</w:t>
      </w:r>
      <w:proofErr w:type="spellEnd"/>
      <w:r w:rsidR="0031339A">
        <w:t xml:space="preserve"> gemeentelijk monument</w:t>
      </w:r>
    </w:p>
    <w:p w14:paraId="4F9C51B3" w14:textId="1CBEAFEF" w:rsidR="0031339A" w:rsidRDefault="0031339A" w:rsidP="0031339A">
      <w:r>
        <w:t xml:space="preserve">De artikelen </w:t>
      </w:r>
      <w:r w:rsidR="005C0C1D">
        <w:t>3.</w:t>
      </w:r>
      <w:r>
        <w:t xml:space="preserve">276 tot en met </w:t>
      </w:r>
      <w:r w:rsidR="005C0C1D">
        <w:t>3.</w:t>
      </w:r>
      <w:r>
        <w:t xml:space="preserve">283 zijn van overeenkomstige toepassing op een aanvraag om een omgevingsvergunning die betrekking heeft op een </w:t>
      </w:r>
      <w:proofErr w:type="spellStart"/>
      <w:r>
        <w:t>voorbeschermd</w:t>
      </w:r>
      <w:proofErr w:type="spellEnd"/>
      <w:r>
        <w:t xml:space="preserve"> gemeentelijk monument.</w:t>
      </w:r>
    </w:p>
    <w:p w14:paraId="3AF7313F" w14:textId="73885A93" w:rsidR="0031339A" w:rsidRDefault="00FB337B" w:rsidP="0031339A">
      <w:pPr>
        <w:pStyle w:val="Kop6"/>
      </w:pPr>
      <w:r>
        <w:t>Artikel 3.</w:t>
      </w:r>
      <w:r w:rsidR="0031339A">
        <w:t>285</w:t>
      </w:r>
      <w:r w:rsidR="0031339A">
        <w:tab/>
        <w:t>Omgevingsplanactiviteit: slopen in een beschermd stads- of dorpsgezicht</w:t>
      </w:r>
    </w:p>
    <w:p w14:paraId="382902F9" w14:textId="77777777" w:rsidR="0031339A" w:rsidRDefault="0031339A" w:rsidP="0031339A">
      <w:pPr>
        <w:pStyle w:val="Lidmetnummering"/>
      </w:pPr>
      <w:r>
        <w:t>1.</w:t>
      </w:r>
      <w:r>
        <w:tab/>
        <w:t>Bij een aanvraag om een omgevingsvergunning voor een sloopactiviteit in een beschermd stads- of dorpsgezicht, wordt aannemelijk gemaakt dat op de plaats van het te slopen bouwwerk een ander bouwwerk kan of zal worden gebouwd.</w:t>
      </w:r>
    </w:p>
    <w:p w14:paraId="1863D011" w14:textId="77777777" w:rsidR="0031339A" w:rsidRDefault="0031339A" w:rsidP="0031339A">
      <w:pPr>
        <w:pStyle w:val="Lidmetnummering"/>
      </w:pPr>
      <w:r>
        <w:t>2.</w:t>
      </w:r>
      <w:r>
        <w:tab/>
        <w:t>Zo nodig wordt een rapport verstrekt waarin de archeologische waarde van de bodem onder het te slopen bouwwerk in voldoende mate is vastgesteld.</w:t>
      </w:r>
    </w:p>
    <w:p w14:paraId="4831EC33" w14:textId="2E153BC1" w:rsidR="0031339A" w:rsidRDefault="00FB337B" w:rsidP="0031339A">
      <w:pPr>
        <w:pStyle w:val="Kop6"/>
      </w:pPr>
      <w:r>
        <w:t>Artikel 3.</w:t>
      </w:r>
      <w:r w:rsidR="0031339A">
        <w:t>286</w:t>
      </w:r>
      <w:r w:rsidR="0031339A">
        <w:tab/>
        <w:t>Uitweg</w:t>
      </w:r>
    </w:p>
    <w:p w14:paraId="3E3F3A11" w14:textId="77777777" w:rsidR="0031339A" w:rsidRDefault="0031339A" w:rsidP="0031339A">
      <w:r>
        <w:t>Bij een aanvraag om een omgevingsvergunning voor het maken, hebben of veranderen van een uitweg of het gebruik daarvan, worden de volgende gegevens en bescheiden verstrekt:</w:t>
      </w:r>
    </w:p>
    <w:p w14:paraId="1AA37A57" w14:textId="77777777" w:rsidR="0031339A" w:rsidRDefault="0031339A" w:rsidP="0031339A">
      <w:pPr>
        <w:pStyle w:val="Opsommingmetnummering"/>
      </w:pPr>
      <w:r>
        <w:t>a.</w:t>
      </w:r>
      <w:r>
        <w:tab/>
        <w:t>de locatie van de uitweg aan het voor-, zij- of achtererf;</w:t>
      </w:r>
    </w:p>
    <w:p w14:paraId="0C991F1F" w14:textId="77777777" w:rsidR="0031339A" w:rsidRDefault="0031339A" w:rsidP="0031339A">
      <w:pPr>
        <w:pStyle w:val="Opsommingmetnummering"/>
      </w:pPr>
      <w:r>
        <w:t>b.</w:t>
      </w:r>
      <w:r>
        <w:tab/>
        <w:t>de afmeting van de nieuwe uitweg of de te veranderen bestaande uitweg en de beoogde verandering daarvan;</w:t>
      </w:r>
    </w:p>
    <w:p w14:paraId="694B8E9F" w14:textId="77777777" w:rsidR="0031339A" w:rsidRDefault="0031339A" w:rsidP="0031339A">
      <w:pPr>
        <w:pStyle w:val="Opsommingmetnummering"/>
      </w:pPr>
      <w:r>
        <w:t>c.</w:t>
      </w:r>
      <w:r>
        <w:tab/>
        <w:t>de te gebruiken materialen; en</w:t>
      </w:r>
    </w:p>
    <w:p w14:paraId="12AB69F8" w14:textId="77777777" w:rsidR="0031339A" w:rsidRDefault="0031339A" w:rsidP="0031339A">
      <w:pPr>
        <w:pStyle w:val="Opsommingmetnummering"/>
      </w:pPr>
      <w:r>
        <w:t>d.</w:t>
      </w:r>
      <w:r>
        <w:tab/>
        <w:t>de aanwezigheid van obstakels die in de weg staan voor het aanleggen of voor het gebruik van de uitweg, zoals bomen, lantaarnpalen en nutsvoorzieningen.</w:t>
      </w:r>
    </w:p>
    <w:p w14:paraId="550CFA67" w14:textId="086119A9" w:rsidR="0031339A" w:rsidRDefault="00FB337B" w:rsidP="0031339A">
      <w:pPr>
        <w:pStyle w:val="Kop6"/>
      </w:pPr>
      <w:r>
        <w:t>Artikel 3.</w:t>
      </w:r>
      <w:r w:rsidR="0031339A">
        <w:t>287</w:t>
      </w:r>
      <w:r w:rsidR="0031339A">
        <w:tab/>
        <w:t>Alarminstallatie</w:t>
      </w:r>
    </w:p>
    <w:p w14:paraId="6DEF1ACE" w14:textId="77777777" w:rsidR="0031339A" w:rsidRDefault="0031339A" w:rsidP="0031339A">
      <w:r>
        <w:t>Bij een aanvraag om een omgevingsvergunning voor het hebben van een alarminstallatie in, op of aan een onroerende zaak die een voor de omgeving opvallend geluid of lichtsignaal kan produceren, bedoeld in een gemeentelijke verordening, worden de volgende gegevens en bescheiden verstrekt:</w:t>
      </w:r>
    </w:p>
    <w:p w14:paraId="08E4456E" w14:textId="77777777" w:rsidR="0031339A" w:rsidRDefault="0031339A" w:rsidP="0031339A">
      <w:pPr>
        <w:pStyle w:val="Opsommingmetnummering"/>
      </w:pPr>
      <w:r>
        <w:t>a.</w:t>
      </w:r>
      <w:r>
        <w:tab/>
        <w:t>de aard en de werking van de signalering; en</w:t>
      </w:r>
    </w:p>
    <w:p w14:paraId="3848325A" w14:textId="77777777" w:rsidR="0031339A" w:rsidRDefault="0031339A" w:rsidP="0031339A">
      <w:pPr>
        <w:pStyle w:val="Opsommingmetnummering"/>
      </w:pPr>
      <w:r>
        <w:t>b.</w:t>
      </w:r>
      <w:r>
        <w:tab/>
        <w:t>twee waarschuwingsadressen, inclusief telefoonnummers en namen van contactpersonen.</w:t>
      </w:r>
    </w:p>
    <w:p w14:paraId="44C072AC" w14:textId="057D63BE" w:rsidR="0031339A" w:rsidRDefault="00FB337B" w:rsidP="0031339A">
      <w:pPr>
        <w:pStyle w:val="Kop6"/>
      </w:pPr>
      <w:r>
        <w:t>Artikel 3.</w:t>
      </w:r>
      <w:r w:rsidR="0031339A">
        <w:t>288</w:t>
      </w:r>
      <w:r w:rsidR="0031339A">
        <w:tab/>
        <w:t>Vellen van houtopstand</w:t>
      </w:r>
    </w:p>
    <w:p w14:paraId="25FC115E" w14:textId="77777777" w:rsidR="0031339A" w:rsidRDefault="0031339A" w:rsidP="0031339A">
      <w:pPr>
        <w:pStyle w:val="Lidmetnummering"/>
      </w:pPr>
      <w:r>
        <w:t>1.</w:t>
      </w:r>
      <w:r>
        <w:tab/>
        <w:t xml:space="preserve">Bij een aanvraag om een omgevingsvergunning voor het vellen van een houtopstand, identificeert de aanvrager op de aanduiding, bedoeld in artikel 7.2, onder d, van de </w:t>
      </w:r>
      <w:r>
        <w:lastRenderedPageBreak/>
        <w:t>Omgevingsregeling, iedere houtopstand waarop de aanvraag betrekking heeft met een nummer.</w:t>
      </w:r>
    </w:p>
    <w:p w14:paraId="523317AB" w14:textId="77777777" w:rsidR="0031339A" w:rsidRDefault="0031339A" w:rsidP="0031339A">
      <w:pPr>
        <w:pStyle w:val="Lidmetnummering"/>
      </w:pPr>
      <w:r>
        <w:t>2.</w:t>
      </w:r>
      <w:r>
        <w:tab/>
        <w:t>Per genummerde houtopstand worden de volgende gegevens en bescheiden verstrekt:</w:t>
      </w:r>
    </w:p>
    <w:p w14:paraId="0D1FD0C4" w14:textId="77777777" w:rsidR="0031339A" w:rsidRDefault="0031339A" w:rsidP="0031339A">
      <w:pPr>
        <w:pStyle w:val="Opsommingmetnummering"/>
      </w:pPr>
      <w:r>
        <w:t>a.</w:t>
      </w:r>
      <w:r>
        <w:tab/>
        <w:t>de soort houtopstand;</w:t>
      </w:r>
    </w:p>
    <w:p w14:paraId="1898BA49" w14:textId="77777777" w:rsidR="0031339A" w:rsidRDefault="0031339A" w:rsidP="0031339A">
      <w:pPr>
        <w:pStyle w:val="Opsommingmetnummering"/>
      </w:pPr>
      <w:r>
        <w:t>b.</w:t>
      </w:r>
      <w:r>
        <w:tab/>
        <w:t>de locatie van de houtopstand op het voor-, zij-, of achtererf;</w:t>
      </w:r>
    </w:p>
    <w:p w14:paraId="362F3625" w14:textId="77777777" w:rsidR="0031339A" w:rsidRDefault="0031339A" w:rsidP="0031339A">
      <w:pPr>
        <w:pStyle w:val="Opsommingmetnummering"/>
      </w:pPr>
      <w:r>
        <w:t>c.</w:t>
      </w:r>
      <w:r>
        <w:tab/>
        <w:t>de diameter in centimeters, gemeten op 1,30 meter vanaf het maaiveld; en</w:t>
      </w:r>
    </w:p>
    <w:p w14:paraId="4C3D090D" w14:textId="77777777" w:rsidR="0031339A" w:rsidRDefault="0031339A" w:rsidP="0031339A">
      <w:pPr>
        <w:pStyle w:val="Opsommingmetnummering"/>
      </w:pPr>
      <w:r>
        <w:t>d.</w:t>
      </w:r>
      <w:r>
        <w:tab/>
        <w:t>de mogelijkheid tot herbeplanten of het voornemen om op een daarbij te vermelden locatie tot herbeplanten van een daarbij te vermelden aantal soorten over te gaan.</w:t>
      </w:r>
    </w:p>
    <w:p w14:paraId="5C9108DE" w14:textId="53F8B93D" w:rsidR="0031339A" w:rsidRDefault="00FB337B" w:rsidP="0031339A">
      <w:pPr>
        <w:pStyle w:val="Kop6"/>
      </w:pPr>
      <w:r>
        <w:t>Artikel 3.</w:t>
      </w:r>
      <w:r w:rsidR="0031339A">
        <w:t>289</w:t>
      </w:r>
      <w:r w:rsidR="0031339A">
        <w:tab/>
        <w:t>Handelsreclame</w:t>
      </w:r>
    </w:p>
    <w:p w14:paraId="430E21FC" w14:textId="77777777" w:rsidR="0031339A" w:rsidRDefault="0031339A" w:rsidP="0031339A">
      <w:pPr>
        <w:pStyle w:val="Lidmetnummering"/>
      </w:pPr>
      <w:r>
        <w:t>1.</w:t>
      </w:r>
      <w:r>
        <w:tab/>
        <w:t>Bij een aanvraag om een omgevingsvergunning voor het maken of voeren van handelsreclame op of aan een onroerende zaak met behulp van een opschrift, aankondiging of afbeelding in welke vorm dan ook, die zichtbaar is vanaf een voor het publiek toegankelijke plaats, worden de volgende gegevens en bescheiden verstrekt:</w:t>
      </w:r>
    </w:p>
    <w:p w14:paraId="103AAB9F" w14:textId="77777777" w:rsidR="0031339A" w:rsidRDefault="0031339A" w:rsidP="0031339A">
      <w:pPr>
        <w:pStyle w:val="Opsommingmetnummering"/>
      </w:pPr>
      <w:r>
        <w:t>a.</w:t>
      </w:r>
      <w:r>
        <w:tab/>
        <w:t>het aantal en de afmetingen van de reclame;</w:t>
      </w:r>
    </w:p>
    <w:p w14:paraId="35D6BBE5" w14:textId="77777777" w:rsidR="0031339A" w:rsidRDefault="0031339A" w:rsidP="0031339A">
      <w:pPr>
        <w:pStyle w:val="Opsommingmetnummering"/>
      </w:pPr>
      <w:r>
        <w:t>b.</w:t>
      </w:r>
      <w:r>
        <w:tab/>
        <w:t>de hoogte van de reclame, gemeten vanaf het maaiveld tot de onderkant;</w:t>
      </w:r>
    </w:p>
    <w:p w14:paraId="09F2FE76" w14:textId="77777777" w:rsidR="0031339A" w:rsidRDefault="0031339A" w:rsidP="0031339A">
      <w:pPr>
        <w:pStyle w:val="Opsommingmetnummering"/>
      </w:pPr>
      <w:r>
        <w:t>c.</w:t>
      </w:r>
      <w:r>
        <w:tab/>
        <w:t>de te gebruiken materialen, kleuren en verlichting; en</w:t>
      </w:r>
    </w:p>
    <w:p w14:paraId="4A18A62B" w14:textId="77777777" w:rsidR="0031339A" w:rsidRDefault="0031339A" w:rsidP="0031339A">
      <w:pPr>
        <w:pStyle w:val="Opsommingmetnummering"/>
      </w:pPr>
      <w:r>
        <w:t>d.</w:t>
      </w:r>
      <w:r>
        <w:tab/>
        <w:t>de tekst van de reclame.</w:t>
      </w:r>
    </w:p>
    <w:p w14:paraId="2EABAD64" w14:textId="77777777" w:rsidR="0031339A" w:rsidRDefault="0031339A" w:rsidP="0031339A">
      <w:pPr>
        <w:pStyle w:val="Lidmetnummering"/>
      </w:pPr>
      <w:r>
        <w:t>2.</w:t>
      </w:r>
      <w:r>
        <w:tab/>
        <w:t>Als een andere dan de eigenaar, beperkt zakelijk gerechtigde of gebruiker van de onroerende zaak met diens toestemming handelsreclame maakt of voert, vermeldt de aanvrager in de aanvraag de naam, het adres en de woonplaats van die ander.</w:t>
      </w:r>
    </w:p>
    <w:p w14:paraId="0B27B324" w14:textId="4FACE9DB" w:rsidR="0031339A" w:rsidRDefault="00FB337B" w:rsidP="0031339A">
      <w:pPr>
        <w:pStyle w:val="Kop6"/>
      </w:pPr>
      <w:r>
        <w:t>Artikel 3.</w:t>
      </w:r>
      <w:r w:rsidR="0031339A">
        <w:t>290</w:t>
      </w:r>
      <w:r w:rsidR="0031339A">
        <w:tab/>
        <w:t>Opslaan roerende zaken</w:t>
      </w:r>
    </w:p>
    <w:p w14:paraId="0D102F71" w14:textId="77777777" w:rsidR="0031339A" w:rsidRDefault="0031339A" w:rsidP="0031339A">
      <w:pPr>
        <w:pStyle w:val="Lidmetnummering"/>
      </w:pPr>
      <w:r>
        <w:t>1.</w:t>
      </w:r>
      <w:r>
        <w:tab/>
        <w:t>Bij een aanvraag om een omgevingsvergunning voor het opslaan van roerende zaken in een daarbij aangewezen gedeelte van de gemeente, worden de volgende gegevens en bescheiden verstrekt:</w:t>
      </w:r>
    </w:p>
    <w:p w14:paraId="40F8C0D7" w14:textId="77777777" w:rsidR="0031339A" w:rsidRDefault="0031339A" w:rsidP="0031339A">
      <w:pPr>
        <w:pStyle w:val="Opsommingmetnummering"/>
      </w:pPr>
      <w:r>
        <w:t>a.</w:t>
      </w:r>
      <w:r>
        <w:tab/>
        <w:t>de aard van de roerende zaken; en</w:t>
      </w:r>
    </w:p>
    <w:p w14:paraId="220ADA30" w14:textId="77777777" w:rsidR="0031339A" w:rsidRDefault="0031339A" w:rsidP="0031339A">
      <w:pPr>
        <w:pStyle w:val="Opsommingmetnummering"/>
      </w:pPr>
      <w:r>
        <w:t>b.</w:t>
      </w:r>
      <w:r>
        <w:tab/>
        <w:t>de omvang van de opslag van de roerende zaken.</w:t>
      </w:r>
    </w:p>
    <w:p w14:paraId="1561345D" w14:textId="77777777" w:rsidR="0031339A" w:rsidRDefault="0031339A" w:rsidP="0031339A">
      <w:pPr>
        <w:pStyle w:val="Lidmetnummering"/>
      </w:pPr>
      <w:r>
        <w:t>2.</w:t>
      </w:r>
      <w:r>
        <w:tab/>
        <w:t>Als een ander dan de eigenaar, beperkt zakelijk gerechtigde of gebruiker van de onroerende zaak met diens toestemming roerende zaken opslaat, vermeldt de aanvrager in de aanvraag de naam, het adres, en de woonplaats van die ander.</w:t>
      </w:r>
    </w:p>
    <w:p w14:paraId="4D228DDB" w14:textId="5197D20E" w:rsidR="0031339A" w:rsidRDefault="0031339A" w:rsidP="0031339A">
      <w:pPr>
        <w:pStyle w:val="Kop3"/>
      </w:pPr>
      <w:r>
        <w:t>§ 3.10.2</w:t>
      </w:r>
      <w:r>
        <w:tab/>
        <w:t>Voorschriften</w:t>
      </w:r>
    </w:p>
    <w:p w14:paraId="41A8DBA2" w14:textId="5072A400" w:rsidR="0031339A" w:rsidRDefault="00FB337B" w:rsidP="0031339A">
      <w:pPr>
        <w:pStyle w:val="Kop6"/>
      </w:pPr>
      <w:r>
        <w:t>Artikel 3.</w:t>
      </w:r>
      <w:r w:rsidR="0031339A">
        <w:t>291</w:t>
      </w:r>
      <w:r w:rsidR="0031339A">
        <w:tab/>
        <w:t>Voorschriften over archeologische monumentenzorg</w:t>
      </w:r>
    </w:p>
    <w:p w14:paraId="05FE9DDD" w14:textId="0274C824" w:rsidR="0031339A" w:rsidRDefault="0031339A" w:rsidP="0031339A">
      <w:pPr>
        <w:pStyle w:val="Lidmetnummering"/>
      </w:pPr>
      <w:r>
        <w:t>1.</w:t>
      </w:r>
      <w:r>
        <w:tab/>
        <w:t xml:space="preserve">Aan een omgevingsvergunning voor een omgevingsplanactiviteit die betrekking heeft op het uitvoeren van een werk, niet zijnde een bouwwerk, of een werkzaamheid als bedoeld in </w:t>
      </w:r>
      <w:r w:rsidR="00FB337B">
        <w:t>Artikel 3.</w:t>
      </w:r>
      <w:r>
        <w:t>273, eerste lid, die van invloed is op een archeologisch monument kunnen in het belang van de archeologische monumentenzorg in ieder geval voorschriften worden verbonden, die inhouden een plicht tot:</w:t>
      </w:r>
    </w:p>
    <w:p w14:paraId="13FAC9C1" w14:textId="77777777" w:rsidR="0031339A" w:rsidRDefault="0031339A" w:rsidP="0031339A">
      <w:pPr>
        <w:pStyle w:val="Opsommingmetnummering"/>
      </w:pPr>
      <w:r>
        <w:t>a.</w:t>
      </w:r>
      <w:r>
        <w:tab/>
        <w:t>het treffen van technische maatregelen waardoor archeologische monumenten in situ kunnen worden behouden;</w:t>
      </w:r>
    </w:p>
    <w:p w14:paraId="171AB9DF" w14:textId="77777777" w:rsidR="0031339A" w:rsidRDefault="0031339A" w:rsidP="0031339A">
      <w:pPr>
        <w:pStyle w:val="Opsommingmetnummering"/>
      </w:pPr>
      <w:r>
        <w:t>b.</w:t>
      </w:r>
      <w:r>
        <w:tab/>
        <w:t>het verrichten van opgravingen als bedoeld in artikel 1.1 van de Erfgoedwet;</w:t>
      </w:r>
    </w:p>
    <w:p w14:paraId="775961CC" w14:textId="77777777" w:rsidR="0031339A" w:rsidRDefault="0031339A" w:rsidP="0031339A">
      <w:pPr>
        <w:pStyle w:val="Opsommingmetnummering"/>
      </w:pPr>
      <w:r>
        <w:t>c.</w:t>
      </w:r>
      <w:r>
        <w:tab/>
        <w:t>het laten begeleiden van een activiteit die tot bodemverstoring leidt door een deskundige op het terrein van de archeologische monumentenzorg die voldoet aan bij die voorschriften te stellen kwalificaties; en</w:t>
      </w:r>
    </w:p>
    <w:p w14:paraId="3B09BB62" w14:textId="77777777" w:rsidR="0031339A" w:rsidRDefault="0031339A" w:rsidP="0031339A">
      <w:pPr>
        <w:pStyle w:val="Opsommingmetnummering"/>
      </w:pPr>
      <w:r>
        <w:t>d.</w:t>
      </w:r>
      <w:r>
        <w:tab/>
        <w:t>het verrichten van een opgraving of een archeologische begeleiding op een bepaalde wijze, als die wijze in overeenstemming is met artikel 5.4, eerste en tweede lid, van de Erfgoedwet.</w:t>
      </w:r>
    </w:p>
    <w:p w14:paraId="7F666435" w14:textId="77777777" w:rsidR="0031339A" w:rsidRDefault="0031339A" w:rsidP="0031339A">
      <w:pPr>
        <w:pStyle w:val="Lidmetnummering"/>
      </w:pPr>
      <w:r>
        <w:t>2.</w:t>
      </w:r>
      <w:r>
        <w:tab/>
        <w:t>Het eerste lid is van overeenkomstige toepassing op een bouwactiviteit, als dat in dit omgevingsplan is bepaald.</w:t>
      </w:r>
    </w:p>
    <w:p w14:paraId="161F3BA5" w14:textId="77777777" w:rsidR="0031339A" w:rsidRDefault="0031339A" w:rsidP="0031339A">
      <w:pPr>
        <w:pStyle w:val="Lidmetnummering"/>
      </w:pPr>
      <w:r>
        <w:lastRenderedPageBreak/>
        <w:t>3.</w:t>
      </w:r>
      <w:r>
        <w:tab/>
        <w:t>Aan een omgevingsvergunning voor een sloopactiviteit op of in een archeologisch monument in een beschermd stads- of dorpsgezicht kunnen in het belang van de archeologische monumentenzorg voorschriften worden verbonden over de wijze van slopen.</w:t>
      </w:r>
    </w:p>
    <w:p w14:paraId="3BF02097" w14:textId="77777777" w:rsidR="003A4A47" w:rsidRPr="003A4A47" w:rsidRDefault="003A4A47" w:rsidP="003A4A47">
      <w:pPr>
        <w:pStyle w:val="Kop1"/>
      </w:pPr>
      <w:r w:rsidRPr="003A4A47">
        <w:lastRenderedPageBreak/>
        <w:t xml:space="preserve">Hoofdstuk 4 Beheer en onderhoud </w:t>
      </w:r>
    </w:p>
    <w:p w14:paraId="061F2616" w14:textId="77777777" w:rsidR="003A4A47" w:rsidRDefault="003A4A47" w:rsidP="0031339A">
      <w:pPr>
        <w:pStyle w:val="Kop2"/>
      </w:pPr>
      <w:r>
        <w:t xml:space="preserve">Afdeling 4.1 Onderhoud- en instandhoudingsverplichtingen </w:t>
      </w:r>
    </w:p>
    <w:p w14:paraId="7404DCAD" w14:textId="77777777" w:rsidR="003A4A47" w:rsidRDefault="003A4A47" w:rsidP="0031339A">
      <w:pPr>
        <w:pStyle w:val="Kop2"/>
      </w:pPr>
      <w:r>
        <w:t xml:space="preserve">Afdeling 4.2 Gedoogplichten </w:t>
      </w:r>
    </w:p>
    <w:p w14:paraId="7992CC02" w14:textId="77777777" w:rsidR="003A4A47" w:rsidRPr="003A4A47" w:rsidRDefault="003A4A47" w:rsidP="003A4A47">
      <w:pPr>
        <w:pStyle w:val="Kop1"/>
      </w:pPr>
      <w:r w:rsidRPr="003A4A47">
        <w:lastRenderedPageBreak/>
        <w:t xml:space="preserve">Hoofdstuk 5 Financiële bepalingen </w:t>
      </w:r>
    </w:p>
    <w:p w14:paraId="0FA96FFA" w14:textId="77777777" w:rsidR="003A4A47" w:rsidRDefault="003A4A47" w:rsidP="0031339A">
      <w:pPr>
        <w:pStyle w:val="Kop2"/>
      </w:pPr>
      <w:r>
        <w:t xml:space="preserve">Afdeling 5.1 Kostenverhaal </w:t>
      </w:r>
    </w:p>
    <w:p w14:paraId="7239780C" w14:textId="77777777" w:rsidR="003A4A47" w:rsidRDefault="003A4A47" w:rsidP="0031339A">
      <w:pPr>
        <w:pStyle w:val="Kop2"/>
      </w:pPr>
      <w:r>
        <w:t xml:space="preserve">Afdeling 5.2 Nadeelcompensatie </w:t>
      </w:r>
    </w:p>
    <w:p w14:paraId="21BF6756" w14:textId="77777777" w:rsidR="003A4A47" w:rsidRPr="003A4A47" w:rsidRDefault="003A4A47" w:rsidP="003A4A47">
      <w:pPr>
        <w:pStyle w:val="Kop1"/>
      </w:pPr>
      <w:r w:rsidRPr="003A4A47">
        <w:lastRenderedPageBreak/>
        <w:t xml:space="preserve">Hoofdstuk 6 Procesregels </w:t>
      </w:r>
    </w:p>
    <w:p w14:paraId="46EC1533" w14:textId="77777777" w:rsidR="003A4A47" w:rsidRDefault="003A4A47" w:rsidP="0031339A">
      <w:pPr>
        <w:pStyle w:val="Kop2"/>
      </w:pPr>
      <w:r>
        <w:t xml:space="preserve">Afdeling 6.1 Voorbereiding van besluiten </w:t>
      </w:r>
    </w:p>
    <w:p w14:paraId="69F61FE3" w14:textId="77777777" w:rsidR="003A4A47" w:rsidRDefault="003A4A47" w:rsidP="0031339A">
      <w:pPr>
        <w:pStyle w:val="Kop2"/>
      </w:pPr>
      <w:r>
        <w:t xml:space="preserve">Afdeling 6.2 Gemeentelijke projecten van publiek belang </w:t>
      </w:r>
    </w:p>
    <w:p w14:paraId="223249EB" w14:textId="77777777" w:rsidR="003A4A47" w:rsidRDefault="003A4A47" w:rsidP="0031339A">
      <w:pPr>
        <w:pStyle w:val="Kop2"/>
      </w:pPr>
      <w:r>
        <w:t xml:space="preserve">Afdeling 6.3 Advies </w:t>
      </w:r>
    </w:p>
    <w:p w14:paraId="7E4A78E9" w14:textId="77777777" w:rsidR="003A4A47" w:rsidRDefault="003A4A47" w:rsidP="0031339A">
      <w:pPr>
        <w:pStyle w:val="Kop2"/>
      </w:pPr>
      <w:r>
        <w:t xml:space="preserve">Afdeling 6.4 Maatschappelijk draagvlak </w:t>
      </w:r>
    </w:p>
    <w:p w14:paraId="0A0D79DC" w14:textId="77777777" w:rsidR="003A4A47" w:rsidRDefault="003A4A47" w:rsidP="0031339A">
      <w:pPr>
        <w:pStyle w:val="Kop2"/>
      </w:pPr>
      <w:r>
        <w:t xml:space="preserve">Afdeling 6.5 Andere bestuursorganen </w:t>
      </w:r>
    </w:p>
    <w:p w14:paraId="4208A019" w14:textId="77777777" w:rsidR="003A4A47" w:rsidRPr="003A4A47" w:rsidRDefault="003A4A47" w:rsidP="003A4A47">
      <w:pPr>
        <w:pStyle w:val="Kop1"/>
      </w:pPr>
      <w:r w:rsidRPr="003A4A47">
        <w:lastRenderedPageBreak/>
        <w:t xml:space="preserve">Hoofdstuk 7 Handhaving </w:t>
      </w:r>
    </w:p>
    <w:p w14:paraId="5FF2BB3E" w14:textId="77777777" w:rsidR="003A4A47" w:rsidRDefault="003A4A47" w:rsidP="0031339A">
      <w:pPr>
        <w:pStyle w:val="Kop2"/>
      </w:pPr>
      <w:r>
        <w:t xml:space="preserve">Afdeling 7.1 Strafbepalingen </w:t>
      </w:r>
    </w:p>
    <w:p w14:paraId="7E062365" w14:textId="77777777" w:rsidR="003A4A47" w:rsidRDefault="003A4A47" w:rsidP="0031339A">
      <w:pPr>
        <w:pStyle w:val="Kop2"/>
      </w:pPr>
      <w:r>
        <w:t xml:space="preserve">Afdeling 7.2 Kwaliteitsbevordering en afstemming uitvoering en handhaving </w:t>
      </w:r>
    </w:p>
    <w:p w14:paraId="4C88CCC8" w14:textId="77777777" w:rsidR="003A4A47" w:rsidRPr="003A4A47" w:rsidRDefault="003A4A47" w:rsidP="003A4A47">
      <w:pPr>
        <w:pStyle w:val="Kop1"/>
      </w:pPr>
      <w:r w:rsidRPr="003A4A47">
        <w:lastRenderedPageBreak/>
        <w:t xml:space="preserve">Hoofdstuk 8 Monitoring en informatie </w:t>
      </w:r>
    </w:p>
    <w:p w14:paraId="3724EE7F" w14:textId="77777777" w:rsidR="003A4A47" w:rsidRDefault="003A4A47" w:rsidP="00515C8C">
      <w:pPr>
        <w:pStyle w:val="Kop2"/>
      </w:pPr>
      <w:r>
        <w:t>Afdeling 8.1 Monitoring</w:t>
      </w:r>
    </w:p>
    <w:p w14:paraId="1EDE4FD0" w14:textId="77777777" w:rsidR="003A4A47" w:rsidRPr="003A4A47" w:rsidRDefault="003A4A47" w:rsidP="003A4A47">
      <w:pPr>
        <w:pStyle w:val="Kop1"/>
      </w:pPr>
      <w:r w:rsidRPr="003A4A47">
        <w:lastRenderedPageBreak/>
        <w:t xml:space="preserve">Hoofdstuk 9 Overgangsrecht </w:t>
      </w:r>
    </w:p>
    <w:p w14:paraId="51A89197" w14:textId="77777777" w:rsidR="003A4A47" w:rsidRDefault="003A4A47" w:rsidP="0031339A">
      <w:pPr>
        <w:pStyle w:val="Kop2"/>
      </w:pPr>
      <w:r>
        <w:t xml:space="preserve">Afdeling 9.1 Overgangsrecht </w:t>
      </w:r>
    </w:p>
    <w:p w14:paraId="4AE61C15" w14:textId="77777777" w:rsidR="003A4A47" w:rsidRDefault="003A4A47" w:rsidP="0031339A">
      <w:pPr>
        <w:pStyle w:val="Kop2"/>
      </w:pPr>
      <w:r>
        <w:t xml:space="preserve">Afdeling 9.2 Bruidsschat </w:t>
      </w:r>
    </w:p>
    <w:p w14:paraId="78D01D61" w14:textId="77777777" w:rsidR="003A4A47" w:rsidRPr="003A4A47" w:rsidRDefault="003A4A47" w:rsidP="003A4A47">
      <w:pPr>
        <w:pStyle w:val="Kop1"/>
      </w:pPr>
      <w:r w:rsidRPr="003A4A47">
        <w:lastRenderedPageBreak/>
        <w:t xml:space="preserve">Hoofdstuk 10 Slotbepalingen </w:t>
      </w:r>
    </w:p>
    <w:p w14:paraId="63040494" w14:textId="77777777" w:rsidR="003A4A47" w:rsidRDefault="003A4A47" w:rsidP="003A4A47">
      <w:pPr>
        <w:pStyle w:val="Kop2"/>
      </w:pPr>
      <w:r>
        <w:t xml:space="preserve">Afdeling 10.1 Uitvoerbaarheid en evaluatie </w:t>
      </w:r>
    </w:p>
    <w:p w14:paraId="2BAA1D9F" w14:textId="798F613F" w:rsidR="003A4A47" w:rsidRPr="003A4A47" w:rsidRDefault="003A4A47" w:rsidP="0031339A">
      <w:pPr>
        <w:pStyle w:val="Kop2"/>
      </w:pPr>
      <w:r>
        <w:t xml:space="preserve">Afdeling 10.2 Overige bepalingen </w:t>
      </w:r>
    </w:p>
    <w:p w14:paraId="7A61DE1D" w14:textId="301A3C7D" w:rsidR="0031339A" w:rsidRDefault="0031339A" w:rsidP="0031339A">
      <w:pPr>
        <w:pStyle w:val="Kop6"/>
      </w:pPr>
      <w:r>
        <w:t>Artikel 10.1</w:t>
      </w:r>
      <w:r>
        <w:tab/>
        <w:t>(citeertitel)</w:t>
      </w:r>
    </w:p>
    <w:p w14:paraId="17930243" w14:textId="77777777" w:rsidR="0031339A" w:rsidRDefault="0031339A" w:rsidP="0031339A">
      <w:r>
        <w:t>Dit omgevingsplan wordt aangehaald als: Omgevingsplan gemeente Delfzijl.</w:t>
      </w:r>
    </w:p>
    <w:p w14:paraId="4B9B97C5" w14:textId="77777777" w:rsidR="005C0884" w:rsidRDefault="006F02C2">
      <w:pPr>
        <w:pStyle w:val="Divisiekop1"/>
      </w:pPr>
      <w:r>
        <w:lastRenderedPageBreak/>
        <w:t>BIJLAGE I</w:t>
      </w:r>
      <w:r>
        <w:tab/>
        <w:t>BIJ ARTIKEL 1.1 VAN DIT OMGEVINGSPLAN, BEGRIPSBEPALINGEN</w:t>
      </w:r>
    </w:p>
    <w:p w14:paraId="2B1A45DF" w14:textId="77777777" w:rsidR="005C0884" w:rsidRDefault="006F02C2">
      <w:r>
        <w:t>Voor de toepassing van dit omgevingsplan wordt verstaan onder:</w:t>
      </w:r>
    </w:p>
    <w:p w14:paraId="29F745AB" w14:textId="77777777" w:rsidR="005C0884" w:rsidRDefault="006F02C2">
      <w:pPr>
        <w:pStyle w:val="Begrip"/>
      </w:pPr>
      <w:r>
        <w:t>aansluitafstand:</w:t>
      </w:r>
    </w:p>
    <w:p w14:paraId="0E3879CE" w14:textId="77777777" w:rsidR="005C0884" w:rsidRDefault="006F02C2">
      <w:r>
        <w:t>afstand tussen een leiding van het distributienet en het deel van het bouwwerk dat zich het dichtst bij die leiding bevindt, gemeten langs de kortste lijn waarlangs een aansluiting zonder bezwaren kan worden gemaakt;</w:t>
      </w:r>
    </w:p>
    <w:p w14:paraId="27A58EA8" w14:textId="77777777" w:rsidR="005C0884" w:rsidRDefault="006F02C2">
      <w:pPr>
        <w:pStyle w:val="Begrip"/>
      </w:pPr>
      <w:r>
        <w:t>Activiteitenbesluit-bedrijventerrein:</w:t>
      </w:r>
    </w:p>
    <w:p w14:paraId="155E8D10" w14:textId="77777777" w:rsidR="005C0884" w:rsidRDefault="006F02C2">
      <w:r>
        <w:t xml:space="preserve">cluster aaneengesloten percelen met overwegend bedrijfsbestemmingen, binnen het omgevingsplan als bedrijventerrein aangewezen gebied, daaronder niet begrepen een </w:t>
      </w:r>
      <w:proofErr w:type="spellStart"/>
      <w:r>
        <w:t>gezoneerd</w:t>
      </w:r>
      <w:proofErr w:type="spellEnd"/>
      <w:r>
        <w:t xml:space="preserve"> industrieterrein of een industrieterrein waarvoor geluidproductieplafonds als omgevingswaarden zijn vastgesteld;</w:t>
      </w:r>
    </w:p>
    <w:p w14:paraId="675663F8" w14:textId="77777777" w:rsidR="005C0884" w:rsidRDefault="006F02C2">
      <w:pPr>
        <w:pStyle w:val="Begrip"/>
      </w:pPr>
      <w:r>
        <w:t>AS SIKB 2000:</w:t>
      </w:r>
    </w:p>
    <w:p w14:paraId="78461408" w14:textId="77777777" w:rsidR="005C0884" w:rsidRDefault="006F02C2">
      <w:r>
        <w:t xml:space="preserve">AS SIKB 2000: Accreditatieschema Veldwerk bij </w:t>
      </w:r>
      <w:proofErr w:type="spellStart"/>
      <w:r>
        <w:t>Milieuhygiënisch</w:t>
      </w:r>
      <w:proofErr w:type="spellEnd"/>
      <w:r>
        <w:t xml:space="preserve"> Bodem- en waterbodemonderzoek, versie 2.8, 07-02-2014, met wijzigingsblad van 10-03-2016;</w:t>
      </w:r>
    </w:p>
    <w:p w14:paraId="337B692C" w14:textId="77777777" w:rsidR="005C0884" w:rsidRDefault="006F02C2">
      <w:pPr>
        <w:pStyle w:val="Begrip"/>
      </w:pPr>
      <w:r>
        <w:t>bebouwingsgebied:</w:t>
      </w:r>
    </w:p>
    <w:p w14:paraId="207E96FA" w14:textId="4B938DCF" w:rsidR="005C0884" w:rsidRDefault="006F02C2">
      <w:r>
        <w:t>achtererfgebied en de grond onder het hoofdgebouw, uitgezonderd de grond onder het oorspronkelijk hoofdgebouw;</w:t>
      </w:r>
    </w:p>
    <w:p w14:paraId="6B8246AF" w14:textId="5B1F90EE" w:rsidR="00E01C4D" w:rsidRDefault="00E01C4D" w:rsidP="0007406E">
      <w:pPr>
        <w:pStyle w:val="Begrip"/>
      </w:pPr>
      <w:r w:rsidRPr="0007406E">
        <w:t>bebouwingspercentage</w:t>
      </w:r>
      <w:r w:rsidR="0007406E">
        <w:t>:</w:t>
      </w:r>
    </w:p>
    <w:p w14:paraId="6507CEAE" w14:textId="465E87A0" w:rsidR="0007406E" w:rsidRDefault="0007406E" w:rsidP="0007406E">
      <w:r w:rsidRPr="0007406E">
        <w:t xml:space="preserve">een op de verbeelding of in de regels aangegeven percentage, dat de grootte van het deel van een </w:t>
      </w:r>
      <w:commentRangeStart w:id="3"/>
      <w:r w:rsidRPr="0007406E">
        <w:t xml:space="preserve">bouwvlak </w:t>
      </w:r>
      <w:commentRangeEnd w:id="3"/>
      <w:r>
        <w:rPr>
          <w:rStyle w:val="Verwijzingopmerking"/>
        </w:rPr>
        <w:commentReference w:id="3"/>
      </w:r>
      <w:r w:rsidRPr="0007406E">
        <w:t>aangeeft dat maximaal mag worden bebouwd;</w:t>
      </w:r>
    </w:p>
    <w:p w14:paraId="3385D560" w14:textId="2F75FFA6" w:rsidR="006044BD" w:rsidRDefault="006044BD" w:rsidP="006044BD">
      <w:pPr>
        <w:pStyle w:val="Begrip"/>
      </w:pPr>
      <w:r>
        <w:t>bedrijfsgebouw</w:t>
      </w:r>
    </w:p>
    <w:p w14:paraId="5CDD57D3" w14:textId="36F2D50D" w:rsidR="006044BD" w:rsidRPr="0007406E" w:rsidRDefault="006044BD" w:rsidP="0007406E">
      <w:r w:rsidRPr="006044BD">
        <w:t>een gebouw dat dient voor de uitoefening van één of meer bedrijfsactiviteiten;</w:t>
      </w:r>
    </w:p>
    <w:p w14:paraId="3372AE11" w14:textId="77777777" w:rsidR="005C0884" w:rsidRDefault="006F02C2">
      <w:pPr>
        <w:pStyle w:val="Begrip"/>
      </w:pPr>
      <w:r>
        <w:t>BRL SIKB 2000:</w:t>
      </w:r>
    </w:p>
    <w:p w14:paraId="518C9353" w14:textId="77777777" w:rsidR="005C0884" w:rsidRDefault="006F02C2">
      <w:r>
        <w:t xml:space="preserve">BRL SIKB 2000: Beoordelingsrichtlijn 2000, Veldwerk bij </w:t>
      </w:r>
      <w:proofErr w:type="spellStart"/>
      <w:r>
        <w:t>milieuhygiënisch</w:t>
      </w:r>
      <w:proofErr w:type="spellEnd"/>
      <w:r>
        <w:t xml:space="preserve"> bodemonderzoek, versie 5, 12-12-2013;</w:t>
      </w:r>
    </w:p>
    <w:p w14:paraId="18FCA621" w14:textId="77777777" w:rsidR="005C0884" w:rsidRDefault="006F02C2">
      <w:pPr>
        <w:pStyle w:val="Begrip"/>
      </w:pPr>
      <w:r>
        <w:t>BRL SIKB 7000:</w:t>
      </w:r>
    </w:p>
    <w:p w14:paraId="2F7E04B3" w14:textId="77777777" w:rsidR="005C0884" w:rsidRDefault="006F02C2">
      <w:r>
        <w:t>BRL SIKB 7000: Beoordelingsrichtlijn 7000, Uitvoering van (water)bodemsaneringen en ingrepen in de waterbodem, versie 5, 19-06-2014, met wijzigingsblad van 12-02-2015;</w:t>
      </w:r>
    </w:p>
    <w:p w14:paraId="10871029" w14:textId="77777777" w:rsidR="005C0884" w:rsidRDefault="006F02C2">
      <w:pPr>
        <w:pStyle w:val="Begrip"/>
      </w:pPr>
      <w:r>
        <w:t>concentratiegebied geurhinder en veehouderij:</w:t>
      </w:r>
    </w:p>
    <w:p w14:paraId="2883B329" w14:textId="77777777" w:rsidR="005C0884" w:rsidRDefault="006F02C2">
      <w:r>
        <w:t>gebied I en gebied II als bedoeld in bijlage I bij de Meststoffenwet, of een in dit omgevingsplan aangewezen concentratiegebied.</w:t>
      </w:r>
    </w:p>
    <w:p w14:paraId="5F7D038F" w14:textId="77777777" w:rsidR="005C0884" w:rsidRDefault="006F02C2">
      <w:pPr>
        <w:pStyle w:val="Begrip"/>
      </w:pPr>
      <w:r>
        <w:t>distributienet voor warmte:</w:t>
      </w:r>
    </w:p>
    <w:p w14:paraId="59FE72B8" w14:textId="77777777" w:rsidR="005C0884" w:rsidRDefault="006F02C2">
      <w:r>
        <w:t>collectief circulatiesysteem voor het transport van warmte door een circulerend medium voor verwarming of warmtapwater;</w:t>
      </w:r>
    </w:p>
    <w:p w14:paraId="1183DAA8" w14:textId="77777777" w:rsidR="005C0884" w:rsidRDefault="006F02C2">
      <w:pPr>
        <w:pStyle w:val="Begrip"/>
      </w:pPr>
      <w:r>
        <w:t>geurgevoelig object:</w:t>
      </w:r>
    </w:p>
    <w:p w14:paraId="0A682265" w14:textId="77777777" w:rsidR="005C0884" w:rsidRDefault="006F02C2">
      <w:pPr>
        <w:pStyle w:val="Opsommingmetnummering"/>
      </w:pPr>
      <w:r>
        <w:t>a.</w:t>
      </w:r>
      <w:r>
        <w:tab/>
        <w:t>gebouw, dat op grond van het omgevingsplan of een omgevingsvergunning voor een omgevingsplanactiviteit mag worden gebruikt voor menselijk wonen of menselijk verblijf en dat volgens aard, indeling en inrichting geschikt is om te worden gebruikt voor menselijk wonen of menselijk verblijf en daarvoor permanent of een daarmee vergelijkbare wijze van gebruik, wordt gebruikt; en</w:t>
      </w:r>
    </w:p>
    <w:p w14:paraId="57FC3B7B" w14:textId="77777777" w:rsidR="005C0884" w:rsidRDefault="006F02C2">
      <w:pPr>
        <w:pStyle w:val="Opsommingmetnummering"/>
      </w:pPr>
      <w:r>
        <w:lastRenderedPageBreak/>
        <w:t>b.</w:t>
      </w:r>
      <w:r>
        <w:tab/>
        <w:t>een geurgevoelig gebouw dat nog niet aanwezig is, maar op grond van het omgevingsplan of een omgevingsvergunning voor een omgevingsplanactiviteit mag worden gebouwd;</w:t>
      </w:r>
    </w:p>
    <w:p w14:paraId="0282BFC5" w14:textId="77777777" w:rsidR="005C0884" w:rsidRDefault="006F02C2">
      <w:pPr>
        <w:pStyle w:val="Begrip"/>
      </w:pPr>
      <w:proofErr w:type="spellStart"/>
      <w:r>
        <w:t>gezoneerd</w:t>
      </w:r>
      <w:proofErr w:type="spellEnd"/>
      <w:r>
        <w:t xml:space="preserve"> industrieterrein:</w:t>
      </w:r>
    </w:p>
    <w:p w14:paraId="6D039320" w14:textId="3DED4A41" w:rsidR="005C0884" w:rsidRDefault="006F02C2">
      <w:r>
        <w:t xml:space="preserve">industrieterrein als bedoeld in </w:t>
      </w:r>
      <w:hyperlink r:id="rId15">
        <w:r>
          <w:rPr>
            <w:rStyle w:val="Hyperlink"/>
          </w:rPr>
          <w:t>artikel 1 van de Wet geluidhinder</w:t>
        </w:r>
      </w:hyperlink>
      <w:r>
        <w:t xml:space="preserve"> zoals die gold direct voor de inwerkingtreding van de Omgevingswet;</w:t>
      </w:r>
    </w:p>
    <w:p w14:paraId="3D301310" w14:textId="77777777" w:rsidR="005C0884" w:rsidRDefault="006F02C2">
      <w:pPr>
        <w:pStyle w:val="Begrip"/>
      </w:pPr>
      <w:r>
        <w:t>ISO 5815-1:</w:t>
      </w:r>
    </w:p>
    <w:p w14:paraId="78580E86" w14:textId="77777777" w:rsidR="005C0884" w:rsidRDefault="006F02C2">
      <w:r>
        <w:t>ISO 5815-1:2003: Water – Bepaling van het biochemisch zuurstofverbruik na n dagen (</w:t>
      </w:r>
      <w:proofErr w:type="spellStart"/>
      <w:r>
        <w:t>BZVn</w:t>
      </w:r>
      <w:proofErr w:type="spellEnd"/>
      <w:r>
        <w:t xml:space="preserve">) – Deel 1: Verdunning en enting onder toevoeging van </w:t>
      </w:r>
      <w:proofErr w:type="spellStart"/>
      <w:r>
        <w:t>allylthioureum</w:t>
      </w:r>
      <w:proofErr w:type="spellEnd"/>
      <w:r>
        <w:t>, versie 2003;</w:t>
      </w:r>
    </w:p>
    <w:p w14:paraId="65320FFB" w14:textId="77777777" w:rsidR="005C0884" w:rsidRDefault="006F02C2">
      <w:pPr>
        <w:pStyle w:val="Begrip"/>
      </w:pPr>
      <w:r>
        <w:t>ISO 11423-1:</w:t>
      </w:r>
    </w:p>
    <w:p w14:paraId="4C9C0033" w14:textId="77777777" w:rsidR="005C0884" w:rsidRDefault="006F02C2">
      <w:r>
        <w:t xml:space="preserve">ISO 11423-1:1997: Water – Bepaling van het gehalte aan benzeen en enige afgeleiden – Deel 1: Gaschromatografische methode met </w:t>
      </w:r>
      <w:proofErr w:type="spellStart"/>
      <w:r>
        <w:t>bovenruimte</w:t>
      </w:r>
      <w:proofErr w:type="spellEnd"/>
      <w:r>
        <w:t>, versie 1997;</w:t>
      </w:r>
    </w:p>
    <w:p w14:paraId="17C09393" w14:textId="77777777" w:rsidR="005C0884" w:rsidRDefault="006F02C2">
      <w:pPr>
        <w:pStyle w:val="Begrip"/>
      </w:pPr>
      <w:r>
        <w:t>landbouwhuisdieren met geuremissiefactor:</w:t>
      </w:r>
    </w:p>
    <w:p w14:paraId="51EA2938" w14:textId="77777777" w:rsidR="005C0884" w:rsidRDefault="006F02C2">
      <w:r>
        <w:t>landbouwhuisdieren waarvoor in de Omgevingsregeling een emissiefactor voor geur is vastgesteld en die vallen binnen een van de volgende diercategorieën:</w:t>
      </w:r>
    </w:p>
    <w:p w14:paraId="1F3C39BD" w14:textId="77777777" w:rsidR="005C0884" w:rsidRDefault="006F02C2">
      <w:pPr>
        <w:pStyle w:val="Opsommingmetnummering"/>
      </w:pPr>
      <w:r>
        <w:t>a.</w:t>
      </w:r>
      <w:r>
        <w:tab/>
        <w:t>varkens, kippen, schapen of geiten; en</w:t>
      </w:r>
    </w:p>
    <w:p w14:paraId="647FCCD1" w14:textId="77777777" w:rsidR="005C0884" w:rsidRDefault="006F02C2">
      <w:pPr>
        <w:pStyle w:val="Opsommingmetnummering"/>
      </w:pPr>
      <w:r>
        <w:t>b.</w:t>
      </w:r>
      <w:r>
        <w:tab/>
        <w:t>als deze worden gehouden voor de vleesproductie:</w:t>
      </w:r>
    </w:p>
    <w:p w14:paraId="15E160DE" w14:textId="77777777" w:rsidR="005C0884" w:rsidRDefault="006F02C2">
      <w:pPr>
        <w:pStyle w:val="Opsommingmetnummering"/>
        <w:ind w:left="850"/>
      </w:pPr>
      <w:r>
        <w:t>1°.</w:t>
      </w:r>
      <w:r>
        <w:tab/>
        <w:t>rundvee tot 24 maanden;</w:t>
      </w:r>
    </w:p>
    <w:p w14:paraId="024DF08E" w14:textId="77777777" w:rsidR="005C0884" w:rsidRDefault="006F02C2">
      <w:pPr>
        <w:pStyle w:val="Opsommingmetnummering"/>
        <w:ind w:left="850"/>
      </w:pPr>
      <w:r>
        <w:t>2°.</w:t>
      </w:r>
      <w:r>
        <w:tab/>
        <w:t>kalkoenen;</w:t>
      </w:r>
    </w:p>
    <w:p w14:paraId="03122B24" w14:textId="77777777" w:rsidR="005C0884" w:rsidRDefault="006F02C2">
      <w:pPr>
        <w:pStyle w:val="Opsommingmetnummering"/>
        <w:ind w:left="850"/>
      </w:pPr>
      <w:r>
        <w:t>3°.</w:t>
      </w:r>
      <w:r>
        <w:tab/>
        <w:t>eenden; of</w:t>
      </w:r>
    </w:p>
    <w:p w14:paraId="6B0DB65B" w14:textId="77777777" w:rsidR="005C0884" w:rsidRDefault="006F02C2">
      <w:pPr>
        <w:pStyle w:val="Opsommingmetnummering"/>
        <w:ind w:left="850"/>
      </w:pPr>
      <w:r>
        <w:t>4°.</w:t>
      </w:r>
      <w:r>
        <w:tab/>
        <w:t>parelhoenders;</w:t>
      </w:r>
    </w:p>
    <w:p w14:paraId="0819AD54" w14:textId="77777777" w:rsidR="005C0884" w:rsidRDefault="006F02C2">
      <w:pPr>
        <w:pStyle w:val="Begrip"/>
      </w:pPr>
      <w:r>
        <w:t>landbouwhuisdieren zonder geuremissiefactor:</w:t>
      </w:r>
    </w:p>
    <w:p w14:paraId="5C1B2D7B" w14:textId="77777777" w:rsidR="005C0884" w:rsidRDefault="006F02C2">
      <w:r>
        <w:t>landbouwhuisdieren waarvoor in de Omgevingsregeling geen emissiefactor voor geur is vastgesteld, met uitzondering van pelsdieren.</w:t>
      </w:r>
    </w:p>
    <w:p w14:paraId="19ACA9D8" w14:textId="77777777" w:rsidR="005C0884" w:rsidRDefault="006F02C2">
      <w:pPr>
        <w:pStyle w:val="Begrip"/>
      </w:pPr>
      <w:r>
        <w:t xml:space="preserve">NEN 5725: </w:t>
      </w:r>
    </w:p>
    <w:p w14:paraId="0FFC7500" w14:textId="77777777" w:rsidR="005C0884" w:rsidRDefault="006F02C2">
      <w:r>
        <w:t xml:space="preserve">NEN 5725:2017: Bodem – Landbodem – Strategie voor het uitvoeren van </w:t>
      </w:r>
      <w:proofErr w:type="spellStart"/>
      <w:r>
        <w:t>milieuhygiënisch</w:t>
      </w:r>
      <w:proofErr w:type="spellEnd"/>
      <w:r>
        <w:t xml:space="preserve"> vooronderzoek, versie 2017;</w:t>
      </w:r>
    </w:p>
    <w:p w14:paraId="632136F2" w14:textId="77777777" w:rsidR="005C0884" w:rsidRDefault="006F02C2">
      <w:pPr>
        <w:pStyle w:val="Begrip"/>
      </w:pPr>
      <w:r>
        <w:t>NEN 5740:</w:t>
      </w:r>
    </w:p>
    <w:p w14:paraId="0C45D9BA" w14:textId="77777777" w:rsidR="005C0884" w:rsidRDefault="006F02C2">
      <w:r>
        <w:t xml:space="preserve">NEN 5740:2009/A1:2016: Bodem – Landbodem – Strategie voor het uitvoeren van verkennend bodemonderzoek – Onderzoek naar de </w:t>
      </w:r>
      <w:proofErr w:type="spellStart"/>
      <w:r>
        <w:t>milieuhygiënische</w:t>
      </w:r>
      <w:proofErr w:type="spellEnd"/>
      <w:r>
        <w:t xml:space="preserve"> kwaliteit van bodem en grond, versie 2009+A1 en 2016;</w:t>
      </w:r>
    </w:p>
    <w:p w14:paraId="6EBE790D" w14:textId="77777777" w:rsidR="005C0884" w:rsidRDefault="006F02C2">
      <w:pPr>
        <w:pStyle w:val="Begrip"/>
      </w:pPr>
      <w:r>
        <w:t>NEN 6090:</w:t>
      </w:r>
    </w:p>
    <w:p w14:paraId="1C36E8AD" w14:textId="77777777" w:rsidR="005C0884" w:rsidRDefault="006F02C2">
      <w:r>
        <w:t>NEN 6090:2017: Bepaling van de vuurbelasting, versie 2017;</w:t>
      </w:r>
    </w:p>
    <w:p w14:paraId="0188FF8E" w14:textId="77777777" w:rsidR="005C0884" w:rsidRDefault="006F02C2">
      <w:pPr>
        <w:pStyle w:val="Begrip"/>
      </w:pPr>
      <w:r>
        <w:t>NEN 6589:</w:t>
      </w:r>
    </w:p>
    <w:p w14:paraId="7FC0A1BB" w14:textId="77777777" w:rsidR="005C0884" w:rsidRDefault="006F02C2">
      <w:r>
        <w:t xml:space="preserve">NEN 6589:2005/C1:2010: Water – </w:t>
      </w:r>
      <w:proofErr w:type="spellStart"/>
      <w:r>
        <w:t>Potentiometrische</w:t>
      </w:r>
      <w:proofErr w:type="spellEnd"/>
      <w:r>
        <w:t xml:space="preserve"> bepaling van het gehalte aan totaal anorganisch fluoride met doorstroomsystemen (FIA en CFA), versie 2010;</w:t>
      </w:r>
    </w:p>
    <w:p w14:paraId="1C097727" w14:textId="77777777" w:rsidR="005C0884" w:rsidRDefault="006F02C2">
      <w:pPr>
        <w:pStyle w:val="Begrip"/>
      </w:pPr>
      <w:r>
        <w:t>NEN 6578:</w:t>
      </w:r>
    </w:p>
    <w:p w14:paraId="322CC7B2" w14:textId="77777777" w:rsidR="005C0884" w:rsidRDefault="006F02C2">
      <w:r>
        <w:t xml:space="preserve">NEN 6578:2011: Water – </w:t>
      </w:r>
      <w:proofErr w:type="spellStart"/>
      <w:r>
        <w:t>Potentiometrische</w:t>
      </w:r>
      <w:proofErr w:type="spellEnd"/>
      <w:r>
        <w:t xml:space="preserve"> bepaling van het totale gehalte aan totaal fluoride, versie 2011;</w:t>
      </w:r>
    </w:p>
    <w:p w14:paraId="7AF5B7CD" w14:textId="77777777" w:rsidR="005C0884" w:rsidRDefault="006F02C2">
      <w:pPr>
        <w:pStyle w:val="Begrip"/>
      </w:pPr>
      <w:r>
        <w:lastRenderedPageBreak/>
        <w:t>NEN 6600-1:</w:t>
      </w:r>
    </w:p>
    <w:p w14:paraId="3F991FE5" w14:textId="77777777" w:rsidR="005C0884" w:rsidRDefault="006F02C2">
      <w:r>
        <w:t>NEN 6600-1:2009: Water – Monsterneming – Deel 1: Afvalwater, versie 2009;</w:t>
      </w:r>
    </w:p>
    <w:p w14:paraId="706967BC" w14:textId="77777777" w:rsidR="005C0884" w:rsidRDefault="006F02C2">
      <w:pPr>
        <w:pStyle w:val="Begrip"/>
      </w:pPr>
      <w:r>
        <w:t>NEN 6633:</w:t>
      </w:r>
    </w:p>
    <w:p w14:paraId="16BD8572" w14:textId="77777777" w:rsidR="005C0884" w:rsidRDefault="006F02C2">
      <w:r>
        <w:t>NEN 6633:2007: Water en (</w:t>
      </w:r>
      <w:proofErr w:type="spellStart"/>
      <w:r>
        <w:t>zuiverings</w:t>
      </w:r>
      <w:proofErr w:type="spellEnd"/>
      <w:r>
        <w:t>)slib – Bepaling van het chemisch zuurstofverbruik (CZV), versie 2007;</w:t>
      </w:r>
    </w:p>
    <w:p w14:paraId="7FB51A7C" w14:textId="77777777" w:rsidR="005C0884" w:rsidRDefault="006F02C2">
      <w:pPr>
        <w:pStyle w:val="Begrip"/>
      </w:pPr>
      <w:r>
        <w:t>NEN 6965:</w:t>
      </w:r>
    </w:p>
    <w:p w14:paraId="61C61077" w14:textId="77777777" w:rsidR="005C0884" w:rsidRDefault="006F02C2">
      <w:r>
        <w:t xml:space="preserve">NEN 6965:2005: Milieu – Analyse van geselecteerde elementen in water, </w:t>
      </w:r>
      <w:proofErr w:type="spellStart"/>
      <w:r>
        <w:t>eluaten</w:t>
      </w:r>
      <w:proofErr w:type="spellEnd"/>
      <w:r>
        <w:t xml:space="preserve"> en </w:t>
      </w:r>
      <w:proofErr w:type="spellStart"/>
      <w:r>
        <w:t>destruaten</w:t>
      </w:r>
      <w:proofErr w:type="spellEnd"/>
      <w:r>
        <w:t xml:space="preserve"> – Atomaire-absorptiespectrometrie met vlamtechniek, versie 2005;</w:t>
      </w:r>
    </w:p>
    <w:p w14:paraId="0672842B" w14:textId="77777777" w:rsidR="005C0884" w:rsidRDefault="006F02C2">
      <w:pPr>
        <w:pStyle w:val="Begrip"/>
      </w:pPr>
      <w:r>
        <w:t>NEN 6966:</w:t>
      </w:r>
    </w:p>
    <w:p w14:paraId="72451E6A" w14:textId="77777777" w:rsidR="005C0884" w:rsidRDefault="006F02C2">
      <w:r>
        <w:t xml:space="preserve">NEN 6966:2006: Milieu – Analyse van geselecteerde elementen in water, </w:t>
      </w:r>
      <w:proofErr w:type="spellStart"/>
      <w:r>
        <w:t>eluaten</w:t>
      </w:r>
      <w:proofErr w:type="spellEnd"/>
      <w:r>
        <w:t xml:space="preserve"> en </w:t>
      </w:r>
      <w:proofErr w:type="spellStart"/>
      <w:r>
        <w:t>destruaten</w:t>
      </w:r>
      <w:proofErr w:type="spellEnd"/>
      <w:r>
        <w:t xml:space="preserve"> – Atomaire, versie 2006;</w:t>
      </w:r>
    </w:p>
    <w:p w14:paraId="60ACBC92" w14:textId="77777777" w:rsidR="005C0884" w:rsidRDefault="006F02C2">
      <w:pPr>
        <w:pStyle w:val="Begrip"/>
      </w:pPr>
      <w:r>
        <w:t>NEN-EN 858-1:</w:t>
      </w:r>
    </w:p>
    <w:p w14:paraId="5DCB14D0" w14:textId="77777777" w:rsidR="005C0884" w:rsidRDefault="006F02C2">
      <w:r>
        <w:t>NEN-EN 858-1: 2002: Afscheiders en slibvangputten voor lichte vloeistoffen (bijv. olie en benzine) – Deel 1: Ontwerp, eisen en beproeving, merken en kwaliteitscontrole, versie 2002;</w:t>
      </w:r>
    </w:p>
    <w:p w14:paraId="52EA5F5B" w14:textId="77777777" w:rsidR="005C0884" w:rsidRDefault="006F02C2">
      <w:pPr>
        <w:pStyle w:val="Begrip"/>
      </w:pPr>
      <w:r>
        <w:t>NEN-EN 858-1/A1:</w:t>
      </w:r>
    </w:p>
    <w:p w14:paraId="04590034" w14:textId="77777777" w:rsidR="005C0884" w:rsidRDefault="006F02C2">
      <w:r>
        <w:t>NEN-EN 858-1:2002/A1:2004: Afscheiders en slibvangputten voor lichte vloeistoffen (bijv. olie en benzine) – Deel 1: Ontwerp, eisen en beproeving, merken en kwaliteitscontrole, versie 2002/A1 en 2004;</w:t>
      </w:r>
    </w:p>
    <w:p w14:paraId="65696BB5" w14:textId="77777777" w:rsidR="005C0884" w:rsidRDefault="006F02C2">
      <w:pPr>
        <w:pStyle w:val="Begrip"/>
      </w:pPr>
      <w:r>
        <w:t>NEN-EN 858-2:</w:t>
      </w:r>
    </w:p>
    <w:p w14:paraId="1855EE06" w14:textId="77777777" w:rsidR="005C0884" w:rsidRDefault="006F02C2">
      <w:r>
        <w:t>NEN-EN 858-2:2003: Afscheiders en slibvangputten voor lichte vloeistoffen (bijv. olie en benzine) – Deel 2: Bepaling van nominale afmeting, installatie, functionering en onderhoud, versie 2003;</w:t>
      </w:r>
    </w:p>
    <w:p w14:paraId="33992BE8" w14:textId="77777777" w:rsidR="005C0884" w:rsidRDefault="006F02C2">
      <w:pPr>
        <w:pStyle w:val="Begrip"/>
      </w:pPr>
      <w:r>
        <w:t>NEN-EN 872:</w:t>
      </w:r>
    </w:p>
    <w:p w14:paraId="163620F3" w14:textId="77777777" w:rsidR="005C0884" w:rsidRDefault="006F02C2">
      <w:r>
        <w:t>NEN-EN 872:2005: Water – Bepaling van het gehalte aan onopgeloste stoffen – Methode door filtratie over glasvezelfilters, versie 2005;</w:t>
      </w:r>
    </w:p>
    <w:p w14:paraId="359AD090" w14:textId="77777777" w:rsidR="005C0884" w:rsidRDefault="006F02C2">
      <w:pPr>
        <w:pStyle w:val="Begrip"/>
      </w:pPr>
      <w:r>
        <w:t>NEN-EN 1825-1:</w:t>
      </w:r>
    </w:p>
    <w:p w14:paraId="0F3FE654" w14:textId="77777777" w:rsidR="005C0884" w:rsidRDefault="006F02C2">
      <w:r>
        <w:t>NEN-EN 1825-1:2004: Vetafscheiders en slibvangputten – Deel 1: Ontwerp, eisen en beproeving, merken en kwaliteitscontrole, versie 2004;</w:t>
      </w:r>
    </w:p>
    <w:p w14:paraId="2173D8F8" w14:textId="77777777" w:rsidR="005C0884" w:rsidRDefault="006F02C2">
      <w:pPr>
        <w:pStyle w:val="Begrip"/>
      </w:pPr>
      <w:r>
        <w:t>NEN-EN 1825-2:</w:t>
      </w:r>
    </w:p>
    <w:p w14:paraId="74575B43" w14:textId="77777777" w:rsidR="005C0884" w:rsidRDefault="006F02C2">
      <w:r>
        <w:t>NEN-EN 1825-2:2002: Vetafscheiders en slibvangputten – Deel 2: Bepaling van nominale afmeting, installatie, functionering en onderhoud, versie 2002</w:t>
      </w:r>
    </w:p>
    <w:p w14:paraId="565509E2" w14:textId="77777777" w:rsidR="005C0884" w:rsidRDefault="006F02C2">
      <w:pPr>
        <w:pStyle w:val="Begrip"/>
      </w:pPr>
      <w:r>
        <w:t>NEN-EN 1899-1:</w:t>
      </w:r>
    </w:p>
    <w:p w14:paraId="1768F65A" w14:textId="77777777" w:rsidR="005C0884" w:rsidRDefault="006F02C2">
      <w:r>
        <w:t>NEN-EN 1899-1:1998: Water – Bepaling van het biochemisch zuurstofverbruik na n dagen (</w:t>
      </w:r>
      <w:proofErr w:type="spellStart"/>
      <w:r>
        <w:t>BODn</w:t>
      </w:r>
      <w:proofErr w:type="spellEnd"/>
      <w:r>
        <w:t xml:space="preserve">) – Deel 1: Verdunnings- en </w:t>
      </w:r>
      <w:proofErr w:type="spellStart"/>
      <w:r>
        <w:t>entmethode</w:t>
      </w:r>
      <w:proofErr w:type="spellEnd"/>
      <w:r>
        <w:t xml:space="preserve"> met toevoeging van </w:t>
      </w:r>
      <w:proofErr w:type="spellStart"/>
      <w:r>
        <w:t>allylthioureum</w:t>
      </w:r>
      <w:proofErr w:type="spellEnd"/>
      <w:r>
        <w:t>, versie 1998;</w:t>
      </w:r>
    </w:p>
    <w:p w14:paraId="30BF869B" w14:textId="77777777" w:rsidR="005C0884" w:rsidRDefault="006F02C2">
      <w:pPr>
        <w:pStyle w:val="Begrip"/>
      </w:pPr>
      <w:r>
        <w:t>NEN-EN 12566-1:</w:t>
      </w:r>
    </w:p>
    <w:p w14:paraId="3E9BACB8" w14:textId="77777777" w:rsidR="005C0884" w:rsidRDefault="006F02C2">
      <w:r>
        <w:t xml:space="preserve">NEN-EN 12566-1:2016: Kleine afvalwaterzuiveringsinstallaties ≤ 50 IE – Deel 1: Geprefabriceerde </w:t>
      </w:r>
      <w:proofErr w:type="spellStart"/>
      <w:r>
        <w:t>septictanks</w:t>
      </w:r>
      <w:proofErr w:type="spellEnd"/>
      <w:r>
        <w:t>, versie 2016;</w:t>
      </w:r>
    </w:p>
    <w:p w14:paraId="753DE276" w14:textId="77777777" w:rsidR="005C0884" w:rsidRDefault="006F02C2">
      <w:pPr>
        <w:pStyle w:val="Begrip"/>
      </w:pPr>
      <w:r>
        <w:lastRenderedPageBreak/>
        <w:t>NEN-EN 12673:</w:t>
      </w:r>
    </w:p>
    <w:p w14:paraId="6225BDFA" w14:textId="77777777" w:rsidR="005C0884" w:rsidRDefault="006F02C2">
      <w:r>
        <w:t>NEN-EN 12673:1999: Water – Gaschromatografische bepaling van een aantal geselecteerde chloorfenolen in water, versie 1999;</w:t>
      </w:r>
    </w:p>
    <w:p w14:paraId="5CF61C6D" w14:textId="77777777" w:rsidR="005C0884" w:rsidRDefault="006F02C2">
      <w:pPr>
        <w:pStyle w:val="Begrip"/>
      </w:pPr>
      <w:r>
        <w:t>NEN-EN 16693:</w:t>
      </w:r>
    </w:p>
    <w:p w14:paraId="68AD5E0F" w14:textId="77777777" w:rsidR="005C0884" w:rsidRDefault="006F02C2">
      <w:r>
        <w:t xml:space="preserve">NEN-EN 16693:2015: Water – Bepaling van de </w:t>
      </w:r>
      <w:proofErr w:type="spellStart"/>
      <w:r>
        <w:t>organochloor</w:t>
      </w:r>
      <w:proofErr w:type="spellEnd"/>
      <w:r>
        <w:t xml:space="preserve"> pesticiden (OCP) in watermonsters met behulp van vaste fase extractie (SPE) met SPE-disks gecombineerd met gaschromatografie-massaspectrometrie (GC-MS), versie 2015;</w:t>
      </w:r>
    </w:p>
    <w:p w14:paraId="5DFE44D5" w14:textId="77777777" w:rsidR="005C0884" w:rsidRDefault="006F02C2">
      <w:pPr>
        <w:pStyle w:val="Begrip"/>
      </w:pPr>
      <w:r>
        <w:t>NEN-EN-ISO 2813:</w:t>
      </w:r>
    </w:p>
    <w:p w14:paraId="7EA381FB" w14:textId="77777777" w:rsidR="005C0884" w:rsidRDefault="006F02C2">
      <w:r>
        <w:t>NEN-EN-ISO 2813:2014: Verven en vernissen – Bepaling van de glans (spiegelende reflectie) van niet-metallieke verflagen onder 20 graden, 60 graden en 85 graden, versie 2014;</w:t>
      </w:r>
    </w:p>
    <w:p w14:paraId="61BE7BE2" w14:textId="77777777" w:rsidR="005C0884" w:rsidRDefault="006F02C2">
      <w:pPr>
        <w:pStyle w:val="Begrip"/>
      </w:pPr>
      <w:r>
        <w:t>NEN-EN-ISO 5667-3:</w:t>
      </w:r>
    </w:p>
    <w:p w14:paraId="63A37720" w14:textId="77777777" w:rsidR="005C0884" w:rsidRDefault="006F02C2">
      <w:r>
        <w:t>NEN-EN-ISO 5667-3:2012: Water – Monsterneming – Deel 3: Conservering en behandeling van watermonsters, versie 2012;</w:t>
      </w:r>
    </w:p>
    <w:p w14:paraId="111DE14B" w14:textId="77777777" w:rsidR="005C0884" w:rsidRDefault="006F02C2">
      <w:pPr>
        <w:pStyle w:val="Begrip"/>
      </w:pPr>
      <w:r>
        <w:t>NEN-EN-ISO 9377-2:</w:t>
      </w:r>
    </w:p>
    <w:p w14:paraId="4258A57B" w14:textId="77777777" w:rsidR="005C0884" w:rsidRDefault="006F02C2">
      <w:r>
        <w:t xml:space="preserve">NEN-EN-ISO 9377-2:2000: Water – Bepaling van de minerale-olie-index – Deel 2: Methode met vloeistofextractie en </w:t>
      </w:r>
      <w:proofErr w:type="spellStart"/>
      <w:r>
        <w:t>gas-chromatografie</w:t>
      </w:r>
      <w:proofErr w:type="spellEnd"/>
      <w:r>
        <w:t>, versie 2000;</w:t>
      </w:r>
    </w:p>
    <w:p w14:paraId="5DD1321A" w14:textId="77777777" w:rsidR="005C0884" w:rsidRDefault="006F02C2">
      <w:pPr>
        <w:pStyle w:val="Begrip"/>
      </w:pPr>
      <w:r>
        <w:t>NEN-EN-ISO 9562:</w:t>
      </w:r>
    </w:p>
    <w:p w14:paraId="3D7C0828" w14:textId="77777777" w:rsidR="005C0884" w:rsidRDefault="006F02C2">
      <w:r>
        <w:t>NEN-EN-ISO 9562:2004: Water – Bepaling van adsorbeerbare organisch gebonden halogenen (AOX), versie 2004;</w:t>
      </w:r>
    </w:p>
    <w:p w14:paraId="5A51B1E8" w14:textId="77777777" w:rsidR="005C0884" w:rsidRDefault="006F02C2">
      <w:pPr>
        <w:pStyle w:val="Begrip"/>
      </w:pPr>
      <w:r>
        <w:t>NEN-EN-ISO 10301:</w:t>
      </w:r>
    </w:p>
    <w:p w14:paraId="0B230726" w14:textId="77777777" w:rsidR="005C0884" w:rsidRDefault="006F02C2">
      <w:r>
        <w:t>NEN-EN-ISO 10301:1997: Water – Bepaling van zeer vluchtige gehalogeneerde koolwaterstoffen – Gaschromatografische methoden, versie 1997;</w:t>
      </w:r>
    </w:p>
    <w:p w14:paraId="59D5E590" w14:textId="77777777" w:rsidR="005C0884" w:rsidRDefault="006F02C2">
      <w:pPr>
        <w:pStyle w:val="Begrip"/>
      </w:pPr>
      <w:r>
        <w:t>NEN-EN-ISO 10523:</w:t>
      </w:r>
    </w:p>
    <w:p w14:paraId="7DD4BE51" w14:textId="77777777" w:rsidR="005C0884" w:rsidRDefault="006F02C2">
      <w:r>
        <w:t>NEN-EN-ISO 10523:2012: Water – Bepaling van de pH, versie 2012;</w:t>
      </w:r>
    </w:p>
    <w:p w14:paraId="6596370A" w14:textId="77777777" w:rsidR="005C0884" w:rsidRDefault="006F02C2">
      <w:pPr>
        <w:pStyle w:val="Begrip"/>
      </w:pPr>
      <w:r>
        <w:t>NEN-EN-ISO 11885:</w:t>
      </w:r>
    </w:p>
    <w:p w14:paraId="4ECA6029" w14:textId="77777777" w:rsidR="005C0884" w:rsidRDefault="006F02C2">
      <w:r>
        <w:t>NEN-EN-ISO 11885:2009: Water – Bepaling van geselecteerde elementen met atomaire-emissiespectrometrie met inductief gekoppeld plasma (ICP-AES), versie 2009;</w:t>
      </w:r>
    </w:p>
    <w:p w14:paraId="44D7E374" w14:textId="77777777" w:rsidR="005C0884" w:rsidRDefault="006F02C2">
      <w:pPr>
        <w:pStyle w:val="Begrip"/>
      </w:pPr>
      <w:r>
        <w:t>NEN-EN-ISO 12846:</w:t>
      </w:r>
    </w:p>
    <w:p w14:paraId="293DBBD3" w14:textId="77777777" w:rsidR="005C0884" w:rsidRDefault="006F02C2">
      <w:r>
        <w:t>NEN-EN-ISO 12846:2012: Water – Bepaling van kwik – Methode met atomaire-absorptiespectrometrie met en zonder concentratie, versie 2012;</w:t>
      </w:r>
    </w:p>
    <w:p w14:paraId="405B4998" w14:textId="77777777" w:rsidR="005C0884" w:rsidRDefault="006F02C2">
      <w:pPr>
        <w:pStyle w:val="Begrip"/>
      </w:pPr>
      <w:r>
        <w:t>NEN-EN-ISO 14403-1:</w:t>
      </w:r>
    </w:p>
    <w:p w14:paraId="0923320D" w14:textId="77777777" w:rsidR="005C0884" w:rsidRDefault="006F02C2">
      <w:r>
        <w:t>NEN-EN-ISO 14403-1:2012: Water – Bepaling van het totale gehalte aan cyanide en het gehalte aan vrij cyanide met doorstroomanalyse (FIA en CFA) – Deel 1: Methode met doorstroominjectie analyse (FIA), versie 2012;</w:t>
      </w:r>
    </w:p>
    <w:p w14:paraId="2643CA6E" w14:textId="77777777" w:rsidR="005C0884" w:rsidRDefault="006F02C2">
      <w:pPr>
        <w:pStyle w:val="Begrip"/>
      </w:pPr>
      <w:r>
        <w:t>NEN-EN-ISO 14403-2:</w:t>
      </w:r>
    </w:p>
    <w:p w14:paraId="11B9B029" w14:textId="77777777" w:rsidR="005C0884" w:rsidRDefault="006F02C2">
      <w:r>
        <w:t>NEN-EN-ISO 14403-2:2012: Water – Bepaling van het totale gehalte aan cyanide en het gehalte aan vrij cyanide met doorstroomanalyse (FIA en CFA) – Deel 2: Methode met continu doorstroomanalyse (CFA), versie 2012;</w:t>
      </w:r>
    </w:p>
    <w:p w14:paraId="1BA7D257" w14:textId="77777777" w:rsidR="005C0884" w:rsidRDefault="006F02C2">
      <w:pPr>
        <w:pStyle w:val="Begrip"/>
      </w:pPr>
      <w:r>
        <w:lastRenderedPageBreak/>
        <w:t>NEN-EN-ISO 15680:</w:t>
      </w:r>
    </w:p>
    <w:p w14:paraId="103D04FD" w14:textId="77777777" w:rsidR="005C0884" w:rsidRDefault="006F02C2">
      <w:r>
        <w:t xml:space="preserve">NEN-EN-ISO 15680:2003: Water – Gaschromatografische bepaling van een aantal </w:t>
      </w:r>
      <w:proofErr w:type="spellStart"/>
      <w:r>
        <w:t>monocyclische</w:t>
      </w:r>
      <w:proofErr w:type="spellEnd"/>
      <w:r>
        <w:t xml:space="preserve"> aromatische koolwaterstoffen, naftaleen en verscheidene gechloreerde verbindingen met ‘purge-</w:t>
      </w:r>
      <w:proofErr w:type="spellStart"/>
      <w:r>
        <w:t>and</w:t>
      </w:r>
      <w:proofErr w:type="spellEnd"/>
      <w:r>
        <w:t>-trap’ en thermische desorptie, versie 2003;</w:t>
      </w:r>
    </w:p>
    <w:p w14:paraId="0FF505ED" w14:textId="77777777" w:rsidR="005C0884" w:rsidRDefault="006F02C2">
      <w:pPr>
        <w:pStyle w:val="Begrip"/>
      </w:pPr>
      <w:r>
        <w:t>NEN-EN-ISO 15682:</w:t>
      </w:r>
    </w:p>
    <w:p w14:paraId="45F1086C" w14:textId="77777777" w:rsidR="005C0884" w:rsidRDefault="006F02C2">
      <w:r>
        <w:t xml:space="preserve">NEN-EN-ISO 15682:2001: Water – Bepaling van het gehalte aan chloride met doorstroomanalyse (CFA en FIA) en </w:t>
      </w:r>
      <w:proofErr w:type="spellStart"/>
      <w:r>
        <w:t>fotometrische</w:t>
      </w:r>
      <w:proofErr w:type="spellEnd"/>
      <w:r>
        <w:t xml:space="preserve"> of </w:t>
      </w:r>
      <w:proofErr w:type="spellStart"/>
      <w:r>
        <w:t>potentiometrische</w:t>
      </w:r>
      <w:proofErr w:type="spellEnd"/>
      <w:r>
        <w:t xml:space="preserve"> detectie, versie 2001;</w:t>
      </w:r>
    </w:p>
    <w:p w14:paraId="4ADD0155" w14:textId="77777777" w:rsidR="005C0884" w:rsidRDefault="006F02C2">
      <w:pPr>
        <w:pStyle w:val="Begrip"/>
      </w:pPr>
      <w:r>
        <w:t>NEN-EN-ISO 15587-1:</w:t>
      </w:r>
    </w:p>
    <w:p w14:paraId="1B88FB83" w14:textId="77777777" w:rsidR="005C0884" w:rsidRDefault="006F02C2">
      <w:r>
        <w:t>NEN-EN-ISO 15587-1:2002: Water – Ontsluiting voor de bepaling van geselecteerde elementen in water – Deel 1: Koningswater ontsluiting, versie 2002;</w:t>
      </w:r>
    </w:p>
    <w:p w14:paraId="71259E10" w14:textId="77777777" w:rsidR="005C0884" w:rsidRDefault="006F02C2">
      <w:pPr>
        <w:pStyle w:val="Begrip"/>
      </w:pPr>
      <w:r>
        <w:t>NEN-EN-ISO 15587-2:</w:t>
      </w:r>
    </w:p>
    <w:p w14:paraId="4B2DC4F9" w14:textId="77777777" w:rsidR="005C0884" w:rsidRDefault="006F02C2">
      <w:r>
        <w:t>NEN-EN-ISO 15587-2:2002: Water – Ontsluiting voor de bepaling van geselecteerde elementen in water – Deel 2: Ontsluiting met salpeterzuur, versie 2002;</w:t>
      </w:r>
    </w:p>
    <w:p w14:paraId="35EA535C" w14:textId="77777777" w:rsidR="005C0884" w:rsidRDefault="006F02C2">
      <w:pPr>
        <w:pStyle w:val="Begrip"/>
      </w:pPr>
      <w:r>
        <w:t>NEN-EN-ISO 15680:</w:t>
      </w:r>
    </w:p>
    <w:p w14:paraId="798CAE29" w14:textId="77777777" w:rsidR="005C0884" w:rsidRDefault="006F02C2">
      <w:r>
        <w:t xml:space="preserve">NEN-EN-ISO 15680:2003: Water – Gaschromatografische bepaling van een aantal </w:t>
      </w:r>
      <w:proofErr w:type="spellStart"/>
      <w:r>
        <w:t>monocyclische</w:t>
      </w:r>
      <w:proofErr w:type="spellEnd"/>
      <w:r>
        <w:t xml:space="preserve"> aromatische koolwaterstoffen, naftaleen en verscheidene gechloreerde verbindingen met ‘purge-</w:t>
      </w:r>
      <w:proofErr w:type="spellStart"/>
      <w:r>
        <w:t>and</w:t>
      </w:r>
      <w:proofErr w:type="spellEnd"/>
      <w:r>
        <w:t>-trap’ en thermische desorptie, versie 2003;</w:t>
      </w:r>
    </w:p>
    <w:p w14:paraId="25024E83" w14:textId="77777777" w:rsidR="005C0884" w:rsidRDefault="006F02C2">
      <w:pPr>
        <w:pStyle w:val="Begrip"/>
      </w:pPr>
      <w:r>
        <w:t>NEN-EN-ISO 15913:</w:t>
      </w:r>
    </w:p>
    <w:p w14:paraId="648AB58E" w14:textId="77777777" w:rsidR="005C0884" w:rsidRDefault="006F02C2">
      <w:r>
        <w:t xml:space="preserve">NEN-EN-ISO 15913:2003: Water – Bepaling van geselecteerde </w:t>
      </w:r>
      <w:proofErr w:type="spellStart"/>
      <w:r>
        <w:t>fenoxyalkaanherbicide</w:t>
      </w:r>
      <w:proofErr w:type="spellEnd"/>
      <w:r>
        <w:t xml:space="preserve">, inclusief </w:t>
      </w:r>
      <w:proofErr w:type="spellStart"/>
      <w:r>
        <w:t>bentazonen</w:t>
      </w:r>
      <w:proofErr w:type="spellEnd"/>
      <w:r>
        <w:t xml:space="preserve"> en </w:t>
      </w:r>
      <w:proofErr w:type="spellStart"/>
      <w:r>
        <w:t>hydroxybenzonitrillen</w:t>
      </w:r>
      <w:proofErr w:type="spellEnd"/>
      <w:r>
        <w:t xml:space="preserve"> met gaschromatografie en massaspectrometrie na </w:t>
      </w:r>
      <w:proofErr w:type="spellStart"/>
      <w:r>
        <w:t>vastefase</w:t>
      </w:r>
      <w:proofErr w:type="spellEnd"/>
      <w:r>
        <w:t xml:space="preserve">-extractie en </w:t>
      </w:r>
      <w:proofErr w:type="spellStart"/>
      <w:r>
        <w:t>derivatisering</w:t>
      </w:r>
      <w:proofErr w:type="spellEnd"/>
      <w:r>
        <w:t>, versie 2003;</w:t>
      </w:r>
    </w:p>
    <w:p w14:paraId="3863EABE" w14:textId="77777777" w:rsidR="005C0884" w:rsidRDefault="006F02C2">
      <w:pPr>
        <w:pStyle w:val="Begrip"/>
      </w:pPr>
      <w:r>
        <w:t>NEN-EN-ISO 17294-2:</w:t>
      </w:r>
    </w:p>
    <w:p w14:paraId="6C3152E9" w14:textId="77777777" w:rsidR="005C0884" w:rsidRDefault="006F02C2">
      <w:r>
        <w:t>NEN-EN-ISO 17294-2:2016: Water – Toepassing van massaspectrometrie met inductief gekoppeld plasma – Deel 2: Bepaling van geselecteerde elementen inclusief uranium isotopen, versie 2016;</w:t>
      </w:r>
    </w:p>
    <w:p w14:paraId="3B46B752" w14:textId="77777777" w:rsidR="005C0884" w:rsidRDefault="006F02C2">
      <w:pPr>
        <w:pStyle w:val="Begrip"/>
      </w:pPr>
      <w:r>
        <w:t>NEN-EN-ISO 17852:</w:t>
      </w:r>
    </w:p>
    <w:p w14:paraId="22F3963D" w14:textId="77777777" w:rsidR="005C0884" w:rsidRDefault="006F02C2">
      <w:r>
        <w:t xml:space="preserve">NEN-EN-ISO 17852:2008: Water – Bepaling van kwik – Methode met atomaire </w:t>
      </w:r>
      <w:proofErr w:type="spellStart"/>
      <w:r>
        <w:t>fluorecentiespectometrie</w:t>
      </w:r>
      <w:proofErr w:type="spellEnd"/>
      <w:r>
        <w:t>, versie 2008;</w:t>
      </w:r>
    </w:p>
    <w:p w14:paraId="75D766A4" w14:textId="77777777" w:rsidR="005C0884" w:rsidRDefault="006F02C2">
      <w:pPr>
        <w:pStyle w:val="Begrip"/>
      </w:pPr>
      <w:r>
        <w:t>NEN-EN-ISO 17993:</w:t>
      </w:r>
    </w:p>
    <w:p w14:paraId="6389A287" w14:textId="77777777" w:rsidR="005C0884" w:rsidRDefault="006F02C2">
      <w:r>
        <w:t>NEN-EN-ISO 17993:2004: Water – Bepaling van 15 polycyclische aromatische koolwaterstoffen (PAK) in water met HPLC met fluorescentiedetectie na vloeistof-vloeistof extractie, versie 2004;</w:t>
      </w:r>
    </w:p>
    <w:p w14:paraId="322D061C" w14:textId="77777777" w:rsidR="005C0884" w:rsidRDefault="006F02C2">
      <w:pPr>
        <w:pStyle w:val="Begrip"/>
      </w:pPr>
      <w:r>
        <w:t>NEN-ISO 15705:</w:t>
      </w:r>
    </w:p>
    <w:p w14:paraId="04503DB0" w14:textId="77777777" w:rsidR="005C0884" w:rsidRDefault="006F02C2">
      <w:r>
        <w:t>NEN-ISO 15705:2003: Water – Bepaling van het chemisch zuurstofverbruik (ST-COD) – Kleinschalige gesloten buis methode, versie 2003;</w:t>
      </w:r>
    </w:p>
    <w:p w14:paraId="155B306D" w14:textId="77777777" w:rsidR="005C0884" w:rsidRDefault="006F02C2">
      <w:pPr>
        <w:pStyle w:val="Begrip"/>
      </w:pPr>
      <w:r>
        <w:t>NEN-ISO 15923-1:</w:t>
      </w:r>
    </w:p>
    <w:p w14:paraId="665D94DF" w14:textId="77777777" w:rsidR="005C0884" w:rsidRDefault="006F02C2">
      <w:r>
        <w:t xml:space="preserve">NEN-ISO 15923-1:2013: Waterkwaliteit – Bepaling van de ionen met een discreet analysesysteem en </w:t>
      </w:r>
      <w:proofErr w:type="spellStart"/>
      <w:r>
        <w:t>spectrofotometrische</w:t>
      </w:r>
      <w:proofErr w:type="spellEnd"/>
      <w:r>
        <w:t xml:space="preserve"> detectie – Deel 1: Ammonium, chloride, nitraat, nitriet, </w:t>
      </w:r>
      <w:proofErr w:type="spellStart"/>
      <w:r>
        <w:t>ortho</w:t>
      </w:r>
      <w:proofErr w:type="spellEnd"/>
      <w:r>
        <w:t>-fosfaat, silicaat en sulfaat, versie 2013;</w:t>
      </w:r>
    </w:p>
    <w:p w14:paraId="2F250F98" w14:textId="77777777" w:rsidR="005C0884" w:rsidRDefault="006F02C2">
      <w:pPr>
        <w:pStyle w:val="Begrip"/>
      </w:pPr>
      <w:r>
        <w:lastRenderedPageBreak/>
        <w:t>NTA 9065:</w:t>
      </w:r>
    </w:p>
    <w:p w14:paraId="3BD4193A" w14:textId="77777777" w:rsidR="005C0884" w:rsidRDefault="006F02C2">
      <w:r>
        <w:t>NTA 9065:2012: Luchtkwaliteit – Geurmetingen – Meten en rekenen geur, versie 2012;</w:t>
      </w:r>
    </w:p>
    <w:p w14:paraId="52D8AC32" w14:textId="77777777" w:rsidR="005C0884" w:rsidRDefault="006F02C2">
      <w:pPr>
        <w:pStyle w:val="Begrip"/>
      </w:pPr>
      <w:r>
        <w:t>straatpeil:</w:t>
      </w:r>
    </w:p>
    <w:p w14:paraId="5D52EA1B" w14:textId="77777777" w:rsidR="005C0884" w:rsidRDefault="006F02C2">
      <w:pPr>
        <w:pStyle w:val="Opsommingmetnummering"/>
      </w:pPr>
      <w:r>
        <w:t>a.</w:t>
      </w:r>
      <w:r>
        <w:tab/>
        <w:t>voor een bouwwerk waarvan de hoofdtoegang direct aan de weg grenst: de hoogte van de weg ter plaatse van die hoofdtoegang;</w:t>
      </w:r>
    </w:p>
    <w:p w14:paraId="50EBF5E2" w14:textId="77777777" w:rsidR="005C0884" w:rsidRDefault="006F02C2">
      <w:pPr>
        <w:pStyle w:val="Opsommingmetnummering"/>
      </w:pPr>
      <w:r>
        <w:t>b.</w:t>
      </w:r>
      <w:r>
        <w:tab/>
        <w:t>voor een bouwwerk waarvan de hoofdtoegang niet direct aan de weg grenst: de hoogte van het terrein ter plaatse van die hoofdtoegang bij voltooiing van de bouw;</w:t>
      </w:r>
    </w:p>
    <w:p w14:paraId="0744C469" w14:textId="77777777" w:rsidR="005C0884" w:rsidRDefault="006F02C2">
      <w:pPr>
        <w:pStyle w:val="Begrip"/>
      </w:pPr>
      <w:r>
        <w:t>warmteplan:</w:t>
      </w:r>
    </w:p>
    <w:p w14:paraId="742F936F" w14:textId="77777777" w:rsidR="005C0884" w:rsidRDefault="006F02C2">
      <w:r>
        <w:t>besluit van de gemeenteraad over de aanleg van een distributienet voor warmte in een bepaald gebied, waarin voor een periode van ten hoogste 10 jaar, uitgaande van het voor die periode geplande aantal aansluitingen op dat distributienet, de mate van energiezuinigheid en bescherming van het milieu, gebaseerd op de energiezuinigheid van dat distributienet en het opwekkingsrendement van de over dat distributienet getransporteerde warmte, bij aansluiting op dat distributienet is opgenomen.</w:t>
      </w:r>
    </w:p>
    <w:p w14:paraId="6037F85E" w14:textId="77777777" w:rsidR="005C0884" w:rsidRDefault="006F02C2">
      <w:pPr>
        <w:pStyle w:val="Divisiekop1"/>
      </w:pPr>
      <w:r>
        <w:lastRenderedPageBreak/>
        <w:tab/>
        <w:t>ARTIKELSGEWIJZE TOELICHTING TIJDELIJK DEEL VAN HET OMGEVINGSPLAN</w:t>
      </w:r>
    </w:p>
    <w:p w14:paraId="5E400F7B" w14:textId="77777777" w:rsidR="005C0884" w:rsidRDefault="006F02C2">
      <w:pPr>
        <w:pStyle w:val="Divisiekop2"/>
      </w:pPr>
      <w:r>
        <w:t>HOOFDSTUK 1</w:t>
      </w:r>
      <w:r>
        <w:tab/>
        <w:t>ALGEMEEN</w:t>
      </w:r>
    </w:p>
    <w:p w14:paraId="5A9EB9A6" w14:textId="77777777" w:rsidR="005C0884" w:rsidRDefault="006F02C2">
      <w:pPr>
        <w:pStyle w:val="Divisiekop3"/>
      </w:pPr>
      <w:r>
        <w:t>Artikel 1.1</w:t>
      </w:r>
      <w:r>
        <w:tab/>
        <w:t>Begripsbepalingen</w:t>
      </w:r>
    </w:p>
    <w:p w14:paraId="1644F896" w14:textId="36998D37" w:rsidR="005C0884" w:rsidRDefault="006F02C2">
      <w:r>
        <w:t xml:space="preserve">In het eerste lid van dit artikel zijn de begripsbepalingen van de Omgevingswet en het Omgevingsbesluit, het Besluit kwaliteit leefomgeving, het Besluit bouwwerken leefomgeving, het Besluit activiteiten leefomgeving en de Omgevingsregeling van toepassing verklaard op dit omgevingsplan. Dit bevordert de eenduidigheid van begrippen in het nieuwe stelsel. Bijlage I bij dit omgevingsplan bevat de overige begripsbepalingen die nog nodig zijn in aanvulling op de begrippen van de wet, de </w:t>
      </w:r>
      <w:proofErr w:type="spellStart"/>
      <w:r>
        <w:t>AMvB’s</w:t>
      </w:r>
      <w:proofErr w:type="spellEnd"/>
      <w:r>
        <w:t xml:space="preserve"> en de Omgevingsregeling.</w:t>
      </w:r>
    </w:p>
    <w:p w14:paraId="3BCB56D0" w14:textId="02CE4F9E" w:rsidR="00FF01FE" w:rsidRDefault="00FF01FE"/>
    <w:p w14:paraId="3FD12303" w14:textId="2FE07FF3" w:rsidR="00FF01FE" w:rsidRDefault="00FF01FE" w:rsidP="00FF01FE">
      <w:pPr>
        <w:pStyle w:val="Divisiekop3"/>
      </w:pPr>
      <w:r>
        <w:t>Artikel 1.2</w:t>
      </w:r>
      <w:r>
        <w:tab/>
      </w:r>
      <w:r w:rsidR="00CE301C">
        <w:t>C</w:t>
      </w:r>
      <w:r>
        <w:t>hangelog</w:t>
      </w:r>
    </w:p>
    <w:p w14:paraId="750F361A" w14:textId="1C322C90" w:rsidR="00FF01FE" w:rsidRDefault="00ED4E50" w:rsidP="00FF01FE">
      <w:r>
        <w:t xml:space="preserve">Hier noteren we </w:t>
      </w:r>
      <w:r w:rsidR="00613FFE">
        <w:t>wat voor wijzigingen we doen</w:t>
      </w:r>
      <w:r w:rsidR="00DA410D">
        <w:t xml:space="preserve">. </w:t>
      </w:r>
    </w:p>
    <w:p w14:paraId="4BE453AC" w14:textId="18608ACA" w:rsidR="00734040" w:rsidRDefault="00A06EE6" w:rsidP="00C70E90">
      <w:r>
        <w:t>De volgende w</w:t>
      </w:r>
      <w:r w:rsidR="00734040">
        <w:t xml:space="preserve">ijzigingen zijn o.b.v. het volgende plan: </w:t>
      </w:r>
      <w:r w:rsidR="00986511" w:rsidRPr="00986511">
        <w:t>NL.IMRO.0010.18BP-OH01</w:t>
      </w:r>
    </w:p>
    <w:p w14:paraId="6EA5A863" w14:textId="040A4C1C" w:rsidR="00DA410D" w:rsidRDefault="00734040" w:rsidP="00C70E90">
      <w:r>
        <w:t xml:space="preserve">Artikel 1.2 </w:t>
      </w:r>
      <w:r w:rsidR="002A76A1">
        <w:t xml:space="preserve">(meet- en rekenbepalingen) </w:t>
      </w:r>
      <w:r>
        <w:t>toegevoegd</w:t>
      </w:r>
      <w:r w:rsidR="009029D8">
        <w:t xml:space="preserve"> en aangevuld </w:t>
      </w:r>
      <w:r w:rsidR="002A76A1">
        <w:t>met artikel 2 (wijze van meten)</w:t>
      </w:r>
    </w:p>
    <w:p w14:paraId="03350D8B" w14:textId="476619DD" w:rsidR="00DD2C4C" w:rsidRDefault="00DD2C4C" w:rsidP="00C70E90">
      <w:r>
        <w:t xml:space="preserve">Hierbij moet opgemerkt worden dat </w:t>
      </w:r>
      <w:r w:rsidRPr="00DD2C4C">
        <w:t>NL.IMRO.0010.18BP-OH01</w:t>
      </w:r>
      <w:r>
        <w:t xml:space="preserve"> verder niet is overgenomen.</w:t>
      </w:r>
    </w:p>
    <w:p w14:paraId="1A166FD1" w14:textId="0D6BFF7D" w:rsidR="00A06EE6" w:rsidRDefault="00A06EE6" w:rsidP="00C70E90">
      <w:r>
        <w:t xml:space="preserve">De volgende wijzigingen zijn o.b.v. het volgende plan: </w:t>
      </w:r>
      <w:r w:rsidR="00122B8B" w:rsidRPr="00122B8B">
        <w:t>NL.IMRO.0010.55BP-VO01</w:t>
      </w:r>
    </w:p>
    <w:p w14:paraId="274B2401" w14:textId="0C898DA8" w:rsidR="00122B8B" w:rsidRDefault="00122B8B" w:rsidP="00C70E90">
      <w:r>
        <w:t>Artikel 3.4a onder afdeling 3.3</w:t>
      </w:r>
      <w:r w:rsidR="00DD2C4C">
        <w:t xml:space="preserve"> </w:t>
      </w:r>
      <w:r>
        <w:t>overgenomen uit het plan</w:t>
      </w:r>
    </w:p>
    <w:p w14:paraId="302BCA8E" w14:textId="664EE9E1" w:rsidR="0039628B" w:rsidRPr="0039628B" w:rsidRDefault="00122B8B" w:rsidP="00C70E90">
      <w:r>
        <w:t xml:space="preserve">Artikel 3.5a </w:t>
      </w:r>
      <w:r w:rsidR="00DD2C4C" w:rsidRPr="00DD2C4C">
        <w:t xml:space="preserve">onder afdeling 3.3 </w:t>
      </w:r>
      <w:r>
        <w:t>overgenomen uit het plan</w:t>
      </w:r>
    </w:p>
    <w:p w14:paraId="6F015FD1" w14:textId="1A146ADD" w:rsidR="005C0884" w:rsidRDefault="006F02C2">
      <w:pPr>
        <w:pStyle w:val="Divisiekop2"/>
      </w:pPr>
      <w:r>
        <w:t xml:space="preserve">HOOFDSTUK </w:t>
      </w:r>
      <w:r w:rsidR="0031339A">
        <w:t>3</w:t>
      </w:r>
      <w:r>
        <w:tab/>
        <w:t>ACTIVITEITEN</w:t>
      </w:r>
    </w:p>
    <w:p w14:paraId="22C5C026" w14:textId="198B3307" w:rsidR="005C0884" w:rsidRDefault="006F02C2">
      <w:pPr>
        <w:pStyle w:val="Divisiekop3"/>
      </w:pPr>
      <w:r>
        <w:t xml:space="preserve">AFDELING </w:t>
      </w:r>
      <w:r w:rsidR="005C0C1D">
        <w:t>3.</w:t>
      </w:r>
      <w:r>
        <w:t>1</w:t>
      </w:r>
      <w:r>
        <w:tab/>
        <w:t>ALGEMEEN</w:t>
      </w:r>
    </w:p>
    <w:p w14:paraId="176948F3" w14:textId="7CCEE291" w:rsidR="005C0884" w:rsidRDefault="00FB337B">
      <w:pPr>
        <w:pStyle w:val="Divisiekop4"/>
      </w:pPr>
      <w:r>
        <w:t>Artikel 3.</w:t>
      </w:r>
      <w:r w:rsidR="006F02C2">
        <w:t>1</w:t>
      </w:r>
      <w:r w:rsidR="006F02C2">
        <w:tab/>
        <w:t>Voorrangsbepaling</w:t>
      </w:r>
    </w:p>
    <w:p w14:paraId="3D204F45" w14:textId="77777777" w:rsidR="005C0884" w:rsidRDefault="006F02C2">
      <w:pPr>
        <w:pStyle w:val="Alineakop"/>
      </w:pPr>
      <w:r>
        <w:t>Eerste lid</w:t>
      </w:r>
    </w:p>
    <w:p w14:paraId="1B8DDE5D" w14:textId="1551DD9B" w:rsidR="005C0884" w:rsidRDefault="006F02C2">
      <w:r>
        <w:t>In het tijdelijke deel van dit omgevingsplan worden zowel ruimtelijke besluiten (</w:t>
      </w:r>
      <w:r w:rsidR="00FB337B">
        <w:t>Artikel 3.</w:t>
      </w:r>
      <w:r>
        <w:t>1, onder a, van de Omgevingswet) als de omgevingsplanregels van rijkswege (</w:t>
      </w:r>
      <w:r w:rsidR="00FB337B">
        <w:t>Artikel 3.</w:t>
      </w:r>
      <w:r>
        <w:t>1, onder b, van de Omgevingswet) opgenomen. Deze omgevingsplanregels van rijkswege wordt ook wel de bruidsschat genoemd. Onder het tijdelijke deel van het omgevingsplan vallen bijvoorbeeld bestemmingsplannen met verbrede reikwijdte op grond van de voormalige Crisis- en herstelwet. In deze bestemmingsplannen is er afgeweken van bepalingen bij of krachtens de voormalige Wet ruimtelijke ordening en de Wet milieubeheer. Dat betekent dat de omgevingsplanregels uit die bestemmingsplannen op onderdelen in strijd zijn met de omgevingsplanregels van rijkswege. Ook kan in een bestemmingsplan toepassing zijn gegeven aan artikel 2, onder a, van de voormalige Interimwet stad-en-milieubenadering waarin is bepaald dat de gemeenteraad in een bestemmingsplan kan afwijken van een milieukwaliteitsnorm voor bodem, geluid en lucht. Omdat ook deze bestemmingsplannen samen met de omgevingsplanregels van rijkswege in het tijdelijke deel van het omgevingsplan worden opgenomen moet er een voorrangsregel worden opgenomen.</w:t>
      </w:r>
    </w:p>
    <w:p w14:paraId="2C985686" w14:textId="77777777" w:rsidR="005C0884" w:rsidRDefault="006F02C2">
      <w:r>
        <w:t>Deze voorrangsregel geldt ook bij strijdigheid tussen de omgevingsplanregels van rijkswege en de:</w:t>
      </w:r>
    </w:p>
    <w:p w14:paraId="6B3C2A1E" w14:textId="77777777" w:rsidR="005C0884" w:rsidRDefault="006F02C2">
      <w:pPr>
        <w:pStyle w:val="Opsommingmetnummering"/>
      </w:pPr>
      <w:r>
        <w:lastRenderedPageBreak/>
        <w:t>–</w:t>
      </w:r>
      <w:r>
        <w:tab/>
        <w:t>voorwaarden aan het lozen van afvloeiend hemelwater of van grondwater op of in de bodem of in een riool in een gemeentelijke verordening op grond van artikel 10.32a van de Wet milieubeheer; en</w:t>
      </w:r>
    </w:p>
    <w:p w14:paraId="7E28C020" w14:textId="77777777" w:rsidR="005C0884" w:rsidRDefault="006F02C2">
      <w:pPr>
        <w:pStyle w:val="Opsommingmetnummering"/>
      </w:pPr>
      <w:r>
        <w:t>–</w:t>
      </w:r>
      <w:r>
        <w:tab/>
        <w:t>de aanwijzing van concentratiegebieden en waarden of afstanden voor geur bij het houden van landbouwhuisdieren in een geurverordening op grond van artikel 6 van de voormalige Wet geurhinder en veehouderij.</w:t>
      </w:r>
    </w:p>
    <w:p w14:paraId="7C5F75F2" w14:textId="650BE2E9" w:rsidR="005C0884" w:rsidRDefault="006F02C2">
      <w:r>
        <w:t xml:space="preserve">Om die reden is in het eerste lid van dit artikel bepaald dat de regels van afdeling </w:t>
      </w:r>
      <w:r w:rsidR="005C0C1D">
        <w:t>3.</w:t>
      </w:r>
      <w:r>
        <w:t xml:space="preserve">2, met uitzondering van paragraaf </w:t>
      </w:r>
      <w:r w:rsidR="005C0C1D">
        <w:t>3.</w:t>
      </w:r>
      <w:r>
        <w:t xml:space="preserve">2.7.3, en afdeling </w:t>
      </w:r>
      <w:r w:rsidR="005C0C1D">
        <w:t>3.</w:t>
      </w:r>
      <w:r>
        <w:t xml:space="preserve">3 van dit omgevingsplan niet van toepassing zijn voor zover die regels in strijd zijn met regels in het tijdelijke deel van het omgevingsplan, bedoeld in </w:t>
      </w:r>
      <w:r w:rsidR="00FB337B">
        <w:t>Artikel 3.</w:t>
      </w:r>
      <w:r>
        <w:t xml:space="preserve">1, onder a, van de Omgevingswet. De toets of er sprake is van ‘strijd’ omvat ook een toets of wel of niet sprake is van regels met hetzelfde oogmerk. Als de regels een ander oogmerk hebben, doet ‘strijd’ in de zin van de bepaling zich niet voor. Dit is vergelijkbaar aan de wijze waarop bij de toepassing van artikel 121 van de Gemeentewet wordt getoetst of er sprake is van ‘strijd’ met een hogere regeling. Paragraaf </w:t>
      </w:r>
      <w:r w:rsidR="005C0C1D">
        <w:t>3.</w:t>
      </w:r>
      <w:r>
        <w:t xml:space="preserve">2.7.3 van dit omgevingsplan is van de werking van het eerste lid van de voorrangsbepaling uitgezonderd. Deze paragraaf regelt dat bepaalde bouw- en gebruiksactiviteiten van rechtswege in overeenstemming zijn met het omgevingsplan, ongeacht wat er in het omgevingsplan concreet is bepaald. Daarmee zijn deze activiteiten, voor zover die in strijd zouden zijn met het omgevingsplan, aangewezen als </w:t>
      </w:r>
      <w:proofErr w:type="spellStart"/>
      <w:r>
        <w:t>vergunningvrije</w:t>
      </w:r>
      <w:proofErr w:type="spellEnd"/>
      <w:r>
        <w:t xml:space="preserve"> omgevingsplanactiviteiten. Als paragraaf </w:t>
      </w:r>
      <w:r w:rsidR="005C0C1D">
        <w:t>3.</w:t>
      </w:r>
      <w:r>
        <w:t xml:space="preserve">2.7.3 niet van de werking van het eerste lid van de voorrangsbepaling zou worden uitgezonderd, waardoor die paragraaf toch opzij gezet zou kunnen worden door andersluidende bepalingen in het tijdelijke deel van het omgevingsplan, bedoeld in </w:t>
      </w:r>
      <w:r w:rsidR="00FB337B">
        <w:t>Artikel 3.</w:t>
      </w:r>
      <w:r>
        <w:t>1, onder a, van de Omgevingswet, zou als gevolg daarvan de werking van die paragraaf worden ontkracht. Dat is onwenselijk.</w:t>
      </w:r>
    </w:p>
    <w:p w14:paraId="753CBB86" w14:textId="77777777" w:rsidR="005C0884" w:rsidRDefault="006F02C2">
      <w:pPr>
        <w:pStyle w:val="Alineakop"/>
      </w:pPr>
      <w:r>
        <w:t>Tweede lid</w:t>
      </w:r>
    </w:p>
    <w:p w14:paraId="35F2F233" w14:textId="44976F44" w:rsidR="005C0884" w:rsidRDefault="006F02C2">
      <w:r>
        <w:t xml:space="preserve">Het tweede lid bevat een voorrangbepaling voor vergunningvoorschriften in een omgevingsvergunning voor een milieubelastende activiteit, die met toepassing van het recht zoals dat gold voor inwerkingtreding van de Omgevingswet, is verleend. Het gaat hierbij om een </w:t>
      </w:r>
      <w:proofErr w:type="spellStart"/>
      <w:r>
        <w:t>vergunningplichtige</w:t>
      </w:r>
      <w:proofErr w:type="spellEnd"/>
      <w:r>
        <w:t xml:space="preserve"> milieubelastende activiteit die in hoofdstuk 3 van het Besluit activiteiten leefomgeving is aangewezen en waarbij deze vergunningvoorschriften bevat voor een onderwerp dat naar het omgevingsplan is verschoven. Op grond van het overgangsrecht van artikel 4.13, tweede lid, van de Invoeringswet Omgevingswet gelden die vergunningvoorschriften naast het omgevingsplan, waarbij de strengste regel bepalend is. Ten tijde van de vergunningverlening zijn juist bewust strengere of soepeler voorschriften gesteld, afgestemd op de locatie. De regels in afdeling </w:t>
      </w:r>
      <w:r w:rsidR="005C0C1D">
        <w:t>3.</w:t>
      </w:r>
      <w:r>
        <w:t xml:space="preserve">3 van dit omgevingsplan zijn niet van toepassing, voor zover zo’n vergunningvoorschrift geldt. De uitdrukking ‘voor zover’ betekent ‘in de mate dat’. Dat houdt in dat alleen die voorschriften van afdeling </w:t>
      </w:r>
      <w:r w:rsidR="005C0C1D">
        <w:t>3.</w:t>
      </w:r>
      <w:r>
        <w:t xml:space="preserve">3 van dit omgevingsplan buiten toepassing blijven waarvoor voorschriften in de omgevingsvergunning zijn gesteld. Als bijvoorbeeld de omgevingsvergunning voor de milieubelastende activiteit voor geluid alleen voorschriften met waarden bevat, dan blijft </w:t>
      </w:r>
      <w:r w:rsidR="00FB337B">
        <w:t>Artikel 3.</w:t>
      </w:r>
      <w:r>
        <w:t xml:space="preserve">61 van dit omgevingsplan met geluidwaarden voor geluidgevoelige gebouwen buiten toepassing. Maar </w:t>
      </w:r>
      <w:r w:rsidR="00FB337B">
        <w:t>Artikel 3.</w:t>
      </w:r>
      <w:r>
        <w:t>58 van dit omgevingsplan, dat bepaalt wanneer een akoestisch onderzoek gedaan moet worden, is wel van toepassing.</w:t>
      </w:r>
    </w:p>
    <w:p w14:paraId="4442655F" w14:textId="58B299B3" w:rsidR="005C0884" w:rsidRDefault="006F02C2">
      <w:r>
        <w:t xml:space="preserve">Deze voorrangsbepaling kan relevant zijn voor de volgende onderdelen van afdeling </w:t>
      </w:r>
      <w:r w:rsidR="005C0C1D">
        <w:t>3.</w:t>
      </w:r>
      <w:r>
        <w:t>3 van dit omgevingsplan:</w:t>
      </w:r>
    </w:p>
    <w:p w14:paraId="4237B4FE" w14:textId="0334B471" w:rsidR="005C0884" w:rsidRDefault="006F02C2">
      <w:r>
        <w:t xml:space="preserve">paragraaf </w:t>
      </w:r>
      <w:r w:rsidR="005C0C1D">
        <w:t>3.</w:t>
      </w:r>
      <w:r>
        <w:t>3.2 Energiebesparing</w:t>
      </w:r>
    </w:p>
    <w:p w14:paraId="6E27590D" w14:textId="15474E6F" w:rsidR="005C0884" w:rsidRDefault="006F02C2">
      <w:r>
        <w:t xml:space="preserve">paragraaf </w:t>
      </w:r>
      <w:r w:rsidR="005C0C1D">
        <w:t>3.</w:t>
      </w:r>
      <w:r>
        <w:t>3.3 Zwerfafval</w:t>
      </w:r>
    </w:p>
    <w:p w14:paraId="76902D53" w14:textId="5D370FCC" w:rsidR="005C0884" w:rsidRDefault="006F02C2">
      <w:r>
        <w:t xml:space="preserve">paragraaf </w:t>
      </w:r>
      <w:r w:rsidR="005C0C1D">
        <w:t>3.</w:t>
      </w:r>
      <w:r>
        <w:t>3.4 Geluid</w:t>
      </w:r>
    </w:p>
    <w:p w14:paraId="1427AEAF" w14:textId="72CAE616" w:rsidR="005C0884" w:rsidRDefault="006F02C2">
      <w:r>
        <w:t xml:space="preserve">paragraaf </w:t>
      </w:r>
      <w:r w:rsidR="005C0C1D">
        <w:t>3.</w:t>
      </w:r>
      <w:r>
        <w:t>3.5 Trillingen</w:t>
      </w:r>
    </w:p>
    <w:p w14:paraId="516527D8" w14:textId="5F1767EE" w:rsidR="005C0884" w:rsidRDefault="006F02C2">
      <w:r>
        <w:lastRenderedPageBreak/>
        <w:t xml:space="preserve">paragraaf </w:t>
      </w:r>
      <w:r w:rsidR="005C0C1D">
        <w:t>3.</w:t>
      </w:r>
      <w:r>
        <w:t>3.10 Lozen bij maken van betonmortel</w:t>
      </w:r>
    </w:p>
    <w:p w14:paraId="30B6731E" w14:textId="7D10BCB9" w:rsidR="005C0884" w:rsidRDefault="006F02C2">
      <w:r>
        <w:t xml:space="preserve">paragraaf </w:t>
      </w:r>
      <w:r w:rsidR="005C0C1D">
        <w:t>3.</w:t>
      </w:r>
      <w:r>
        <w:t>3.11 Uitwassen van beton</w:t>
      </w:r>
    </w:p>
    <w:p w14:paraId="626B2415" w14:textId="528FFE72" w:rsidR="005C0884" w:rsidRDefault="006F02C2">
      <w:r>
        <w:t xml:space="preserve">paragraaf </w:t>
      </w:r>
      <w:r w:rsidR="005C0C1D">
        <w:t>3.</w:t>
      </w:r>
      <w:r>
        <w:t>3.13 Ontwikkelen of afdrukken van fotografisch materiaal</w:t>
      </w:r>
    </w:p>
    <w:p w14:paraId="43541FD5" w14:textId="0C355712" w:rsidR="005C0884" w:rsidRDefault="006F02C2">
      <w:r>
        <w:t xml:space="preserve">paragraaf </w:t>
      </w:r>
      <w:r w:rsidR="005C0C1D">
        <w:t>3.</w:t>
      </w:r>
      <w:r>
        <w:t>3.19 In werking hebben van een acculader</w:t>
      </w:r>
    </w:p>
    <w:p w14:paraId="0D55FEEE" w14:textId="77777777" w:rsidR="005C0884" w:rsidRDefault="006F02C2">
      <w:r>
        <w:t>Dit omgevingsplan voorziet niet in een voorrangsbepaling voor bestaande vergunningvoorschriften of maatwerkvoorschriften op grond van het Activiteitenbesluit milieubeheer die op grond van het algemene overgangsrecht maatwerkvoorschriften zijn geworden en die afwijken van of een nadere invulling geven aan de omgevingsplanregels in dit omgevingsplan. Uit de wetssystematiek volgt al dat een maatwerkvoorschrift voorrang heeft op een algemene bepaling.</w:t>
      </w:r>
    </w:p>
    <w:p w14:paraId="3721AE0E" w14:textId="04E0C3ED" w:rsidR="005C0884" w:rsidRDefault="00FB337B">
      <w:pPr>
        <w:pStyle w:val="Divisiekop4"/>
      </w:pPr>
      <w:r>
        <w:t>Artikel 3.</w:t>
      </w:r>
      <w:r w:rsidR="006F02C2">
        <w:t>2</w:t>
      </w:r>
      <w:r w:rsidR="006F02C2">
        <w:tab/>
        <w:t xml:space="preserve">Overgangsrecht: gemeentelijke monumenten en </w:t>
      </w:r>
      <w:proofErr w:type="spellStart"/>
      <w:r w:rsidR="006F02C2">
        <w:t>voorbeschermde</w:t>
      </w:r>
      <w:proofErr w:type="spellEnd"/>
      <w:r w:rsidR="006F02C2">
        <w:t xml:space="preserve"> gemeentelijke monumenten</w:t>
      </w:r>
    </w:p>
    <w:p w14:paraId="221F0E67" w14:textId="5C73BC4A" w:rsidR="005C0884" w:rsidRDefault="006F02C2">
      <w:r>
        <w:t>Bijlage I bij het Besluit bouwwerken leefomgeving bevat de begrippen ‘gemeentelijk monument’ en ‘</w:t>
      </w:r>
      <w:proofErr w:type="spellStart"/>
      <w:r>
        <w:t>voorbeschermd</w:t>
      </w:r>
      <w:proofErr w:type="spellEnd"/>
      <w:r>
        <w:t xml:space="preserve"> gemeentelijk monument’. Deze begrippen gelden op grond van artikel 1.1, eerste lid, van dit omgevingsplan ook voor dit plan. Deze begrippen worden gebruikt in de artikelen </w:t>
      </w:r>
      <w:r w:rsidR="005C0C1D">
        <w:t>3.</w:t>
      </w:r>
      <w:r>
        <w:t xml:space="preserve">29, eerste en tweede lid, </w:t>
      </w:r>
      <w:r w:rsidR="005C0C1D">
        <w:t>3.</w:t>
      </w:r>
      <w:r>
        <w:t xml:space="preserve">37,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284.</w:t>
      </w:r>
    </w:p>
    <w:p w14:paraId="1C784B8E" w14:textId="77777777" w:rsidR="005C0884" w:rsidRDefault="005C0884"/>
    <w:p w14:paraId="4DF73AA9" w14:textId="77777777" w:rsidR="005C0884" w:rsidRDefault="006F02C2">
      <w:r>
        <w:t xml:space="preserve">De begripsomschrijvingen van bovengenoemde begrippen zijn toegesneden op de wijze waarop de bescherming van monumenten en archeologische monumenten op gemeentelijk niveau via het toekennen van een bepaalde status en daardoor het van toepassing worden van bepaalde regels onder het nieuwe recht van de Omgevingswet vorm krijgt. Dit gebeurt door aan het monument of archeologisch monument in dit omgevingsplan de functie-aanduiding gemeentelijk monument te geven en, als het gaat om een </w:t>
      </w:r>
      <w:proofErr w:type="spellStart"/>
      <w:r>
        <w:t>voorbeschermd</w:t>
      </w:r>
      <w:proofErr w:type="spellEnd"/>
      <w:r>
        <w:t xml:space="preserve"> monument of archeologisch monument, door het voor de locatie van het monument of archeologisch monument toevoegen van een voorbeschermingsregel aan dit omgevingsplan via een voorbereidingsbesluit vanwege het voornemen om aan dat monument of archeologisch monument in dit omgevingsplan de functie-aanduiding gemeentelijk monument te geven.</w:t>
      </w:r>
    </w:p>
    <w:p w14:paraId="20924874" w14:textId="77777777" w:rsidR="005C0884" w:rsidRDefault="005C0884"/>
    <w:p w14:paraId="26F24290" w14:textId="77777777" w:rsidR="005C0884" w:rsidRDefault="006F02C2">
      <w:r>
        <w:t xml:space="preserve">Daarmee zouden buiten de reikwijdte van bovengenoemde begrippen vallen monumenten en archeologische monumenten op gemeentelijk niveau die onder het voor de Omgevingswet geldende recht als gemeentelijk monument of archeologisch monument zijn aangewezen op grond van een gemeentelijke verordening of worden </w:t>
      </w:r>
      <w:proofErr w:type="spellStart"/>
      <w:r>
        <w:t>voorbeschermd</w:t>
      </w:r>
      <w:proofErr w:type="spellEnd"/>
      <w:r>
        <w:t xml:space="preserve"> op grond van een zodanige verordening, en waaraan nog niet direct bij de inwerkingtreding van de Omgevingswet daaraan in dit omgevingsplan de functie-aanduiding gemeentelijk monument is gegeven of waarvoor op dat moment in het omgevingsplan nog geen voorbeschermingsregel is opgenomen. In de praktijk werden onder het voormalige recht onder de begrippen ‘gemeentelijk monument’ en ‘</w:t>
      </w:r>
      <w:proofErr w:type="spellStart"/>
      <w:r>
        <w:t>voorbeschermd</w:t>
      </w:r>
      <w:proofErr w:type="spellEnd"/>
      <w:r>
        <w:t xml:space="preserve"> gemeentelijk monument’ dergelijke monumenten en archeologische monumenten verstaan (hierna samen te noemen: gemeentelijke monumenten ‘oude stijl’).</w:t>
      </w:r>
    </w:p>
    <w:p w14:paraId="36F05F89" w14:textId="77777777" w:rsidR="005C0884" w:rsidRDefault="005C0884"/>
    <w:p w14:paraId="3E8DE0B6" w14:textId="77777777" w:rsidR="005C0884" w:rsidRDefault="006F02C2">
      <w:r>
        <w:t xml:space="preserve">Dit gevolg, dat niet is beoogd, kan zich voordoen tot 1 januari 2029 omdat dat de voorziene datum is waarop gemeenten over een omgevingsplan moeten beschikken dat voldoet aan alle eisen van de Omgevingswet. Uiteraard moeten de hier bedoelde gemeentelijke monumenten ‘oude stijl’ gedurende deze overgangsfase wel adequaat worden beschermd. Dit is het geval zolang deze in dit omgevingsplan nog niet zijn voorzien van de functie-aanduiding gemeentelijk monument in het omgevingsplan of, voor zover het gaat om </w:t>
      </w:r>
      <w:proofErr w:type="spellStart"/>
      <w:r>
        <w:t>voorbeschermde</w:t>
      </w:r>
      <w:proofErr w:type="spellEnd"/>
      <w:r>
        <w:t xml:space="preserve"> monumenten of archeologische monumenten, </w:t>
      </w:r>
      <w:r>
        <w:lastRenderedPageBreak/>
        <w:t xml:space="preserve">ter zake een voorbeschermingsregel in dit omgevingsplan is opgenomen. Daarbij wordt er voor zover het gaat om </w:t>
      </w:r>
      <w:proofErr w:type="spellStart"/>
      <w:r>
        <w:t>voorbeschermde</w:t>
      </w:r>
      <w:proofErr w:type="spellEnd"/>
      <w:r>
        <w:t xml:space="preserve"> monumenten en archeologische monumenten op gewezen dat die onder de Omgevingswet niet per se eerst via een door een voorbereidingsbesluit toe te voegen voorbeschermingsregel aan het omgevingsplan hoeven te worden omgezet naar een </w:t>
      </w:r>
      <w:proofErr w:type="spellStart"/>
      <w:r>
        <w:t>voorbeschermd</w:t>
      </w:r>
      <w:proofErr w:type="spellEnd"/>
      <w:r>
        <w:t xml:space="preserve"> gemeentelijk monument in de zin van de begripsomschrijving uit bijlage I bij het Besluit bouwwerken leefomgeving. Afhankelijk van het tijdsverloop van de procedure tot aanwijzing op grond van de gemeentelijke verordening en van de procedure om tot vaststelling van een nieuw omgevingsplan te komen, kan er voor deze </w:t>
      </w:r>
      <w:proofErr w:type="spellStart"/>
      <w:r>
        <w:t>voorbeschermde</w:t>
      </w:r>
      <w:proofErr w:type="spellEnd"/>
      <w:r>
        <w:t xml:space="preserve"> monumenten en archeologische monumenten ook voor worden gekozen om deze direct, dus zonder hiervoor eerst een voorbeschermingsregel aan het omgevingsplan toe te voegen, in het nieuwe deel van het omgevingsplan de functie-aanduiding gemeentelijk monument te geven. Dit zal zich met name voordoen als de procedure tot aanwijzing op grond van de gemeentelijke verordening gedurende hetzelfde tijdvak gaande is als de procedure tot vaststelling van het omgevingsplan. In dat geval kan het zo zijn dat die procedure tot aanwijzing voldoende voorziet in de benodigde voorbescherming en hoeft die voorbescherming niet afzonderlijk met voorbeschermingsregels in het omgevingsplan te worden gecreëerd.</w:t>
      </w:r>
    </w:p>
    <w:p w14:paraId="63F28D11" w14:textId="77777777" w:rsidR="005C0884" w:rsidRDefault="005C0884"/>
    <w:p w14:paraId="6B1AB50B" w14:textId="4E44CA17" w:rsidR="005C0884" w:rsidRDefault="006F02C2">
      <w:r>
        <w:t xml:space="preserve">Voor zover het gaat om de continuering van de gelding van de gemeentelijke verordeningen zelf en een eventueel daarin opgenomen vergunningplicht wordt in de bescherming van de hier bedoelde gemeentelijke monumenten ‘oude stijl’ al voorzien door de artikelen </w:t>
      </w:r>
      <w:r w:rsidR="005C0C1D">
        <w:t>3.</w:t>
      </w:r>
      <w:r>
        <w:t xml:space="preserve">4 en </w:t>
      </w:r>
      <w:r w:rsidR="005C0C1D">
        <w:t>3.</w:t>
      </w:r>
      <w:r>
        <w:t xml:space="preserve">8 van de Omgevingswet, zoals die artikelen bij Invoeringswet Omgevingswet worden toegevoegd. Maar voor een adequate bescherming van deze gemeentelijke monumenten ‘oude stijl’ is ook vereist dat de onderdelen van de artikelen </w:t>
      </w:r>
      <w:r w:rsidR="005C0C1D">
        <w:t>3.</w:t>
      </w:r>
      <w:r>
        <w:t xml:space="preserve">29 </w:t>
      </w:r>
      <w:r w:rsidR="005C0C1D">
        <w:t>3.</w:t>
      </w:r>
      <w:r>
        <w:t xml:space="preserve">37,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 xml:space="preserve">284 die betrekking hebben op gemeentelijke monumenten en </w:t>
      </w:r>
      <w:proofErr w:type="spellStart"/>
      <w:r>
        <w:t>voorbeschermde</w:t>
      </w:r>
      <w:proofErr w:type="spellEnd"/>
      <w:r>
        <w:t xml:space="preserve"> gemeentelijke monumenten in overeenstemming met de daarvoor geldende begripsomschrijvingen, ook op deze gemeentelijke monumenten ‘oude stijl’ van toepassing zijn. </w:t>
      </w:r>
      <w:r w:rsidR="00FB337B">
        <w:t>Artikel 3.</w:t>
      </w:r>
      <w:r>
        <w:t xml:space="preserve">2 van dit omgevingsplan voorziet hierin. Daarbij is het uiteraard zo dat als bij </w:t>
      </w:r>
      <w:proofErr w:type="spellStart"/>
      <w:r>
        <w:t>voorbeschermde</w:t>
      </w:r>
      <w:proofErr w:type="spellEnd"/>
      <w:r>
        <w:t xml:space="preserve"> monumenten de uitkomst van de procedure tot aanwijzing op grond van de gemeentelijke verordening is dat wordt afgezien van de aanwijzing, op dat moment de voorbescherming vervalt en niet langer sprake is van een ‘monument of archeologisch monument waarop die verordening van overeenkomstige toepassing is’ als bedoeld in </w:t>
      </w:r>
      <w:r w:rsidR="00FB337B">
        <w:t>Artikel 3.</w:t>
      </w:r>
      <w:r>
        <w:t xml:space="preserve">2, eerste lid. Het van toepassing zijn van dit artikel op de hier bedoelde gemeentelijke monumenten ‘oude stijl’ kan dus niet alleen worden beëindigd doordat gedurende de overgangsfase daaraan in het omgevingsplan de functie-aanduiding gemeentelijk monument wordt gegeven of ter zake in het omgevingsplan een voorbeschermingsregel wordt opgenomen (de situaties beschreven in </w:t>
      </w:r>
      <w:r w:rsidR="00FB337B">
        <w:t>Artikel 3.</w:t>
      </w:r>
      <w:r>
        <w:t xml:space="preserve">2, tweede lid), waardoor de desbetreffende monumenten en archeologische monumenten rechtstreeks onder de begrippen gemeentelijk monument en </w:t>
      </w:r>
      <w:proofErr w:type="spellStart"/>
      <w:r>
        <w:t>voorbeschermd</w:t>
      </w:r>
      <w:proofErr w:type="spellEnd"/>
      <w:r>
        <w:t xml:space="preserve"> gemeentelijk monument komen te vallen, maar ook doordat de procedure tot aanwijzing op grond van de gemeentelijke verordening uiteindelijk niet tot een aanwijzing leidt.</w:t>
      </w:r>
    </w:p>
    <w:p w14:paraId="7AA0481A" w14:textId="3E177455" w:rsidR="005C0884" w:rsidRDefault="00FB337B">
      <w:pPr>
        <w:pStyle w:val="Divisiekop4"/>
      </w:pPr>
      <w:r>
        <w:t>Artikel 3.</w:t>
      </w:r>
      <w:r w:rsidR="006F02C2">
        <w:t>3</w:t>
      </w:r>
      <w:r w:rsidR="006F02C2">
        <w:tab/>
        <w:t xml:space="preserve">Overgangsrecht: </w:t>
      </w:r>
      <w:proofErr w:type="spellStart"/>
      <w:r w:rsidR="006F02C2">
        <w:t>rijksbeschermde</w:t>
      </w:r>
      <w:proofErr w:type="spellEnd"/>
      <w:r w:rsidR="006F02C2">
        <w:t xml:space="preserve"> stads- en dorpsgezichten</w:t>
      </w:r>
    </w:p>
    <w:p w14:paraId="71FAF6DE" w14:textId="5AB50E4F" w:rsidR="005C0884" w:rsidRDefault="006F02C2">
      <w:r>
        <w:t xml:space="preserve">Dit artikel bevat voor </w:t>
      </w:r>
      <w:proofErr w:type="spellStart"/>
      <w:r>
        <w:t>rijksbeschermde</w:t>
      </w:r>
      <w:proofErr w:type="spellEnd"/>
      <w:r>
        <w:t xml:space="preserve"> stads- en </w:t>
      </w:r>
      <w:proofErr w:type="spellStart"/>
      <w:r>
        <w:t>dorpgezichten</w:t>
      </w:r>
      <w:proofErr w:type="spellEnd"/>
      <w:r>
        <w:t xml:space="preserve"> vergelijkbaar overgangsrecht als </w:t>
      </w:r>
      <w:r w:rsidR="00FB337B">
        <w:t>Artikel 3.</w:t>
      </w:r>
      <w:r>
        <w:t xml:space="preserve">2 voor gemeentelijke monumenten en </w:t>
      </w:r>
      <w:proofErr w:type="spellStart"/>
      <w:r>
        <w:t>voorbeschermde</w:t>
      </w:r>
      <w:proofErr w:type="spellEnd"/>
      <w:r>
        <w:t xml:space="preserve"> gemeentelijke monumenten. Bij onder het oud recht aangewezen </w:t>
      </w:r>
      <w:proofErr w:type="spellStart"/>
      <w:r>
        <w:t>rijksbeschermde</w:t>
      </w:r>
      <w:proofErr w:type="spellEnd"/>
      <w:r>
        <w:t xml:space="preserve"> stads- en dorpsgezichten doet zich in relatie tot de toepassing van artikel 2.15g, derde lid, van het Besluit bouwwerken leefomgeving de situatie voor dat deze bij de inwerkingtreding van de Omgevingswet buiten de bescherming valt die dat artikellid biedt aan </w:t>
      </w:r>
      <w:proofErr w:type="spellStart"/>
      <w:r>
        <w:lastRenderedPageBreak/>
        <w:t>rijksbeschermde</w:t>
      </w:r>
      <w:proofErr w:type="spellEnd"/>
      <w:r>
        <w:t xml:space="preserve"> stads- en dorpsgezichten. Artikel 2.15g, derde lid, van het Besluit bouwwerken leefomgeving koppelt de bescherming aan de in het omgevingsplan namelijk aan een locatie gegeven functie-aanduiding </w:t>
      </w:r>
      <w:proofErr w:type="spellStart"/>
      <w:r>
        <w:t>rijksbeschermd</w:t>
      </w:r>
      <w:proofErr w:type="spellEnd"/>
      <w:r>
        <w:t xml:space="preserve"> stads- of dorpsgezicht maar deze functie-aanduiding zal er op het moment van de inwerkingtreding van de Omgevingswet veelal niet zijn. Dit omdat de systematiek van bescherming van </w:t>
      </w:r>
      <w:proofErr w:type="spellStart"/>
      <w:r>
        <w:t>rijksbeschermde</w:t>
      </w:r>
      <w:proofErr w:type="spellEnd"/>
      <w:r>
        <w:t xml:space="preserve"> stads- en dorpsgezichten naar oud recht, anders dan onder de Omgevingswet, niet alleen via het bestemmingsplan verloopt, maar ook via het rechtstreeks werkend sloopvergunningenstelsel in het voormalige artikel 2.1, eerste lid, aanhef en onder h, van de Wet algemene bepalingen omgevingsrecht en welstandseisen in de gemeentelijke welstandsnota. In de Omgevingswet worden deze aspecten geheel via het omgevingsplan geregeld. In dat verband wordt verwezen naar het overgangsrecht voor onder oud recht aangewezen </w:t>
      </w:r>
      <w:proofErr w:type="spellStart"/>
      <w:r>
        <w:t>rijksbeschermde</w:t>
      </w:r>
      <w:proofErr w:type="spellEnd"/>
      <w:r>
        <w:t xml:space="preserve"> stads- en dorpsgezichten in artikel 4.35 van het wetsvoorstel Invoeringswet Omgevingswet. De voorziene datum waarop gemeenten over een omgevingsplan moeten beschikken dat voldoet aan alle eisen van de Omgevingswet is 1 januari 2029.</w:t>
      </w:r>
    </w:p>
    <w:p w14:paraId="43DD925E" w14:textId="77777777" w:rsidR="005C0884" w:rsidRDefault="005C0884"/>
    <w:p w14:paraId="2644F365" w14:textId="770CFBE2" w:rsidR="005C0884" w:rsidRDefault="006F02C2">
      <w:r>
        <w:t xml:space="preserve">Voor de toepassing van artikel 2.15g, derde lid, van het Besluit bouwwerken leefomgeving, zou het ontbreken in het omgevingsplan van de functie-aanduiding </w:t>
      </w:r>
      <w:proofErr w:type="spellStart"/>
      <w:r>
        <w:t>rijksbeschermd</w:t>
      </w:r>
      <w:proofErr w:type="spellEnd"/>
      <w:r>
        <w:t xml:space="preserve"> stads- of dorpsgezicht met zich brengen dat – zolang gedurende de overgangsfase tot 1 januari 2029 in het omgevingsplan aan een locatie waarvoor een op grond van het huidig recht gegeven aanwijzing als </w:t>
      </w:r>
      <w:proofErr w:type="spellStart"/>
      <w:r>
        <w:t>rijksbeschermd</w:t>
      </w:r>
      <w:proofErr w:type="spellEnd"/>
      <w:r>
        <w:t xml:space="preserve"> stads- of dorpsgezicht geldt – die functie-aanduiding nog niet is gegeven –, op die locatie zonder beperking op grond van artikel 2.15f van het Besluit bouwwerken leefomgeving, </w:t>
      </w:r>
      <w:proofErr w:type="spellStart"/>
      <w:r>
        <w:t>vergunningvrij</w:t>
      </w:r>
      <w:proofErr w:type="spellEnd"/>
      <w:r>
        <w:t xml:space="preserve"> mag worden gebouwd. Dit is uiteraard onwenselijk. </w:t>
      </w:r>
      <w:r w:rsidR="00FB337B">
        <w:t>Artikel 3.</w:t>
      </w:r>
      <w:r>
        <w:t xml:space="preserve">3 zorgt dat dit gevolg zich niet voordoet door te bepalen dat artikel 2.15g, derde lid, van het Besluit bouwwerken leefomgeving van overeenkomstige toepassing is op deze locaties tot aan het moment waarop daaraan in het omgevingsplan wel de functie-aanduiding </w:t>
      </w:r>
      <w:proofErr w:type="spellStart"/>
      <w:r>
        <w:t>rijksbeschermd</w:t>
      </w:r>
      <w:proofErr w:type="spellEnd"/>
      <w:r>
        <w:t xml:space="preserve"> stads- of dorpsgezicht is gegeven.</w:t>
      </w:r>
    </w:p>
    <w:p w14:paraId="3E3A3BF7" w14:textId="77777777" w:rsidR="005C0884" w:rsidRDefault="005C0884"/>
    <w:p w14:paraId="5B1B3724" w14:textId="45040D58" w:rsidR="005C0884" w:rsidRDefault="006F02C2">
      <w:r>
        <w:t xml:space="preserve">Hoewel de achtergrond van de artikelen </w:t>
      </w:r>
      <w:r w:rsidR="005C0C1D">
        <w:t>3.</w:t>
      </w:r>
      <w:r>
        <w:t xml:space="preserve">2 en </w:t>
      </w:r>
      <w:r w:rsidR="005C0C1D">
        <w:t>3.</w:t>
      </w:r>
      <w:r>
        <w:t xml:space="preserve">3 vergelijkbaar is, heeft </w:t>
      </w:r>
      <w:r w:rsidR="00FB337B">
        <w:t>Artikel 3.</w:t>
      </w:r>
      <w:r>
        <w:t xml:space="preserve">3 een iets andere opzet dan </w:t>
      </w:r>
      <w:r w:rsidR="00FB337B">
        <w:t>Artikel 3.</w:t>
      </w:r>
      <w:r>
        <w:t>2. Dit komt door het feit dat voor de begrippen ‘gemeentelijk monument’ en ‘</w:t>
      </w:r>
      <w:proofErr w:type="spellStart"/>
      <w:r>
        <w:t>voorbeschermd</w:t>
      </w:r>
      <w:proofErr w:type="spellEnd"/>
      <w:r>
        <w:t xml:space="preserve"> gemeentelijk monument’ in bijlage I bij het Besluit bouwwerken leefomgeving in begripsomschrijvingen is voorzien. Maar er is binnen het stelsel van de Omgevingswet geen begripsomschrijving voor ‘</w:t>
      </w:r>
      <w:proofErr w:type="spellStart"/>
      <w:r>
        <w:t>rijksbeschermd</w:t>
      </w:r>
      <w:proofErr w:type="spellEnd"/>
      <w:r>
        <w:t xml:space="preserve"> stads- of dorpsgezicht’. Om die reden is er in </w:t>
      </w:r>
      <w:r w:rsidR="00FB337B">
        <w:t>Artikel 3.</w:t>
      </w:r>
      <w:r>
        <w:t>3 voor gekozen om artikel 2.15g, derde lid, van het Besluit bouwwerken leefomgeving van overeenkomstige toepassing te verklaren.</w:t>
      </w:r>
    </w:p>
    <w:p w14:paraId="3E1F33B3" w14:textId="2EF570F2" w:rsidR="005C0884" w:rsidRDefault="006F02C2">
      <w:pPr>
        <w:pStyle w:val="Divisiekop3"/>
      </w:pPr>
      <w:r>
        <w:t xml:space="preserve">AFDELING </w:t>
      </w:r>
      <w:r w:rsidR="005C0C1D">
        <w:t>3.</w:t>
      </w:r>
      <w:r>
        <w:t>2</w:t>
      </w:r>
      <w:r>
        <w:tab/>
        <w:t>ACTIVITEITEN MET BETREKKING TOT BOUWWERKEN, OPEN ERVEN EN TERREINEN</w:t>
      </w:r>
    </w:p>
    <w:p w14:paraId="4E0F28C7" w14:textId="66920F5B" w:rsidR="005C0884" w:rsidRDefault="006F02C2">
      <w:pPr>
        <w:pStyle w:val="Divisiekop4"/>
      </w:pPr>
      <w:r>
        <w:t xml:space="preserve">§ </w:t>
      </w:r>
      <w:r w:rsidR="005C0C1D">
        <w:t>3.</w:t>
      </w:r>
      <w:r>
        <w:t>2.1</w:t>
      </w:r>
      <w:r>
        <w:tab/>
        <w:t>Algemeen</w:t>
      </w:r>
    </w:p>
    <w:p w14:paraId="369C3076" w14:textId="367B25AB" w:rsidR="005C0884" w:rsidRDefault="00FB337B">
      <w:pPr>
        <w:pStyle w:val="Divisiekop5"/>
      </w:pPr>
      <w:r>
        <w:t>Artikel 3.</w:t>
      </w:r>
      <w:r w:rsidR="006F02C2">
        <w:t>4</w:t>
      </w:r>
      <w:r w:rsidR="006F02C2">
        <w:tab/>
        <w:t>Maatwerkvoorschriften</w:t>
      </w:r>
    </w:p>
    <w:p w14:paraId="20FBF45D" w14:textId="77777777" w:rsidR="005C0884" w:rsidRDefault="006F02C2">
      <w:r>
        <w:t xml:space="preserve">In dit artikel wordt de mogelijkheid tot het stellen van maatwerkvoorschriften breed opengesteld voor alle artikelen in deze afdeling. Aangezien alle onderwerpen in deze afdeling van landelijke regelgeving zijn overgeheveld naar de gemeente is het onnodig om de maatwerkmogelijkheid te clausuleren. Verschillende artikelen in deze afdeling bevatten voorheen op het niveau van het Bouwbesluit 2012 een uitdrukkelijke mogelijkheid voor het bevoegd gezag om anders te besluiten dan opgenomen in de eis. Deze zinsneden zijn niet overgenomen in deze afdeling, aangezien maatwerk met dit </w:t>
      </w:r>
      <w:r>
        <w:lastRenderedPageBreak/>
        <w:t>artikel breed openstaat. Het bevoegd gezag kan dus altijd bepalen of in het concrete geval met een gemotiveerd maatwerkvoorschrift kan worden gewerkt.</w:t>
      </w:r>
    </w:p>
    <w:p w14:paraId="7CDA50EC" w14:textId="734181D7" w:rsidR="005C0884" w:rsidRDefault="006F02C2">
      <w:pPr>
        <w:pStyle w:val="Divisiekop4"/>
      </w:pPr>
      <w:r>
        <w:t xml:space="preserve">§ </w:t>
      </w:r>
      <w:r w:rsidR="005C0C1D">
        <w:t>3.</w:t>
      </w:r>
      <w:r>
        <w:t>2.2</w:t>
      </w:r>
      <w:r>
        <w:tab/>
        <w:t>Algemene regels over het verrichten van bouw- en sloopwerkzaamheden</w:t>
      </w:r>
    </w:p>
    <w:p w14:paraId="5E5F7654" w14:textId="78DDDFA6" w:rsidR="005C0884" w:rsidRDefault="00FB337B">
      <w:pPr>
        <w:pStyle w:val="Divisiekop5"/>
      </w:pPr>
      <w:r>
        <w:t>Artikel 3.</w:t>
      </w:r>
      <w:r w:rsidR="006F02C2">
        <w:t>5</w:t>
      </w:r>
      <w:r w:rsidR="006F02C2">
        <w:tab/>
        <w:t>Uitzetten rooilijnen, bebouwingsgrenzen en straatpeil</w:t>
      </w:r>
    </w:p>
    <w:p w14:paraId="0F4B5374" w14:textId="77777777" w:rsidR="005C0884" w:rsidRDefault="006F02C2">
      <w:r>
        <w:t xml:space="preserve">In door het bevoegd gezag te bepalen situaties kan het nodig zijn dat voorafgaande aan het bouwen rooilijnen, bebouwingsgrenzen of het meetniveau van het te bouwen bouwwerk op het bouwterrein door of namens het bevoegd gezag worden vastgesteld en gemarkeerd (uitgezet). In dit artikel is geregeld dat </w:t>
      </w:r>
      <w:proofErr w:type="spellStart"/>
      <w:r>
        <w:t>vergunningplichtige</w:t>
      </w:r>
      <w:proofErr w:type="spellEnd"/>
      <w:r>
        <w:t xml:space="preserve"> bouwwerkzaamheden pas mogen beginnen als de rooilijnen of bebouwingsgrenzen of het straatpeil zijn uitgezet door of namens bevoegd gezag. Het kan hierbij gaan om activiteiten die op grond van artikel 5.1, tweede lid onder a, van de Omgevingswet </w:t>
      </w:r>
      <w:proofErr w:type="spellStart"/>
      <w:r>
        <w:t>vergunningplichtig</w:t>
      </w:r>
      <w:proofErr w:type="spellEnd"/>
      <w:r>
        <w:t xml:space="preserve"> zijn (de technische bouwactiviteit) of activiteiten die op grond van dit omgevingsplan </w:t>
      </w:r>
      <w:proofErr w:type="spellStart"/>
      <w:r>
        <w:t>vergunningplichtig</w:t>
      </w:r>
      <w:proofErr w:type="spellEnd"/>
      <w:r>
        <w:t xml:space="preserve"> zijn.</w:t>
      </w:r>
    </w:p>
    <w:p w14:paraId="57CD41EF" w14:textId="2CB49B7E" w:rsidR="005C0884" w:rsidRDefault="00FB337B">
      <w:pPr>
        <w:pStyle w:val="Divisiekop5"/>
      </w:pPr>
      <w:r>
        <w:t>Artikel 3.</w:t>
      </w:r>
      <w:r w:rsidR="006F02C2">
        <w:t>6</w:t>
      </w:r>
      <w:r w:rsidR="006F02C2">
        <w:tab/>
        <w:t>Specifieke zorgplicht beschermen omgeving bouw- en sloopwerkzaamheden</w:t>
      </w:r>
    </w:p>
    <w:p w14:paraId="786761E3" w14:textId="40B57A31" w:rsidR="005C0884" w:rsidRDefault="006F02C2">
      <w:r>
        <w:t xml:space="preserve">Om ongewenste situaties tijdens bouw- of sloopwerkzaamheden te voorkomen moeten maatregelen worden getroffen door degene die de werkzaamheden verricht. Voor zover het daarbij gaat om maatregelen ter voorkoming van letsel van personen en gevaar voor de veiligheid van belendingen wordt dat geregeld door artikel 7.15 van het Besluit bouwwerken leefomgeving; daarbij gaat het zowel om het voorkomen van letsel van personen op belendende percelen als om letsel van personen die zich onbevoegd op de bouwplaats bevinden. De veiligheid van het op de bouwplaats werkzame personeel valt onder de Arbeidsomstandighedenwet. </w:t>
      </w:r>
      <w:r w:rsidR="00FB337B">
        <w:t>Artikel 3.</w:t>
      </w:r>
      <w:r>
        <w:t>6 van dit omgevingsplan heeft betrekking op het voorkomen van beschadiging of belemmering van wegen, werken of roerende zaken die zich in de omgeving van het bouw- of sloopterrein bevinden. Het gaat in dit artikel dus om het voorkomen van schade, hinder en overlast en niet om aspecten van gezondheid en veiligheid. De manier waarop in de praktijk invulling wordt gegeven aan dit artikel zal afhankelijk zijn van de locatie en de aanwezigheid van bebouwing en voorzieningen zoals wegen in de omgeving daarvan. Dit biedt de benodigde ruimte voor maatwerk en legt de eerste verantwoordelijkheid neer bij diegene die de werkzaamheden uitvoert.</w:t>
      </w:r>
    </w:p>
    <w:p w14:paraId="3123292B" w14:textId="4AEE8488" w:rsidR="005C0884" w:rsidRDefault="006F02C2">
      <w:pPr>
        <w:pStyle w:val="Divisiekop4"/>
      </w:pPr>
      <w:r>
        <w:t xml:space="preserve">§ </w:t>
      </w:r>
      <w:r w:rsidR="005C0C1D">
        <w:t>3.</w:t>
      </w:r>
      <w:r>
        <w:t>2.3</w:t>
      </w:r>
      <w:r>
        <w:tab/>
        <w:t>Algemene regels over het bouwen en in stand houden van bouwwerken</w:t>
      </w:r>
    </w:p>
    <w:p w14:paraId="2CEF1915" w14:textId="77777777" w:rsidR="005C0884" w:rsidRDefault="006F02C2">
      <w:r>
        <w:t>De regels in deze paragraaf gaan over bouwwerken. Zij hebben een relatie met de omgeving waarin dit bouwwerk zich bevindt. De regels over aansluitingen op de diverse distributienetten en waterafvoervoorzieningen en over voorzieningen in het kader van hulpverlening kunnen gezien deze relatie met de omgeving waarin het bouwwerk zich bevindt goed in het omgevingsplan geregeld worden. Als er bijvoorbeeld geen distributienet binnen een bepaalde afstand aanwezig is, kan een bouwwerk daar niet op worden aangesloten. Ook de invulling van de manier waarop in bluswater kan worden voorzien en waar een opstelplaats voor een brandweerwagen het beste kan worden gerealiseerd, is sterk afhankelijk van lokale omstandigheden om het bouwwerk heen. Vanwege deze relatie met de omgeving, het feit dat de inhoud van de regels verder strekt dan alleen het bouwwerk zelf en om geen gat te laten vallen in de verplichtingen zoals die voorheen in het Bouwbesluit 2012 waren opgenomen, zijn deze regels voortaan opgenomen in dit omgevingsplan.</w:t>
      </w:r>
    </w:p>
    <w:p w14:paraId="6BA218E3" w14:textId="77777777" w:rsidR="005C0884" w:rsidRDefault="005C0884"/>
    <w:p w14:paraId="44A1A9A3" w14:textId="3DC6597A" w:rsidR="005C0884" w:rsidRDefault="006F02C2">
      <w:r>
        <w:lastRenderedPageBreak/>
        <w:t xml:space="preserve">Opgemerkt wordt dat het afsluiten van gebouwen van het distributienet voor gas en aansluiten op een alternatieve warmtevoorziening één van de onderdelen is van de energietransitie in de gebouwde omgeving, en als zodanig is benoemd in het Klimaatakkoord gebouwde omgeving. Het Klimaatakkoord zal in de komende periode worden uitgewerkt, waarbij wordt bezien welke rol wet- en regelgeving kan spelen om te komen tot het afsluiten van gebouwen van het aardgas en het aansluiten op duurzame energiebronnen. Deze nieuwe regels zouden worden gesteld met als doel het fossielvrij maken van de energievoorziening in de gebouwde omgeving, en hebben daarmee dus een ander oogmerk dan de in dit omgevingsplan opgenomen aansluitplichten die met het oog op veiligheid en in gevallen gezondheid zijn gesteld. Regels over de aansluiting op aardgas met het oog op bescherming van het milieu en klimaat zullen in de toekomst mogelijk in het Besluit bouwwerken leefomgeving opgenomen gaan worden en waar nodig voorzien van gemeentelijke maatwerkmogelijkheden. Daarnaast zullen er in hetzelfde kader mogelijk regels gesteld gaan worden over de aansluiting van bestaande bouwwerken op warmtenetten, deze regels strekken verder dan de aansluitplicht voor nieuwe gebouwen zoals deze in </w:t>
      </w:r>
      <w:r w:rsidR="00FB337B">
        <w:t>Artikel 3.</w:t>
      </w:r>
      <w:r>
        <w:t>10 is opgenomen. Het is goed mogelijk dat gemeenten na aanpassing van deze algemene rijksregels, al dan niet met maatwerkmogelijkheden voor gemeenten, de regels in het omgevingsplan daar op moeten afstemmen of de geboden maatwerkmogelijkheden zullen gaan benutten. De regels in deze afdeling zullen dus naar verwachting de komende jaren ook lokaal ingezet kunnen gaan worden om de energietransitie op onderdelen te instrumenteren.</w:t>
      </w:r>
    </w:p>
    <w:p w14:paraId="08F59EB8" w14:textId="6D661FFA" w:rsidR="005C0884" w:rsidRDefault="00FB337B">
      <w:pPr>
        <w:pStyle w:val="Divisiekop4"/>
      </w:pPr>
      <w:r>
        <w:t>Artikel 3.</w:t>
      </w:r>
      <w:r w:rsidR="006F02C2">
        <w:t>7</w:t>
      </w:r>
      <w:r w:rsidR="006F02C2">
        <w:tab/>
        <w:t>Repressief welstand</w:t>
      </w:r>
    </w:p>
    <w:p w14:paraId="51D6BDC7" w14:textId="50040E89" w:rsidR="005C0884" w:rsidRDefault="006F02C2">
      <w:r>
        <w:t xml:space="preserve">Dit artikel heeft betrekking op het repressief welstandstoezicht en was voorheen opgenomen in artikel 12 van de Woningwet. Het uiterlijk van bestaande bouwwerken of te bouwen bouwwerken waar op grond van dit plan geen omgevingsvergunning voor nodig is, mogen niet in ernstige mate in strijd zijn met redelijke eisen van welstand beoordeeld naar de criteria van de beleidsregels als bedoeld in artikel 4.19 van de Omgevingswet (welstandsnota). In het voormalige artikel 13a van de Woningwet was opgenomen dat bij een overtreding van artikel 12, eerste lid, het bevoegd gezag de eigenaar kon verplichten zodanige door het bevoegd gezag aan te geven voorzieningen te treffen. In de systematiek van de Omgevingswet is dit een maatwerkvoorschrift. Op grond van </w:t>
      </w:r>
      <w:r w:rsidR="00FB337B">
        <w:t>Artikel 3.</w:t>
      </w:r>
      <w:r>
        <w:t xml:space="preserve">4 kan het bevoegd gezag zo’n maatwerkvoorschrift ook stellen voor het onderwerp welstand. Omdat de vraag of </w:t>
      </w:r>
      <w:r w:rsidR="00FB337B">
        <w:t>Artikel 3.</w:t>
      </w:r>
      <w:r>
        <w:t>7 overtreden is beantwoord moet worden door de criteria van de beleidsregels te beoordelen, ligt het voor de hand dat het bevoegd gezag middels een maatwerkvoorschrift aan de eigenaar van een gebouw duidelijk maakt op welke punten aanpassing nodig is om de ernstige strijd met redelijke eisen van welstand op te heffen.</w:t>
      </w:r>
    </w:p>
    <w:p w14:paraId="363B5954" w14:textId="77777777" w:rsidR="005C0884" w:rsidRDefault="005C0884"/>
    <w:p w14:paraId="1DDEC3C9" w14:textId="25CDDCA3" w:rsidR="005C0884" w:rsidRDefault="006F02C2">
      <w:r>
        <w:t xml:space="preserve">Als de gemeente geen welstandsnota heeft vastgesteld, gelden er voor de gehele gemeente geen welstandsregels waaraan het uiterlijk van bestaande bouwwerken moet voldoen. Optreden tegen welstandsexcessen is dan niet mogelijk. Op grond van het tweede lid is welstandstoezicht evenmin aan de orde voor door de gemeenteraad aangewezen bouwwerken in daarbij aangewezen (zogenoemde welstandsvrije) gebieden. Op grond artikel 12, tweede lid, van de Woningwet, kon de gemeenteraad die welstandsvrije bouwwerken en gebieden aanwijzen. Deze besluiten zijn in artikel 4.6 van het wetsvoorstel Invoeringswet Omgevingswet, toegevoegd aan het tijdelijke deel van het omgevingsplan waar zowel voor het repressieve welstandstoezicht (in </w:t>
      </w:r>
      <w:r w:rsidR="00FB337B">
        <w:t>Artikel 3.</w:t>
      </w:r>
      <w:r>
        <w:t xml:space="preserve">7, tweede lid) als voor de beoordeling van een nieuw te bouwen </w:t>
      </w:r>
      <w:proofErr w:type="spellStart"/>
      <w:r>
        <w:t>vergunningplichtig</w:t>
      </w:r>
      <w:proofErr w:type="spellEnd"/>
      <w:r>
        <w:t xml:space="preserve"> bouwwerk aan redelijke eisen van welstand (in </w:t>
      </w:r>
      <w:r w:rsidR="00FB337B">
        <w:t>Artikel 3.</w:t>
      </w:r>
      <w:r>
        <w:t xml:space="preserve">30, onderdeel b, onder 1°), een uitzondering is gemaakt. Het repressieve welstandsvereiste is niet van toepassing op </w:t>
      </w:r>
      <w:r>
        <w:lastRenderedPageBreak/>
        <w:t>tijdelijke bouwwerken, met uitzondering van seizoensgebonden bouwwerken zoals strandtenten.</w:t>
      </w:r>
    </w:p>
    <w:p w14:paraId="0609A873" w14:textId="77777777" w:rsidR="005C0884" w:rsidRDefault="005C0884"/>
    <w:p w14:paraId="3B90009F" w14:textId="496EA897" w:rsidR="005C0884" w:rsidRDefault="006F02C2">
      <w:r>
        <w:t xml:space="preserve">De vraag of het uiterlijk van nieuw te bouwen bouwwerken waarvoor wel een omgevingsvergunning op grond van het omgevingsplan nodig is aan daarop van toepassing zijnde welstandseisen voldoet, wordt tijdens het proces van vergunningverlening getoetst. Zie hiervoor </w:t>
      </w:r>
      <w:r w:rsidR="00FB337B">
        <w:t>Artikel 3.</w:t>
      </w:r>
      <w:r>
        <w:t>30.</w:t>
      </w:r>
    </w:p>
    <w:p w14:paraId="1E749A1F" w14:textId="702454E6" w:rsidR="005C0884" w:rsidRDefault="00FB337B">
      <w:pPr>
        <w:pStyle w:val="Divisiekop4"/>
      </w:pPr>
      <w:r>
        <w:t>Artikel 3.</w:t>
      </w:r>
      <w:r w:rsidR="006F02C2">
        <w:t>8</w:t>
      </w:r>
      <w:r w:rsidR="006F02C2">
        <w:tab/>
        <w:t>Aansluiting op distributienet voor elektriciteit</w:t>
      </w:r>
    </w:p>
    <w:p w14:paraId="7A49603D" w14:textId="77777777" w:rsidR="005C0884" w:rsidRDefault="006F02C2">
      <w:r>
        <w:t>Dit artikel schrijft voor in welke gevallen de elektriciteitsvoorziening van een bouwwerk moet zijn aangesloten op het distributienet voor elektriciteit. Een aansluiting is voorgeschreven wanneer de aansluitafstand niet groter is dan 100 m. Bij een afstand van meer dan 100 m is de aansluiting voorgeschreven wanneer de aansluitkosten niet hoger zijn dan ze zouden zijn bij een afstand van 100 m. In gevallen dat de afstand groter is dan 100 m en de aansluitkosten hoger, kan worden gekozen voor een vrijwillige aansluiting op het distributienet of voor een individuele voorziening zoals bijvoorbeeld een generator. De wijze waarop de in dit artikellid genoemde afstanden moeten worden gemeten vloeit voort uit de in dit omgevingsplan opgenomen begripsbepaling ‘aansluitafstand’.</w:t>
      </w:r>
    </w:p>
    <w:p w14:paraId="6BFE0137" w14:textId="77777777" w:rsidR="005C0884" w:rsidRDefault="005C0884"/>
    <w:p w14:paraId="0A817AF8" w14:textId="77777777" w:rsidR="005C0884" w:rsidRDefault="006F02C2">
      <w:r>
        <w:t>De aansluitplicht houdt alleen de plicht in tot het aanbrengen van de technische voorzieningen die het betrekken van elektriciteit mogelijk maken. Of elektriciteit daadwerkelijk wordt geleverd, is afhankelijk van een met het energiebedrijf te sluiten contract.</w:t>
      </w:r>
    </w:p>
    <w:p w14:paraId="2457236F" w14:textId="77777777" w:rsidR="005C0884" w:rsidRDefault="005C0884"/>
    <w:p w14:paraId="3DF71AAA" w14:textId="77777777" w:rsidR="005C0884" w:rsidRDefault="006F02C2">
      <w:r>
        <w:t>Overigens is een aansluiting op het distributienet niet verplicht wanneer op grond van het gelijkwaardigheidsbeginsel een alternatieve voorziening voor het betrekken van elektriciteit is toegestaan.</w:t>
      </w:r>
    </w:p>
    <w:p w14:paraId="4BC6AE38" w14:textId="0F0CB0B7" w:rsidR="005C0884" w:rsidRDefault="00FB337B">
      <w:pPr>
        <w:pStyle w:val="Divisiekop4"/>
      </w:pPr>
      <w:r>
        <w:t>Artikel 3.</w:t>
      </w:r>
      <w:r w:rsidR="006F02C2">
        <w:t>9</w:t>
      </w:r>
      <w:r w:rsidR="006F02C2">
        <w:tab/>
        <w:t>Aansluiting op distributienet voor gas</w:t>
      </w:r>
    </w:p>
    <w:p w14:paraId="2016789B" w14:textId="77777777" w:rsidR="005C0884" w:rsidRDefault="006F02C2">
      <w:r>
        <w:t>Dit artikel schrijft voor in welke gevallen de gasvoorziening van een bouwwerk moet zijn aangesloten op het distributienet voor gas. De aansluitplicht geldt voor een aansluitafstand die niet groter is dan 40 m of wanneer de aansluitkosten niet hoger zijn dan ze zouden zijn bij een aansluitafstand van 40 m. Opgemerkt wordt dat het sinds de wijzigingen in de Gaswet van 1 juli 2018 en de daarop aansluitende wijziging van het Bouwbesluit 2012 in veel gevallen niet meer mogelijk is nieuw te bouwen gebouwen te voorzien van een gasaansluiting voor zogenoemde kleinverbruikers. In dit artikel is net zoals voorheen in het Bouwbesluit 2012 de relatie met artikel 10, zesde lid, onderdeel a of b, van de Gaswet gelegd om duidelijk te maken dat dit artikel van de Gaswet van invloed is op de vraag of er bij nieuwbouw wel een aansluiting op het gasnet gerealiseerd kan worden door de netbeheerder. Het artikel in de Gaswet gaat niet over bestaande aansluitingen die al gerealiseerd zijn. Daarnaast geldt de aansluitplicht in dit artikel alleen als de aansluitafstand 40 m of kleiner is, of als de aansluitkosten niet hoger liggen dan bij een aansluitafstand van 40 m.</w:t>
      </w:r>
    </w:p>
    <w:p w14:paraId="191D991E" w14:textId="6A53B20C" w:rsidR="005C0884" w:rsidRDefault="00FB337B">
      <w:pPr>
        <w:pStyle w:val="Divisiekop4"/>
      </w:pPr>
      <w:r>
        <w:t>Artikel 3.</w:t>
      </w:r>
      <w:r w:rsidR="006F02C2">
        <w:t>10</w:t>
      </w:r>
      <w:r w:rsidR="006F02C2">
        <w:tab/>
        <w:t>Aansluiting op distributienet voor warmte</w:t>
      </w:r>
    </w:p>
    <w:p w14:paraId="1F87E054" w14:textId="77777777" w:rsidR="005C0884" w:rsidRDefault="006F02C2">
      <w:r>
        <w:t xml:space="preserve">Dit artikel stelt een eis voor nieuw te bouwen bouwwerken met een verblijfsgebied. Een dergelijk bouwwerk moet zijn aangesloten op het distributienet voor warmte als de aansluitafstand niet groter is dan 40 m of de aansluitkosten niet hoger zijn dan ze zouden </w:t>
      </w:r>
      <w:r>
        <w:lastRenderedPageBreak/>
        <w:t>zijn bij een aansluitafstand van 40 m. Die plicht is niet alleen afhankelijk van de aansluitafstand maar ook van de vraag of het in het warmteplan geplande aantal aansluitingen op het distributienet op het moment van het indienen van de aanvraag om vergunning voor het bouwen nog niet is bereikt. Bij een distributienet voor warmte kan bijvoorbeeld worden gedacht aan een netwerk voor stadsverwarming. Op grond van het tweede lid zal bij een beroep op een daaraan gelijkwaardige oplossing niet alleen rekening moeten worden gehouden met veiligheid maar ook met energiezuinigheid en milieu. Met het tweede lid wordt de toepassing van het gelijkwaardigheidsbeginsel op de aansluiting op het distributienet ingekaderd. In dat tweede lid is aangegeven aan welke energiezuinigheids- en milieucriteria een andere oplossing dan een aansluiting op het warmtenet moet voldoen om in een voorkomend geval als gelijkwaardig aan die aansluiting te kunnen worden aangemerkt. Bij de beoordeling van die gelijkwaardigheid moeten de energiezuinigheids- en milieuprestaties van de aangedragen andere oplossing vergeleken worden met de prestaties bij aansluiting op het warmtenet. Referentiekader daarbij is de mate van energiezuinigheid en bescherming van het milieu zoals deze in het warmteplan is opgenomen. De prestaties van het warmtenet moeten daarom voldoende concreet in het warmteplan, als onderdeel van het omgevingsplan, zijn opgenomen. Als, bijvoorbeeld, in het warmteplan alleen gegevens over de CO</w:t>
      </w:r>
      <w:r>
        <w:rPr>
          <w:vertAlign w:val="subscript"/>
        </w:rPr>
        <w:t>2</w:t>
      </w:r>
      <w:r>
        <w:t xml:space="preserve">-uitstoot van het warmtenet zijn opgenomen en niet over </w:t>
      </w:r>
      <w:proofErr w:type="spellStart"/>
      <w:r>
        <w:t>NO</w:t>
      </w:r>
      <w:r>
        <w:rPr>
          <w:vertAlign w:val="subscript"/>
        </w:rPr>
        <w:t>x</w:t>
      </w:r>
      <w:proofErr w:type="spellEnd"/>
      <w:r>
        <w:t>-effecten, dan moeten de milieuprestaties van de te beoordelen andere oplossing alleen voor de CO</w:t>
      </w:r>
      <w:r>
        <w:rPr>
          <w:vertAlign w:val="subscript"/>
        </w:rPr>
        <w:t>2</w:t>
      </w:r>
      <w:r>
        <w:t xml:space="preserve">-uitstoot worden bepaald en mag </w:t>
      </w:r>
      <w:proofErr w:type="spellStart"/>
      <w:r>
        <w:t>NO</w:t>
      </w:r>
      <w:r>
        <w:rPr>
          <w:vertAlign w:val="subscript"/>
        </w:rPr>
        <w:t>x</w:t>
      </w:r>
      <w:proofErr w:type="spellEnd"/>
      <w:r>
        <w:t xml:space="preserve"> niet als factor in beschouwing worden genomen. Als een gemeente voor energiezuinigheid de wettelijk vastgestelde energieprestatiecoëfficiënt (EPC) wil realiseren, dan kan de gemeente in het warmteplan volstaan met de vermelding dat de wettelijke EPC wordt nagestreefd. Aanleg van nieuwe warmtenetten geschiedt veelal in gebieden met een grote bouwopgave (bijvoorbeeld een nieuwe woonwijk met meerdere duizenden woningen). De uitvoering van zo’n bouwopgave en – in samenhang daarmee – van de aanleg van het distributienet voor warmte geschiedt niet in één keer, maar gefaseerd. De uiteindelijke prestatie van het distributienet voor energiezuinigheid en bescherming van het milieu treedt pas op vanaf het moment dat het in het warmteplan aangegeven aantal aansluitingen is bereikt. De beoordeling van de gelijkwaardigheid van een aangedragen andere oplossing moet daarom plaatsvinden op basis van die uiteindelijke energiezuinigheids- en milieuprestaties van het warmtenet, zoals die in het warmteplan zijn aangegeven. Zie verder ook de toelichting op de omschrijvingen van de begrippen distributienet voor warmte en warmteplan.</w:t>
      </w:r>
    </w:p>
    <w:p w14:paraId="3AB5B47B" w14:textId="77777777" w:rsidR="005C0884" w:rsidRDefault="005C0884"/>
    <w:p w14:paraId="67D9B4D6" w14:textId="3378A02E" w:rsidR="005C0884" w:rsidRDefault="006F02C2">
      <w:r>
        <w:t xml:space="preserve">Het overgangsrecht uit artikel 9.2, tiende lid, van het Bouwbesluit 2012 dat behoort bij artikel 6.10, derde lid, van het Bouwbesluit 2012 is inhoudelijk ongewijzigd opgenomen in het derde lid van dit artikel. Dit lid zet de bestaande overgangsbepaling voort, voor die gebieden waar voorafgaand aan de inwerkingtreding van artikel 6.10, derde lid van het Bouwbesluit 2012 op basis van de gemeentelijke bouwverordening en eventuele daarop gebaseerde nadere afspraken een aansluitplicht op een distributienet voor warmte (stadsverwarming) gold. In die gebieden blijft die aansluitplicht ook met inwerkingtreding van dit omgevingsplan bestaan. Als er na de inwerkingtreding van dit omgevingsplan in een dergelijk gebied wordt bijgebouwd dan geldt de aansluitplicht ook voor deze nieuwe gebouwen. Met dit overgangsrecht wordt rekening gehouden met de bijzondere eigenschappen van een warmtenet. Alleen wanneer in een bepaald gebied de aansluitplicht op een warmtenet over een langere periode is gewaarborgd, is een dergelijk systeem uit het oogpunt van energiezuinigheid en milieu haalbaar. Met gebied wordt bedoeld het gebied waarvoor een gemeente daadwerkelijk een concessie voor de aanleg en exploitatie van een warmtenet aan een netbeheerder heeft gegund. Dit kan ook de hele gemeente zijn. </w:t>
      </w:r>
      <w:r w:rsidR="00FB337B">
        <w:t>Artikel 3.</w:t>
      </w:r>
      <w:r>
        <w:t xml:space="preserve">10, eerste lid, is als het overgangsrecht nog geldt dus niet van toepassing. Genoemd eerste lid is wel van toepassing op nieuwe </w:t>
      </w:r>
      <w:r>
        <w:lastRenderedPageBreak/>
        <w:t>bouwwerken in gebieden waar op het moment van inwerkingtreding van dit omgevingsplan nog geen stadsverwarming is aangelegd en ook geen concessie volgens bovenstaande is verleend.</w:t>
      </w:r>
    </w:p>
    <w:p w14:paraId="25FB7400" w14:textId="33EDC036" w:rsidR="005C0884" w:rsidRDefault="00FB337B">
      <w:pPr>
        <w:pStyle w:val="Divisiekop4"/>
      </w:pPr>
      <w:r>
        <w:t>Artikel 3.</w:t>
      </w:r>
      <w:r w:rsidR="006F02C2">
        <w:t>11</w:t>
      </w:r>
      <w:r w:rsidR="006F02C2">
        <w:tab/>
        <w:t>Aansluiting op distributienet voor drinkwater</w:t>
      </w:r>
    </w:p>
    <w:p w14:paraId="3A9DD9F3" w14:textId="77777777" w:rsidR="005C0884" w:rsidRDefault="006F02C2">
      <w:r>
        <w:t>Dit artikel regelt in welke gevallen de drinkwatervoorziening moet zijn aangesloten op het openbare distributienet voor drinkwater. De wijze waarop de in dit artikel bedoelde afstanden moeten worden gemeten volgt uit de begripsbepaling van aansluitafstand opgenomen in dit omgevingsplan. Overigens houdt de aansluitplicht niet in dat het drinkwaterbedrijf tot de levering van drinkwater verplicht is of dat de aangeslotene verplicht tot het afnemen van drinkwater is. De aansluitplicht houdt slechts de plicht in tot het aanbrengen van de technische voorzieningen die het betrekken van drinkwater mogelijk maken. Of drinkwater wordt geleverd is afhankelijk van een met het drinkwaterbedrijf te sluiten contract. Een aansluiting op het distributienet is niet verplicht wanneer door toepassing van het gelijkwaardigheidsbeginsel een alternatieve voorziening voor het betrekken van drinkwater is toegestaan.</w:t>
      </w:r>
    </w:p>
    <w:p w14:paraId="54BF10B9" w14:textId="17E07EB7" w:rsidR="005C0884" w:rsidRDefault="00FB337B">
      <w:pPr>
        <w:pStyle w:val="Divisiekop4"/>
      </w:pPr>
      <w:r>
        <w:t>Artikel 3.</w:t>
      </w:r>
      <w:r w:rsidR="006F02C2">
        <w:t>12</w:t>
      </w:r>
      <w:r w:rsidR="006F02C2">
        <w:tab/>
        <w:t>Aansluiting van afvoer huishoudelijk afvalwater en hemelwater</w:t>
      </w:r>
    </w:p>
    <w:p w14:paraId="40F1740E" w14:textId="77777777" w:rsidR="005C0884" w:rsidRDefault="006F02C2">
      <w:r>
        <w:t xml:space="preserve">In het </w:t>
      </w:r>
      <w:r>
        <w:rPr>
          <w:i/>
          <w:iCs/>
        </w:rPr>
        <w:t>eerste</w:t>
      </w:r>
      <w:r>
        <w:t xml:space="preserve"> en </w:t>
      </w:r>
      <w:r>
        <w:rPr>
          <w:i/>
          <w:iCs/>
        </w:rPr>
        <w:t>tweede</w:t>
      </w:r>
      <w:r>
        <w:t xml:space="preserve"> lid zijn technische eisen over de aansluiting van de gebouwriolering op de buitenriolering opgenomen. Het </w:t>
      </w:r>
      <w:r>
        <w:rPr>
          <w:i/>
          <w:iCs/>
        </w:rPr>
        <w:t>derde</w:t>
      </w:r>
      <w:r>
        <w:t xml:space="preserve"> lid bevat technische eisen aan de uitvoering van een eventueel aanwezige buitenriolering. De eerste drie leden gelden ongeacht de vraag of het bouwwerk aangesloten is op een openbare voorziening voor het beheer van afvalwater. Het </w:t>
      </w:r>
      <w:r>
        <w:rPr>
          <w:i/>
          <w:iCs/>
        </w:rPr>
        <w:t>vierde</w:t>
      </w:r>
      <w:r>
        <w:t xml:space="preserve"> lid is alleen van toepassing als er een openbare voorziening voor de afvoer van afvalwater (huishoudelijk afvalwater of hemelwater) aanwezig is waarop kan worden aangesloten. Onderdeel a heeft betrekking op het geval dat er voor de afvoer van huishoudelijk afvalwater een openbaar vuilwaterriool of een systeem als bedoeld in artikel 2.16, derde lid, van de Omgevingswet aanwezig is. Onderdeel b heeft betrekking op het geval dat er een openbaar hemelwaterstelsel of een openbaar vuilwaterriool aanwezig is. In die gevallen bepaalt het bevoegd gezag op welke plaats, op welke hoogte en met welke middellijn de voor de aansluiting van de afvoervoorziening noodzakelijke huisaansluiting bij de gevel van het bouwwerk of de grens van het erf of terrein wordt aangelegd. Op grond van onderdeel c kan het bevoegd gezag voorzieningen eisen om het functioneren van de afvoervoorzieningen, naburige aansluitingen en de openbare voorzieningen voor de inzameling en het transport van afvalwater te waarborgen. Dit kan met een maatwerkvoorschrift.</w:t>
      </w:r>
    </w:p>
    <w:p w14:paraId="09FE17AE" w14:textId="77777777" w:rsidR="005C0884" w:rsidRDefault="005C0884"/>
    <w:p w14:paraId="73DF1279" w14:textId="77777777" w:rsidR="005C0884" w:rsidRDefault="006F02C2">
      <w:r>
        <w:t>In paragraaf 2.4.1 van de Omgevingswet zijn de overheidszorgplichten voor stedelijk afvalwater, hemelwater en grondwater beschreven. Onder stedelijk afvalwater wordt verstaan huishoudelijk afvalwater of een mengsel daarvan met bedrijfsafvalwater, afvloeiend hemelwater, grondwater of ander afvalwater. De regels over het lozen van huishoudelijk afvalwater, afstromend hemelwater en overtollig grondwater in de openbare riolering staan elders in dit omgevingsplan (en eventueel in het deel van dit omgevingsplan dat is voortgekomen uit de voormalige verordening over afvoer van hemel- en grondwater op grond van artikel 10.32a van de Wet milieubeheer). In dit artikel zijn vervolgens de bouw- en installatietechnische eisen opgenomen die gelden voor de afvoer vanuit of vanaf bouwwerken die aangesloten worden op de perceelaansluiting en in het verlengde daarvan op de openbare voorzieningen voor het beheer van afvalwater.</w:t>
      </w:r>
    </w:p>
    <w:p w14:paraId="4FD4A8DD" w14:textId="77777777" w:rsidR="005C0884" w:rsidRDefault="005C0884"/>
    <w:p w14:paraId="2C5EF855" w14:textId="77777777" w:rsidR="005C0884" w:rsidRDefault="006F02C2">
      <w:r>
        <w:lastRenderedPageBreak/>
        <w:t>Die overheidszorgplicht voor afvalwater is zowel bij huishoudelijk afvalwater als bij hemelwater niet absoluut. Wanneer de aanleg van voorzieningen voor huishoudelijk afvalwater in het buitengebied niet doelmatig is, moeten burgers en bedrijven zelf in de afvoer of zuivering van huishoudelijk afvalwater voorzien.</w:t>
      </w:r>
    </w:p>
    <w:p w14:paraId="5269AABF" w14:textId="77777777" w:rsidR="005C0884" w:rsidRDefault="006F02C2">
      <w:r>
        <w:t>De zorgplicht voor hemelwater gaat ervan uit dat gemeenten ook in stedelijk gebied niet hoeven in te zamelen als burgers en bedrijven zelf in afvoer van hemelwater kunnen voorzien.</w:t>
      </w:r>
    </w:p>
    <w:p w14:paraId="3AC8415F" w14:textId="77777777" w:rsidR="005C0884" w:rsidRDefault="006F02C2">
      <w:r>
        <w:t>Waar wel wordt ingezameld kan de gemeente bij de invulling van haar zorgplicht kiezen tussen de gemengde of afzonderlijke inzameling.</w:t>
      </w:r>
    </w:p>
    <w:p w14:paraId="2F80A724" w14:textId="6EC115FB" w:rsidR="005C0884" w:rsidRDefault="00FB337B">
      <w:pPr>
        <w:pStyle w:val="Divisiekop4"/>
      </w:pPr>
      <w:r>
        <w:t>Artikel 3.</w:t>
      </w:r>
      <w:r w:rsidR="006F02C2">
        <w:t>13</w:t>
      </w:r>
      <w:r w:rsidR="006F02C2">
        <w:tab/>
        <w:t>Bluswatervoorziening</w:t>
      </w:r>
    </w:p>
    <w:p w14:paraId="7598CA72" w14:textId="77777777" w:rsidR="005C0884" w:rsidRDefault="006F02C2">
      <w:r>
        <w:t>Op grond van het eerste lid moeten gebouwen en andere bouwwerken een toereikende bluswatervoorziening hebben. Doel van dit voorschrift is te waarborgen dat voor de brandweer een adequate openbare of niet-openbare bluswatervoorziening in of bij een bouwwerk beschikbaar is. Wanneer geen toereikende openbare bluswatervoorziening aanwezig is, moet worden zorg gedragen voor een toereikende niet-openbare bluswatervoorziening. Voorbeelden van bluswatervoorzieningen zijn een brandkraan of andere aansluiting op het drinkwater- of ander leidingnet voor bluswater, een watervoorraad, zoals een reservoir, een bassin, een blusvijver, een waterput of een bron (grondwater) of oppervlaktewater zoals een meer, de zee, een sloot, of een kanaal. Een bluswatervoorziening moet bereikbaar en betrouwbaar zijn, dus ook bij droogte of vorst. Daarom is in het artikel opgenomen dat een bluswatervoorziening niet nodig is als dit naar oordeel van het bevoegd gezag gezien de aard, de ligging of het gebruik van het bouwwerk niet nodig is.</w:t>
      </w:r>
    </w:p>
    <w:p w14:paraId="019B645D" w14:textId="77777777" w:rsidR="005C0884" w:rsidRDefault="006F02C2">
      <w:r>
        <w:t>Het tweede lid regelt de maximaal toegestane afstand tussen een bluswatervoorziening en een ingang van een bouwwerk (gebouw of bouwwerk geen gebouw zijnde). Als het bouwwerk op grond van het Besluit bouwwerken leefomgeving over een brandweeringang moet beschikken, wordt de maximale afstand tussen de bluswatervoorziening en die specifieke ingang geregeld.</w:t>
      </w:r>
    </w:p>
    <w:p w14:paraId="4165FB75" w14:textId="77777777" w:rsidR="005C0884" w:rsidRDefault="006F02C2">
      <w:r>
        <w:t>De afstand mag niet meer dan 40 m bedragen. Wanneer in de straat of de weg een fysieke scheiding aanwezig is, zoals een gracht of beschermde trambaan, dan moet rekening worden gehouden met de omweg die daar het gevolg van is.</w:t>
      </w:r>
    </w:p>
    <w:p w14:paraId="006C8FC6" w14:textId="77777777" w:rsidR="005C0884" w:rsidRDefault="006F02C2">
      <w:r>
        <w:t>Het derde lid regelt dat de bluswatervoorziening altijd direct bereikbaar moet zijn. Zo kan het bijvoorbeeld noodzakelijk zijn om maatregelen te treffen om te voorkomen dat een bluswatervoorziening wordt geblokkeerd door geparkeerde auto’s of andere objecten.</w:t>
      </w:r>
    </w:p>
    <w:p w14:paraId="5FD45CD2" w14:textId="291B996D" w:rsidR="005C0884" w:rsidRDefault="00FB337B">
      <w:pPr>
        <w:pStyle w:val="Divisiekop4"/>
      </w:pPr>
      <w:r>
        <w:t>Artikel 3.</w:t>
      </w:r>
      <w:r w:rsidR="006F02C2">
        <w:t>14</w:t>
      </w:r>
      <w:r w:rsidR="006F02C2">
        <w:tab/>
        <w:t>Bereikbaarheid bouwwerk voor hulpverleningsdiensten</w:t>
      </w:r>
    </w:p>
    <w:p w14:paraId="70F9BF7A" w14:textId="77777777" w:rsidR="005C0884" w:rsidRDefault="006F02C2">
      <w:r>
        <w:t>Dit artikel bevat regels bestemd voor de bereikbaarheid van gebouwen en van bouwwerken geen gebouw zijnde waarin personen kunnen verblijven, voor brandweervoertuigen en voertuigen van andere hulpverleningsdiensten. Op grond van het eerste lid moet tussen de openbare weg en de toegang van een bouwwerk voor het verblijven van personen een verbindingsweg aanwezig zijn die geschikt is voor het te verwachten verkeer, zoals brandweervoertuigen en voertuigen van andere hulpverleningsdiensten. Niet elk gebouw of elk bouwwerk geen gebouw zijnde waarin personen kunnen verblijven hoeft over zo’n verbindingsweg te beschikken. Zo’n weg is niet vereist in de in het tweede lid aangegeven gevallen, zoals bij een bouwwerk met een gebruiksoppervlakte van niet meer dan 50 m</w:t>
      </w:r>
      <w:r>
        <w:rPr>
          <w:vertAlign w:val="superscript"/>
        </w:rPr>
        <w:t>2</w:t>
      </w:r>
      <w:r>
        <w:t xml:space="preserve"> of als de toegang tot het bouwwerk op ten hoogste 10 m van een openbare weg ligt of wanneer het bevoegd gezag van oordeel is dat de aard, de ligging of het gebruik van het bouwwerk de aanwezigheid van die voorziening niet nodig maakt.</w:t>
      </w:r>
    </w:p>
    <w:p w14:paraId="383392CC" w14:textId="77777777" w:rsidR="005C0884" w:rsidRDefault="005C0884"/>
    <w:p w14:paraId="2D93701B" w14:textId="77777777" w:rsidR="005C0884" w:rsidRDefault="006F02C2">
      <w:r>
        <w:t>In het derde lid is aangegeven aan welke eisen een verbindingsweg als bedoeld in het eerste lid moet voldoen. De voorgeschreven minimumbreedte van de verbindingsweg en het voorgeschreven minimum draagvermogen van die weg zijn afgestemd op het gebruik door gangbare voertuigen zonder dat deze elkaar behoeven te kunnen passeren. Aan de in het derde lid gestelde eisen hoeft niet te worden voldaan wanneer in dit omgevingsplan of een gemeentelijke verordening een afwijkende regel is opgenomen.</w:t>
      </w:r>
    </w:p>
    <w:p w14:paraId="0C40870A" w14:textId="77777777" w:rsidR="005C0884" w:rsidRDefault="005C0884"/>
    <w:p w14:paraId="22894C32" w14:textId="77777777" w:rsidR="005C0884" w:rsidRDefault="006F02C2">
      <w:r>
        <w:t>In het vierde lid is bepaald dat op een voorgeschreven verbindingsweg (de in het eerste lid bedoelde weg) geen obstakels aanwezig mogen zijn die de voor de doorgang van brandweervoertuigen benodigde vrije hoogte en breedte blokkeren. Zo mag die weg niet worden geblokkeerd door geparkeerde auto’s of overhangende takken.</w:t>
      </w:r>
    </w:p>
    <w:p w14:paraId="083CF189" w14:textId="77777777" w:rsidR="005C0884" w:rsidRDefault="005C0884"/>
    <w:p w14:paraId="250AC04E" w14:textId="77777777" w:rsidR="005C0884" w:rsidRDefault="006F02C2">
      <w:r>
        <w:t>Het vijfde lid bepaalt dat een verbindingsweg niet zodanig mag zijn afgesloten dat dit de brandweer of andere hulpdiensten onnodig hindert.</w:t>
      </w:r>
    </w:p>
    <w:p w14:paraId="28803845" w14:textId="3A360C61" w:rsidR="005C0884" w:rsidRDefault="00FB337B">
      <w:pPr>
        <w:pStyle w:val="Divisiekop4"/>
      </w:pPr>
      <w:r>
        <w:t>Artikel 3.</w:t>
      </w:r>
      <w:r w:rsidR="006F02C2">
        <w:t>15</w:t>
      </w:r>
      <w:r w:rsidR="006F02C2">
        <w:tab/>
        <w:t>Opstelplaatsen voor brandweervoertuigen</w:t>
      </w:r>
    </w:p>
    <w:p w14:paraId="59FB70ED" w14:textId="77777777" w:rsidR="005C0884" w:rsidRDefault="006F02C2">
      <w:r>
        <w:t>Dit artikel heeft betrekking op opstelplaatsen voor brandweervoertuigen bij bouwwerken die voor het verblijf van personen zijn bestemd. Op grond van het eerste lid moeten bij een gebouw en bij een bouwwerk geen gebouw zijnde waarin personen kunnen verblijven opstelplaatsen voor brandweervoertuigen aanwezig zijn, zodat die voertuigen op doeltreffende wijze kunnen worden aangesloten op de bluswatervoorziening. Die opstelplaatsen moeten in voldoende aantal aanwezig zijn, al naar gelang de grootte van het bouwwerk. Zulke opstelplaatsen zijn niet vereist in de in het tweede lid aangegeven gevallen, zoals bij een bouwwerk met een gebruiksoppervlakte van niet meer dan 50 m</w:t>
      </w:r>
      <w:r>
        <w:rPr>
          <w:vertAlign w:val="superscript"/>
        </w:rPr>
        <w:t>2</w:t>
      </w:r>
      <w:r>
        <w:t xml:space="preserve"> of als de aard, de ligging of het gebruik van het gebouw respectievelijk het bouwwerk dat naar het oordeel van het bevoegd gezag niet vereist. Het derde lid regelt de maximaal toegestane afstand tussen een opstelplaats en een ingang van het gebouw/bouwwerk. Als het bouwwerk op grond van het Besluit bouwwerken leefomgeving over een brandweeringang moet beschikken, wordt de maximale afstand tussen de bluswatervoorziening en die specifieke ingang geregeld.</w:t>
      </w:r>
    </w:p>
    <w:p w14:paraId="1E282757" w14:textId="77777777" w:rsidR="005C0884" w:rsidRDefault="005C0884"/>
    <w:p w14:paraId="0579F606" w14:textId="77777777" w:rsidR="005C0884" w:rsidRDefault="006F02C2">
      <w:r>
        <w:t>De afstand mag niet meer dan 40 m bedragen. In het vierde lid is bepaald dat een opstelplaats over de voorgeschreven hoogte en breedte moet worden vrijgehouden voor brandweervoertuigen. Zo mag een opstelplaats niet worden geblokkeerd door geparkeerde auto’s of overhangende takken. Het vijfde lid bepaalt dat een opstelplaats niet zodanig door hekwerken mag zijn afgesloten dat dit de brandweer of andere hulpdiensten (onnodig) hindert. Een eventueel ontsluitingssysteem moet in overleg met de brandweer worden gekozen.</w:t>
      </w:r>
    </w:p>
    <w:p w14:paraId="32DFE73F" w14:textId="4E25AFBD" w:rsidR="005C0884" w:rsidRDefault="006F02C2">
      <w:pPr>
        <w:pStyle w:val="Divisiekop4"/>
      </w:pPr>
      <w:r>
        <w:t xml:space="preserve">§ </w:t>
      </w:r>
      <w:r w:rsidR="005C0C1D">
        <w:t>3.</w:t>
      </w:r>
      <w:r>
        <w:t>2.4</w:t>
      </w:r>
      <w:r>
        <w:tab/>
        <w:t>Algemene regels over het gebruik van bouwwerken</w:t>
      </w:r>
    </w:p>
    <w:p w14:paraId="52B73606" w14:textId="77777777" w:rsidR="005C0884" w:rsidRDefault="006F02C2">
      <w:r>
        <w:t xml:space="preserve">De regels in het Besluit bouwwerken leefomgeving beperken zich voor zover het gaat om het gebruik van bouwwerken tot brandveilig gebruik en enkele kleine en afgebakende aspecten van gezondheid (concentraties asbest en formaldehyde) en energiebesparing. Die onderwerpen zijn daarin uitputtend geregeld, zodat de gemeente daarover in het omgevingsplan geen regels kan stellen. Overige aspecten van gebruik kunnen wel in het omgevingsplan worden geregeld. De artikelen over </w:t>
      </w:r>
      <w:proofErr w:type="spellStart"/>
      <w:r>
        <w:t>overbewoning</w:t>
      </w:r>
      <w:proofErr w:type="spellEnd"/>
      <w:r>
        <w:t xml:space="preserve"> en gebruik van een bouwwerk in de buurt van een bouwvallig pand die voorheen in het Bouwbesluit 2012 waren opgenomen, zijn voorbeelden van zulke andere aspecten van gebruik die voortaan in dit omgevingsplan kunnen worden geregeld.</w:t>
      </w:r>
    </w:p>
    <w:p w14:paraId="59A071B9" w14:textId="15730342" w:rsidR="005C0884" w:rsidRDefault="00FB337B">
      <w:pPr>
        <w:pStyle w:val="Divisiekop4"/>
      </w:pPr>
      <w:r>
        <w:lastRenderedPageBreak/>
        <w:t>Artikel 3.</w:t>
      </w:r>
      <w:r w:rsidR="006F02C2">
        <w:t>16</w:t>
      </w:r>
      <w:r w:rsidR="006F02C2">
        <w:tab/>
      </w:r>
      <w:proofErr w:type="spellStart"/>
      <w:r w:rsidR="006F02C2">
        <w:t>Overbewoning</w:t>
      </w:r>
      <w:proofErr w:type="spellEnd"/>
      <w:r w:rsidR="006F02C2">
        <w:t xml:space="preserve"> woonruimte</w:t>
      </w:r>
    </w:p>
    <w:p w14:paraId="7B37B579" w14:textId="77777777" w:rsidR="005C0884" w:rsidRDefault="006F02C2">
      <w:r>
        <w:t xml:space="preserve">Dit artikel is bedoeld om te voorkomen dat de gezondheid van de bewoners door </w:t>
      </w:r>
      <w:proofErr w:type="spellStart"/>
      <w:r>
        <w:t>overbewoning</w:t>
      </w:r>
      <w:proofErr w:type="spellEnd"/>
      <w:r>
        <w:t xml:space="preserve"> in het geding komt. Dit voorschrift is nadrukkelijk niet bedoeld als normstelling in het kader van de verdeling van woonruimte. Op basis van dit voorschrift kan het bevoegd gezag alleen optreden in het uitzonderlijke geval dat er zoveel mensen in een woning of woonwagen wonen dat dit problemen voor de gezondheid kan opleveren.</w:t>
      </w:r>
    </w:p>
    <w:p w14:paraId="2339D90C" w14:textId="77777777" w:rsidR="005C0884" w:rsidRDefault="005C0884"/>
    <w:p w14:paraId="7D485F06" w14:textId="77777777" w:rsidR="005C0884" w:rsidRDefault="006F02C2">
      <w:r>
        <w:t xml:space="preserve">Voor de normering in het eerste lid is aangesloten bij wat hierover tot inwerkingtreding van de Omgevingswet in het Bouwbesluit 2012 was opgenomen. Daarvoor werd het onderwerp lokaal in de bouwverordening geregeld en werden verschillende afmetingen gehanteerd. Door opname van dit onderdeel in de omgevingsplanregels van rijkswege kunnen gemeenten bezien of lokaal een eis op het vlak van </w:t>
      </w:r>
      <w:proofErr w:type="spellStart"/>
      <w:r>
        <w:t>overbewoning</w:t>
      </w:r>
      <w:proofErr w:type="spellEnd"/>
      <w:r>
        <w:t xml:space="preserve"> nodig is en zo ja, met welke maatvoering.</w:t>
      </w:r>
    </w:p>
    <w:p w14:paraId="5C7255D3" w14:textId="77777777" w:rsidR="005C0884" w:rsidRDefault="005C0884"/>
    <w:p w14:paraId="2953682E" w14:textId="77777777" w:rsidR="005C0884" w:rsidRDefault="006F02C2">
      <w:r>
        <w:t xml:space="preserve">Uit het tweede lid blijkt dat de eis over </w:t>
      </w:r>
      <w:proofErr w:type="spellStart"/>
      <w:r>
        <w:t>overbewoning</w:t>
      </w:r>
      <w:proofErr w:type="spellEnd"/>
      <w:r>
        <w:t xml:space="preserve"> niet van toepassing is op een woonfunctie waarin door het Centraal Orgaan opvang asielzoekers opvang aan asielzoekers wordt geboden. Zo’n opvang moet voldoen aan de normen zoals vastgelegd in de Richtlijn van de Raad van de Europese Unie van 27 januari 2003 tot vaststelling van minimumnormen voor de opvang van asielzoekers in de lidstaten (2003/9/EG).</w:t>
      </w:r>
    </w:p>
    <w:p w14:paraId="7FD06F18" w14:textId="4B020126" w:rsidR="005C0884" w:rsidRDefault="00FB337B">
      <w:pPr>
        <w:pStyle w:val="Divisiekop4"/>
      </w:pPr>
      <w:r>
        <w:t>Artikel 3.</w:t>
      </w:r>
      <w:r w:rsidR="006F02C2">
        <w:t>17</w:t>
      </w:r>
      <w:r w:rsidR="006F02C2">
        <w:tab/>
        <w:t>Bouwvalligheid nabijgelegen bouwwerk</w:t>
      </w:r>
    </w:p>
    <w:p w14:paraId="7A42E95F" w14:textId="77777777" w:rsidR="005C0884" w:rsidRDefault="006F02C2">
      <w:r>
        <w:t>Dit artikel heeft betrekking op het staken van het gebruik van een bouwwerk als dat gebruik gevaarlijk is in verband met de bouwvalligheid van een nabij gelegen bouwwerk. Voordat sprake kan zijn van een overtreding waartegen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14:paraId="73FFD2E0" w14:textId="4EA32152" w:rsidR="005C0884" w:rsidRDefault="00FB337B">
      <w:pPr>
        <w:pStyle w:val="Divisiekop4"/>
      </w:pPr>
      <w:r>
        <w:t>Artikel 3.</w:t>
      </w:r>
      <w:r w:rsidR="006F02C2">
        <w:t>18</w:t>
      </w:r>
      <w:r w:rsidR="006F02C2">
        <w:tab/>
        <w:t>Specifieke zorgplicht gebruik bouwwerk</w:t>
      </w:r>
    </w:p>
    <w:p w14:paraId="3849D4D6" w14:textId="77777777" w:rsidR="005C0884" w:rsidRDefault="006F02C2">
      <w:r>
        <w:t>In dit artikel zijn onderdelen terug te vinden die voorheen waren opgenomen in artikel 1a, tweede lid, van de Woningwet, en de artikelen 7.21 en 7.22 van het voormalige Bouwbesluit 2012. Deze zorgplicht (‘kapstokartikel’) heeft betrekking op gebruik van bouwwerken waarin niet is voorzien door de andere voorschriften van dit omgevingsplan en het Besluit bouwwerken leefomgeving. Hiermee heeft het bevoegd gezag een ‘kapstok’ om in een specifiek geval in te grijpen wanneer het gebruik van een bouwwerk leidt tot hinder, overlast, gezondheidsrisico’s en veiligheidsrisico’s anders dan de brandveiligheidsrisico’s die al in het Besluit bouwwerken leefomgeving zijn geregeld.</w:t>
      </w:r>
    </w:p>
    <w:p w14:paraId="0376DA28" w14:textId="77777777" w:rsidR="005C0884" w:rsidRDefault="006F02C2">
      <w:r>
        <w:t xml:space="preserve">De zorgplicht opgenomen in het eerste lid geldt voor eenieder die een bouwwerk gebruikt. De term gebruiken moet ruim worden uitgelegd en omvat zowel het zelf gebruiken als het door een ander laten gebruiken. Het eerste lid regardeert dus enerzijds degene die (als eigenaar, beheerder, verhuurder of anders) het gebouw laat gebruiken door een ander, evenals degene die (zelf) gebruik maakt van een bouwwerk. Al deze </w:t>
      </w:r>
      <w:r>
        <w:lastRenderedPageBreak/>
        <w:t>personen zijn gehouden het noodzakelijke te doen, voor zover dat in hun vermogen ligt, om het ontstaan of voortduren van gevaar voor de gezondheid of veiligheid te voorkomen of te beëindigen. Dit vereist adequaat en tijdig optreden waarbij zowel (tijdelijke) beheersmaatregelen als (permanente) eindmaatregelen noodzakelijk kunnen zijn, afhankelijk van de aard en omvang van een bepaald gevaar.</w:t>
      </w:r>
    </w:p>
    <w:p w14:paraId="019BDDCB" w14:textId="77777777" w:rsidR="005C0884" w:rsidRDefault="006F02C2">
      <w:r>
        <w:t>De zorgplicht is steeds van toepassing, ook in het kader van vergund of op een andere manier toegestaan handelen, al zal in de regel het naleven van de reguliere veiligheids- en gezondheidsbepalingen ertoe leiden dat geen gevaar voor de gezondheid of de veiligheid ontstaat of voortduurt.</w:t>
      </w:r>
    </w:p>
    <w:p w14:paraId="53985D22" w14:textId="77777777" w:rsidR="005C0884" w:rsidRDefault="005C0884"/>
    <w:p w14:paraId="1739B786" w14:textId="77777777" w:rsidR="005C0884" w:rsidRDefault="006F02C2">
      <w:r>
        <w:t>De geëiste maatregelen op grond van dit artikel moeten altijd in verhouding staan tot het te bestrijden risico. De gemeente zal de noodzaak hiervan in het concrete geval moeten kunnen onderbouwen.</w:t>
      </w:r>
    </w:p>
    <w:p w14:paraId="1C424A47" w14:textId="77777777" w:rsidR="005C0884" w:rsidRDefault="006F02C2">
      <w:r>
        <w:t>Enkele voorbeelden van situaties waarin een beroep op dit zorgplichtartikel gerechtvaardigd kan zijn:</w:t>
      </w:r>
    </w:p>
    <w:p w14:paraId="36283AEB" w14:textId="77777777" w:rsidR="005C0884" w:rsidRDefault="006F02C2">
      <w:pPr>
        <w:pStyle w:val="Opsommingmetnummering"/>
      </w:pPr>
      <w:r>
        <w:t>–</w:t>
      </w:r>
      <w:r>
        <w:tab/>
        <w:t>als sprake is van geluidhinder;</w:t>
      </w:r>
    </w:p>
    <w:p w14:paraId="40691AE5" w14:textId="77777777" w:rsidR="005C0884" w:rsidRDefault="006F02C2">
      <w:pPr>
        <w:pStyle w:val="Opsommingmetnummering"/>
      </w:pPr>
      <w:r>
        <w:t>–</w:t>
      </w:r>
      <w:r>
        <w:tab/>
        <w:t>als sprake is van ernstige rookhinder door het stoken van hout of andere stoffen;</w:t>
      </w:r>
    </w:p>
    <w:p w14:paraId="1B398EA6" w14:textId="77777777" w:rsidR="005C0884" w:rsidRDefault="006F02C2">
      <w:pPr>
        <w:pStyle w:val="Opsommingmetnummering"/>
      </w:pPr>
      <w:r>
        <w:t>–</w:t>
      </w:r>
      <w:r>
        <w:tab/>
        <w:t xml:space="preserve">als </w:t>
      </w:r>
      <w:proofErr w:type="spellStart"/>
      <w:r>
        <w:t>stankverwekkende</w:t>
      </w:r>
      <w:proofErr w:type="spellEnd"/>
      <w:r>
        <w:t xml:space="preserve"> stoffen zijn opgeslagen;</w:t>
      </w:r>
    </w:p>
    <w:p w14:paraId="0A22266A" w14:textId="77777777" w:rsidR="005C0884" w:rsidRDefault="006F02C2">
      <w:pPr>
        <w:pStyle w:val="Opsommingmetnummering"/>
      </w:pPr>
      <w:r>
        <w:t>–</w:t>
      </w:r>
      <w:r>
        <w:tab/>
        <w:t>als sprake is van een illegale hennepkwekerij;</w:t>
      </w:r>
    </w:p>
    <w:p w14:paraId="5B285525" w14:textId="77777777" w:rsidR="005C0884" w:rsidRDefault="006F02C2">
      <w:pPr>
        <w:pStyle w:val="Opsommingmetnummering"/>
      </w:pPr>
      <w:r>
        <w:t>–</w:t>
      </w:r>
      <w:r>
        <w:tab/>
        <w:t>als op gevaarlijke wijze materiaal is gestapeld (bijvoorbeeld voor kinderen bereikbare vaten die kunnen gaan rollen);</w:t>
      </w:r>
    </w:p>
    <w:p w14:paraId="355765D4" w14:textId="77777777" w:rsidR="005C0884" w:rsidRDefault="006F02C2">
      <w:pPr>
        <w:pStyle w:val="Opsommingmetnummering"/>
      </w:pPr>
      <w:r>
        <w:t>–</w:t>
      </w:r>
      <w:r>
        <w:tab/>
        <w:t xml:space="preserve">als </w:t>
      </w:r>
      <w:proofErr w:type="spellStart"/>
      <w:r>
        <w:t>asbestbevattende</w:t>
      </w:r>
      <w:proofErr w:type="spellEnd"/>
      <w:r>
        <w:t xml:space="preserve"> materialen of restanten hiervan zich in een zodanige staat bevinden dat het risico van verspreiding van asbestvezels te vrezen valt. Het Asbestverwijderingsbesluit 2005 ziet op de situatie van sloop en is niet toepasbaar op de situatie van verweren of slijtage.</w:t>
      </w:r>
    </w:p>
    <w:p w14:paraId="74EA3361" w14:textId="77777777" w:rsidR="005C0884" w:rsidRDefault="006F02C2">
      <w:r>
        <w:t>Met het tweede lid, onderdeel c, is beoogd dat een bouwwerk in een dusdanig nette staat is dat daardoor geen hinder voor personen ontstaat en dat er geen gevaar voor de veiligheid of gezondheid ontstaat. Op grond van dit artikel kan bijvoorbeeld worden opgetreden wanneer in een woning overmatig veel last is van schadelijk of hinderlijk gedierte of wanneer de algemene reinheid (gezondheid) dat betaamt. Het moet gaan om ernstige gevallen.</w:t>
      </w:r>
    </w:p>
    <w:p w14:paraId="57C20760" w14:textId="77777777" w:rsidR="005C0884" w:rsidRDefault="005C0884"/>
    <w:p w14:paraId="49A1C085" w14:textId="77777777" w:rsidR="005C0884" w:rsidRDefault="006F02C2">
      <w:r>
        <w:t>Het derde lid geeft aan dat dit artikel niet gaat over gebruik van bouwwerken dat al geregeld is in afdeling 6.2 van het Besluit bouwwerken leefomgeving (zie ook hierboven). Die regels zijn namelijk uitputtend en er bestaat geen ruimte dit daarnaast onderwerp van dit omgevingsplan te laten zijn.</w:t>
      </w:r>
    </w:p>
    <w:p w14:paraId="5D639591" w14:textId="7D127953" w:rsidR="005C0884" w:rsidRDefault="00FB337B">
      <w:pPr>
        <w:pStyle w:val="Divisiekop4"/>
      </w:pPr>
      <w:r>
        <w:t>Artikel 3.</w:t>
      </w:r>
      <w:r w:rsidR="006F02C2">
        <w:t>19</w:t>
      </w:r>
      <w:r w:rsidR="006F02C2">
        <w:tab/>
        <w:t>Gegevens en bescheiden: vóór ingebruikname bodemgevoelig gebouw</w:t>
      </w:r>
    </w:p>
    <w:p w14:paraId="506DC10E" w14:textId="554978F4" w:rsidR="005C0884" w:rsidRDefault="006F02C2">
      <w:pPr>
        <w:pStyle w:val="Divisiekop4"/>
      </w:pPr>
      <w:r>
        <w:t xml:space="preserve">§ </w:t>
      </w:r>
      <w:r w:rsidR="005C0C1D">
        <w:t>3.</w:t>
      </w:r>
      <w:r>
        <w:t>2.5</w:t>
      </w:r>
      <w:r>
        <w:tab/>
        <w:t>Algemene regels over het in stand houden en gebruiken van open erven en terreinen</w:t>
      </w:r>
    </w:p>
    <w:p w14:paraId="1D9406B6" w14:textId="59E4CDC0" w:rsidR="005C0884" w:rsidRDefault="00FB337B">
      <w:pPr>
        <w:pStyle w:val="Divisiekop5"/>
      </w:pPr>
      <w:r>
        <w:t>Artikel 3.</w:t>
      </w:r>
      <w:r w:rsidR="006F02C2">
        <w:t>20</w:t>
      </w:r>
      <w:r w:rsidR="006F02C2">
        <w:tab/>
        <w:t>Aanwezigheid brandgevaarlijke stoffen nabij bouwwerken</w:t>
      </w:r>
    </w:p>
    <w:p w14:paraId="52D238AD" w14:textId="77777777" w:rsidR="005C0884" w:rsidRDefault="006F02C2">
      <w:r>
        <w:t xml:space="preserve">Dit artikel heeft betrekking op de aanwezigheid van relatief beperkte hoeveelheden brandgevaarlijke stoffen nabij bouwwerken, de zogenoemde huishoudelijke opslag. De regels over opslag van brandgevaarlijke stoffen waren voorheen opgenomen in het Bouwbesluit 2012 (voor opslag in, op of nabij een bouwwerk) en het Besluit brandveilig gebruik en basishulpverlening overige plaatsen (voor opslag in, op of nabij een bouwsel). De inwerkingtreding van de Omgevingswet brengt geen verandering in de regeling van de opslag in, op of nabij een bouwsel, wel in de regeling van de opslag in, op of nabij een bouwwerk. De opslag in of op een bouwwerk is voortaan geregeld in het Besluit bouwwerken leefomgeving. Dat besluit bevat geen regels over de opslag nabij een </w:t>
      </w:r>
      <w:r>
        <w:lastRenderedPageBreak/>
        <w:t>bouwwerk omdat het geen regels bevat over zaken buiten een bouwwerk. Om te voorkomen dat er op dit punt een hiaat in de regelgeving valt, wordt de opslag van brandgevaarlijke stoffen nabij een bouwwerk voortaan geregeld in dit omgevingsplan.</w:t>
      </w:r>
    </w:p>
    <w:p w14:paraId="65D52667" w14:textId="77777777" w:rsidR="005C0884" w:rsidRDefault="005C0884"/>
    <w:p w14:paraId="3D2F2A4A" w14:textId="10F8B91F" w:rsidR="005C0884" w:rsidRDefault="006F02C2">
      <w:r>
        <w:t xml:space="preserve">Onder brandgevaarlijke stoffen wordt in dit verband verstaan: vaste stoffen, vloeistoffen en gassen die brandbaar of </w:t>
      </w:r>
      <w:proofErr w:type="spellStart"/>
      <w:r>
        <w:t>brandbevorderend</w:t>
      </w:r>
      <w:proofErr w:type="spellEnd"/>
      <w:r>
        <w:t xml:space="preserve"> zijn of bij brand gevaar opleveren. Voor zover die stoffen aanwezig zijn in of op een bouwwerk is die aanwezigheid voortaan landelijk geregeld met de specifieke zorgplicht voor het brandveilig gebruik van bouwwerken (artikel 6.4 van het Besluit brandveilig gebruik bouwwerken). Het stellen van regels over bedrijfsmatige opslag van stoffen die zowel brand- als milieugevaarlijk zijn, geschiedt in het Besluit activiteiten leefomgeving en in omgevingsvergunningen voor milieubelastende activiteiten. Dit artikel beperkt zich tot huishoudelijke opslag, dat wil zeggen kleinere hoeveelheden die – rekening houdend met de </w:t>
      </w:r>
      <w:proofErr w:type="spellStart"/>
      <w:r>
        <w:t>gevaarsaspecten</w:t>
      </w:r>
      <w:proofErr w:type="spellEnd"/>
      <w:r>
        <w:t xml:space="preserve"> van die stoffen – voor de goede bedrijfsvoering als werkvoorraad mogen worden beschouwd. Dit is in dit artikel uitgewerkt in een verbod op het aanwezig hebben van brandgevaarlijke stoffen in combinatie met expliciete uitzonderingen op dat verbod. In de bij dit artikel opgenomen tabel </w:t>
      </w:r>
      <w:r w:rsidR="005C0C1D">
        <w:t>3.</w:t>
      </w:r>
      <w:r>
        <w:t>2.1 is per soort stof en verpakkingsgroep aangegeven welke hoeveelheid van een brandgevaarlijke stof is toegestaan.</w:t>
      </w:r>
    </w:p>
    <w:p w14:paraId="55762FCC" w14:textId="77777777" w:rsidR="005C0884" w:rsidRDefault="005C0884"/>
    <w:p w14:paraId="321499EC" w14:textId="534671F5" w:rsidR="005C0884" w:rsidRDefault="006F02C2">
      <w:r>
        <w:t xml:space="preserve">In de eerste kolom van de tabel zijn die stoffen geordend in overeenstemming met de deelverzameling ‘stoffen die zowel milieu- als brandgevaarlijk zijn’ van de ADR (Europese overeenkomst van 30 september 1957 betreffende het internationaal vervoer van gevaarlijke stoffen over de weg; </w:t>
      </w:r>
      <w:hyperlink r:id="rId16">
        <w:proofErr w:type="spellStart"/>
        <w:r>
          <w:rPr>
            <w:rStyle w:val="Hyperlink"/>
          </w:rPr>
          <w:t>Trb</w:t>
        </w:r>
        <w:proofErr w:type="spellEnd"/>
        <w:r>
          <w:rPr>
            <w:rStyle w:val="Hyperlink"/>
          </w:rPr>
          <w:t>. 1959, 171</w:t>
        </w:r>
      </w:hyperlink>
      <w:r>
        <w:t>). Conform de ADR-terminologie wordt daarbij de netto massa in kilo’s gehanteerd als eenheid voor het vaststellen van hoeveelheden vaste stoffen, vloeibaar gemaakte gassen en onder druk opgeloste gassen en wordt de nominale inhoud in liters als eenheid gehanteerd wanneer het vloeistoffen en samengeperste gassen betreft.</w:t>
      </w:r>
    </w:p>
    <w:p w14:paraId="5B61D364" w14:textId="77777777" w:rsidR="005C0884" w:rsidRDefault="005C0884"/>
    <w:p w14:paraId="52F7894E" w14:textId="0097C3FD" w:rsidR="005C0884" w:rsidRDefault="006F02C2">
      <w:r>
        <w:t xml:space="preserve">In het eerste lid is het verbod op het aanwezig hebben van een brandgevaarlijke stof opgenomen. Of iets een brandgevaarlijke stof is, is te lezen in tabel </w:t>
      </w:r>
      <w:r w:rsidR="005C0C1D">
        <w:t>3.</w:t>
      </w:r>
      <w:r>
        <w:t>20. Uit deze tabel blijkt dat ook medicinale zuurstof een gas is dat onder het voorschrift van dit artikel valt.</w:t>
      </w:r>
    </w:p>
    <w:p w14:paraId="7D5B5757" w14:textId="77777777" w:rsidR="005C0884" w:rsidRDefault="005C0884"/>
    <w:p w14:paraId="343294ED" w14:textId="77777777" w:rsidR="005C0884" w:rsidRDefault="006F02C2">
      <w:r>
        <w:t xml:space="preserve">Op grond van het tweede lid is het in het eerste lid gestelde verbod niet van toepassing wanneer de toegestane maximum hoeveelheid van een bepaalde stof niet wordt overschreden (onderdeel a), de stof deugdelijk is verpakt (onderdeel b) en die stof met inachtneming van de op de verpakking aangegeven </w:t>
      </w:r>
      <w:proofErr w:type="spellStart"/>
      <w:r>
        <w:t>gevaarsaanduidingen</w:t>
      </w:r>
      <w:proofErr w:type="spellEnd"/>
      <w:r>
        <w:t xml:space="preserve"> wordt gebruikt (onderdeel c). Hierbij geldt dat de totale hoeveelheid stoffen niet meer mag zijn dan 100 kilogram of liter. De stof moet zodanig verpakt zijn dat de verpakking tegen een normale behandeling bestand is (wat bij de originele verpakking in de regel al het geval zal zijn) en van de inhoud niets onvoorzien uit de verpakking kan ontsnappen (wat bij deugdelijke sluiting van een geopende originele verpakking in de regel het geval zal zijn). Bij gebruik in overeenstemming met de </w:t>
      </w:r>
      <w:proofErr w:type="spellStart"/>
      <w:r>
        <w:t>gevaarsaanduiding</w:t>
      </w:r>
      <w:proofErr w:type="spellEnd"/>
      <w:r>
        <w:t xml:space="preserve"> moeten de zogenoemde R- en S-zinnen in acht worden genomen. Die zinnen, die in de regel op de originele verpakking zijn aangegeven, geven de producteigenschappen aan (R = </w:t>
      </w:r>
      <w:proofErr w:type="spellStart"/>
      <w:r>
        <w:t>risc</w:t>
      </w:r>
      <w:proofErr w:type="spellEnd"/>
      <w:r>
        <w:t xml:space="preserve">: bijvoorbeeld ‘ontvlambaar’) en bevatten gebruiksinstructies (S = </w:t>
      </w:r>
      <w:proofErr w:type="spellStart"/>
      <w:r>
        <w:t>safety</w:t>
      </w:r>
      <w:proofErr w:type="spellEnd"/>
      <w:r>
        <w:t>: bijvoorbeeld ‘niet roken tijdens het gebruik’).</w:t>
      </w:r>
    </w:p>
    <w:p w14:paraId="1388065E" w14:textId="77777777" w:rsidR="005C0884" w:rsidRDefault="005C0884"/>
    <w:p w14:paraId="6468F573" w14:textId="77777777" w:rsidR="005C0884" w:rsidRDefault="006F02C2">
      <w:r>
        <w:t>In het derde lid wordt een aantal zelfstandig te lezen afwijkingen van het eerste lid gegeven. Bij de bepaling van de totale hoeveelheid toegestane stoffen hoeft geen rekening te worden gehouden met de in het derde lid opgenomen stoffen. Er hoeft bijvoorbeeld geen rekening te worden gehouden met de in een auto of scooter aanwezige motorbrandstoffen (onder a) of met voor consumptie bestemde alcoholhoudende dranken (onder c).</w:t>
      </w:r>
    </w:p>
    <w:p w14:paraId="299D2A8D" w14:textId="77777777" w:rsidR="005C0884" w:rsidRDefault="005C0884"/>
    <w:p w14:paraId="0D761AAC" w14:textId="77777777" w:rsidR="005C0884" w:rsidRDefault="006F02C2">
      <w:r>
        <w:t>Onderdeel f van het derde lid bepaalt dat het eerste lid niet van toepassing is op brandgevaarlijke stoffen voor zover de aanwezigheid daarvan bij of krachtens de Omgevingswet is toegestaan. Hiermee wordt zeker gesteld dat voor die stoffen alleen eventuele algemene regels en een omgevingsvergunning voor een milieubelastende activiteit gelden en zodoende strijdige voorschriften worden uitgesloten.</w:t>
      </w:r>
    </w:p>
    <w:p w14:paraId="06E9FBD9" w14:textId="77777777" w:rsidR="005C0884" w:rsidRDefault="005C0884"/>
    <w:p w14:paraId="596F729F" w14:textId="77777777" w:rsidR="005C0884" w:rsidRDefault="006F02C2">
      <w:r>
        <w:t>Op grond van het vierde lid moet de inhoudsmaat van een aangebroken verpakking volledig worden meegerekend. Als bijvoorbeeld in een vat nog vier liter zit van de oorspronkelijke tien liter dan moet gerekend worden met tien liter.</w:t>
      </w:r>
    </w:p>
    <w:p w14:paraId="238D1FD8" w14:textId="77777777" w:rsidR="005C0884" w:rsidRDefault="005C0884"/>
    <w:p w14:paraId="780B7263" w14:textId="77777777" w:rsidR="005C0884" w:rsidRDefault="006F02C2">
      <w:r>
        <w:t>Enkele rekenvoorbeelden op basis van dit artikel. Ongeacht de aanwezigheid van andere stoffen mogen altijd gasflessen met een maximum inhoud van in totaal 115 liter en maximaal 1.000 liter diesel-, gas- of lichte stookolie (vlampunt tussen 61°C en 100°C) aanwezig zijn. Bij de overige stoffen gaat het niet alleen om een maximum hoeveelheid voor stoffen per ADR-klasse (bijvoorbeeld: geen grotere hoeveelheid van stoffen van ADR-klasse 3 uit verpakkingsgroep II dan totaal 25 liter) maar mag ook de hoeveelheid van stoffen uit alle genoemde ADR-klassen samen niet meer dan 100 kilogram of liter bedragen. Wanneer, bijvoorbeeld, in een bouwwerk 50 liter vloeistof van ADR-klasse 3 uit verpakkingsgroep III en 50 kilogram stoffen van ADR-klasse 5.1 aanwezig zijn, is die grens van de toegestane maximum hoeveelheid van 100 kilogram of liter bereikt. In dat geval mogen daarnaast nog wel de eerdergenoemde gasflessen en oliesoorten tot maximaal de daarvoor aangegeven maximum hoeveelheid aanwezig zijn maar geen van de overige in de tabel aangegeven stoffen.</w:t>
      </w:r>
    </w:p>
    <w:p w14:paraId="6A3046C2" w14:textId="77777777" w:rsidR="005C0884" w:rsidRDefault="005C0884"/>
    <w:p w14:paraId="591777FC" w14:textId="77777777" w:rsidR="005C0884" w:rsidRDefault="006F02C2">
      <w:r>
        <w:t>In het vijfde lid is geregeld dat in afwijking van het derde lid, onder e, meer dan 1.000 liter van een in dat artikelonderdeel bedoelde oliesoort aanwezig mag zijn als de wijze van opslag en gebruik daarvan zodanig is dat het ontstaan van een brandgevaarlijke situatie en de ontwikkeling van brand naar het oordeel van het bevoegd gezag voldoende worden voorkomen. Op grond daarvan kan het bevoegd gezag dus instemmen met de aanwezigheid van een grotere hoeveelheid. De reikwijdte van die bevoegdheid is beperkt tot gevallen die buiten de werkingssfeer van de het Besluit activiteiten leefomgeving of een omgevingsvergunning voor een milieubelastende activiteit vallen.</w:t>
      </w:r>
    </w:p>
    <w:p w14:paraId="7462F3E2" w14:textId="1AF0FDFC" w:rsidR="005C0884" w:rsidRDefault="00FB337B">
      <w:pPr>
        <w:pStyle w:val="Divisiekop5"/>
      </w:pPr>
      <w:r>
        <w:t>Artikel 3.</w:t>
      </w:r>
      <w:r w:rsidR="006F02C2">
        <w:t>21</w:t>
      </w:r>
      <w:r w:rsidR="006F02C2">
        <w:tab/>
        <w:t>Specifieke zorgplicht staat en gebruik open erven en terreinen</w:t>
      </w:r>
    </w:p>
    <w:p w14:paraId="1333102D" w14:textId="77777777" w:rsidR="005C0884" w:rsidRDefault="006F02C2">
      <w:r>
        <w:t>In dit artikel zijn onderdelen terug te vinden die voorheen waren opgenomen in artikel 1a, tweede lid, van de Woningwet, en de artikelen 7.21 en 7.22 van het Bouwbesluit.</w:t>
      </w:r>
    </w:p>
    <w:p w14:paraId="2900578E" w14:textId="77777777" w:rsidR="005C0884" w:rsidRDefault="006F02C2">
      <w:r>
        <w:t>Deze zorgplicht (‘kapstokartikel’) heeft betrekking op de staat en het gebruik van open erven en terreinen waarin niet is voorzien door de andere voorschriften van dit omgevingsplan. Hiermee heeft het bevoegd gezag een ‘kapstok’ om in een specifiek geval in te grijpen wanneer de staat of het gebruik van een open erf of terrein leidt tot hinder, gezondheidsrisico’s en veiligheidsrisico’s. Ook als de staat of het gebruik op zich voldoet aan de voorschriften van dit omgevingsplan kan er reden zijn voor een beroep op dit artikel.</w:t>
      </w:r>
    </w:p>
    <w:p w14:paraId="0D2BA7D3" w14:textId="77777777" w:rsidR="005C0884" w:rsidRDefault="006F02C2">
      <w:r>
        <w:t xml:space="preserve">De zorgplicht opgenomen in het eerste lid geldt voor eenieder die een open erf of terrein gebruikt. De term gebruiken moet ruim worden uitgelegd en omvat zowel het zelf gebruiken als het door een ander laten gebruiken. Al deze personen zijn gehouden het noodzakelijke te doen, voor zover dat in hun vermogen ligt, om het ontstaan of voortduren van gevaar voor de gezondheid of veiligheid te voorkomen of te beëindigen. Dit vereist adequaat en tijdig optreden waarbij zowel (tijdelijke) beheersmaatregelen als </w:t>
      </w:r>
      <w:r>
        <w:lastRenderedPageBreak/>
        <w:t>(permanente) eindmaatregelen noodzakelijk kunnen zijn, afhankelijk van de aard en omvang van een bepaald gevaar.</w:t>
      </w:r>
    </w:p>
    <w:p w14:paraId="5ED1F6D5" w14:textId="77777777" w:rsidR="005C0884" w:rsidRDefault="005C0884"/>
    <w:p w14:paraId="37F73786" w14:textId="77777777" w:rsidR="005C0884" w:rsidRDefault="006F02C2">
      <w:r>
        <w:t>De zorgplicht is steeds van toepassing, ook in het kader van vergund of op een andere manier toegestaan handelen, al zal in de regel het naleven van de reguliere veiligheidsbepalingen ertoe leiden dat geen gevaar voor de gezondheid of de veiligheid ontstaat of voortduurt.</w:t>
      </w:r>
    </w:p>
    <w:p w14:paraId="2219E9F8" w14:textId="77777777" w:rsidR="005C0884" w:rsidRDefault="005C0884"/>
    <w:p w14:paraId="5731A436" w14:textId="77777777" w:rsidR="005C0884" w:rsidRDefault="006F02C2">
      <w:r>
        <w:t>De geëiste maatregelen op grond van dit artikel moeten altijd in verhouding staan tot het te bestrijden risico. De gemeente zal de noodzaak hiervan in het concrete geval moeten kunnen aantonen.</w:t>
      </w:r>
    </w:p>
    <w:p w14:paraId="267592A5" w14:textId="77777777" w:rsidR="005C0884" w:rsidRDefault="006F02C2">
      <w:r>
        <w:t>Enkele voorbeelden van situaties waarin een beroep op dit kapstokartikel gerechtvaardigd kan zijn:</w:t>
      </w:r>
    </w:p>
    <w:p w14:paraId="0787946B" w14:textId="77777777" w:rsidR="005C0884" w:rsidRDefault="006F02C2">
      <w:pPr>
        <w:pStyle w:val="Opsommingmetnummering"/>
      </w:pPr>
      <w:r>
        <w:t>–</w:t>
      </w:r>
      <w:r>
        <w:tab/>
        <w:t>als sprake is van lawaaihinder;</w:t>
      </w:r>
    </w:p>
    <w:p w14:paraId="7755837E" w14:textId="77777777" w:rsidR="005C0884" w:rsidRDefault="006F02C2">
      <w:pPr>
        <w:pStyle w:val="Opsommingmetnummering"/>
      </w:pPr>
      <w:r>
        <w:t>–</w:t>
      </w:r>
      <w:r>
        <w:tab/>
        <w:t>als sprake is van ernstige rookhinder door het stoken van hout of andere stoffen;</w:t>
      </w:r>
    </w:p>
    <w:p w14:paraId="26A26293" w14:textId="77777777" w:rsidR="005C0884" w:rsidRDefault="006F02C2">
      <w:pPr>
        <w:pStyle w:val="Opsommingmetnummering"/>
      </w:pPr>
      <w:r>
        <w:t>–</w:t>
      </w:r>
      <w:r>
        <w:tab/>
        <w:t xml:space="preserve">als </w:t>
      </w:r>
      <w:proofErr w:type="spellStart"/>
      <w:r>
        <w:t>stankverwekkende</w:t>
      </w:r>
      <w:proofErr w:type="spellEnd"/>
      <w:r>
        <w:t xml:space="preserve"> stoffen zijn opgeslagen;</w:t>
      </w:r>
    </w:p>
    <w:p w14:paraId="3EAC6729" w14:textId="77777777" w:rsidR="005C0884" w:rsidRDefault="006F02C2">
      <w:pPr>
        <w:pStyle w:val="Opsommingmetnummering"/>
      </w:pPr>
      <w:r>
        <w:t>–</w:t>
      </w:r>
      <w:r>
        <w:tab/>
        <w:t>als sprake is van een illegale hennepkwekerij;</w:t>
      </w:r>
    </w:p>
    <w:p w14:paraId="76FE6DDA" w14:textId="77777777" w:rsidR="005C0884" w:rsidRDefault="006F02C2">
      <w:pPr>
        <w:pStyle w:val="Opsommingmetnummering"/>
      </w:pPr>
      <w:r>
        <w:t>–</w:t>
      </w:r>
      <w:r>
        <w:tab/>
        <w:t>op gevaarlijke wijze materiaal is gestapeld (bijvoorbeeld voor kinderen bereikbare vaten die kunnen gaan rollen);</w:t>
      </w:r>
    </w:p>
    <w:p w14:paraId="19C93BDC" w14:textId="77777777" w:rsidR="005C0884" w:rsidRDefault="006F02C2">
      <w:pPr>
        <w:pStyle w:val="Opsommingmetnummering"/>
      </w:pPr>
      <w:r>
        <w:t>–</w:t>
      </w:r>
      <w:r>
        <w:tab/>
        <w:t xml:space="preserve">als </w:t>
      </w:r>
      <w:proofErr w:type="spellStart"/>
      <w:r>
        <w:t>asbestbevattende</w:t>
      </w:r>
      <w:proofErr w:type="spellEnd"/>
      <w:r>
        <w:t xml:space="preserve"> materialen of restanten hiervan zich in een zodanige staat bevinden dat het risico van verspreiding van asbestvezels te vrezen valt. Het Asbestverwijderingsbesluit 2005 ziet op de situatie van sloop en is niet toepasbaar op de situatie van verweren of slijtage.</w:t>
      </w:r>
    </w:p>
    <w:p w14:paraId="580A1D8B" w14:textId="77777777" w:rsidR="005C0884" w:rsidRDefault="006F02C2">
      <w:r>
        <w:t>Met het derde lid onderdeel c is beoogd dat een open erf of terrein in een dusdanig nette staat verkeerd dat daardoor geen hinder voor personen ontstaat en dat er geen gevaar voor de veiligheid of gezondheid ontstaat. Op grond van dit artikel kan bijvoorbeeld worden opgetreden wanneer op een erf overmatig veel last is van schadelijk of hinderlijk gedierte of wanneer de algemene reinheid (gezondheid) dat betaamt. Een open erf en terrein behoort geen gevaar voor de veiligheid of gezondheid op te leveren door drassigheid, stank, verontreiniging, (on)gedierte, begroeiing of voorwerpen. Het moet gaan om ernstige gevallen.</w:t>
      </w:r>
    </w:p>
    <w:p w14:paraId="171C474C" w14:textId="52511238" w:rsidR="005C0884" w:rsidRDefault="00FB337B">
      <w:pPr>
        <w:pStyle w:val="Divisiekop5"/>
      </w:pPr>
      <w:r>
        <w:t>Artikel 3.</w:t>
      </w:r>
      <w:r w:rsidR="006F02C2">
        <w:t>22</w:t>
      </w:r>
      <w:r w:rsidR="006F02C2">
        <w:tab/>
        <w:t>Bouwvalligheid nabijgelegen bouwwerk</w:t>
      </w:r>
    </w:p>
    <w:p w14:paraId="32E7F45E" w14:textId="77777777" w:rsidR="005C0884" w:rsidRDefault="006F02C2">
      <w:r>
        <w:t>Dit artikel heeft betrekking op het staken van het gebruik van een open erf of terrein als dat gebruik gevaarlijk is in verband met de bouwvalligheid van een nabij gelegen bouwwerk. Voordat sprake kan zijn van een overtreding waartegen het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14:paraId="0796981D" w14:textId="7E8A1008" w:rsidR="005C0884" w:rsidRDefault="006F02C2">
      <w:pPr>
        <w:pStyle w:val="Divisiekop4"/>
      </w:pPr>
      <w:r>
        <w:lastRenderedPageBreak/>
        <w:t xml:space="preserve">§ </w:t>
      </w:r>
      <w:r w:rsidR="005C0C1D">
        <w:t>3.</w:t>
      </w:r>
      <w:r>
        <w:t>2.6</w:t>
      </w:r>
      <w:r>
        <w:tab/>
        <w:t>Cultureel erfgoed</w:t>
      </w:r>
    </w:p>
    <w:p w14:paraId="37563B78" w14:textId="0160F6BA" w:rsidR="005C0884" w:rsidRDefault="00FB337B">
      <w:pPr>
        <w:pStyle w:val="Divisiekop5"/>
      </w:pPr>
      <w:r>
        <w:t>Artikel 3.</w:t>
      </w:r>
      <w:r w:rsidR="006F02C2">
        <w:t>23</w:t>
      </w:r>
      <w:r w:rsidR="006F02C2">
        <w:tab/>
        <w:t>Vrijstelling van archeologisch onderzoek</w:t>
      </w:r>
    </w:p>
    <w:p w14:paraId="02344782" w14:textId="508EB5BF" w:rsidR="005C0884" w:rsidRDefault="006F02C2">
      <w:r>
        <w:t xml:space="preserve">Dit artikel is een voortzetting van artikel 41a van de Monumentenwet 1988, zoals die wet luidde voor de inwerkingtreding van de Erfgoedwet, dat een vrijstelling van de archeologische </w:t>
      </w:r>
      <w:proofErr w:type="spellStart"/>
      <w:r>
        <w:t>onderzoeksplicht</w:t>
      </w:r>
      <w:proofErr w:type="spellEnd"/>
      <w:r>
        <w:t xml:space="preserve"> bevatte. Dit artikel voorkomt dat er in dit omgevingsplan een lacune zou ontstaan door het wegvallen van artikel 41a. Het gaat hierbij om bodemverstoringen op huis-tuin-en-keukenniveau. Er worden geen grootschalige projecten mee vrijgesteld. Zie ook de toelichting bij artikel 5.130 van het Besluit kwaliteit leefomgeving (</w:t>
      </w:r>
      <w:hyperlink r:id="rId17">
        <w:r>
          <w:rPr>
            <w:rStyle w:val="Hyperlink"/>
          </w:rPr>
          <w:t>Staatsblad 2018, nr. 292</w:t>
        </w:r>
      </w:hyperlink>
      <w:r>
        <w:t>, p. 384 e.v.).</w:t>
      </w:r>
    </w:p>
    <w:p w14:paraId="2AA802B2" w14:textId="77777777" w:rsidR="005C0884" w:rsidRDefault="005C0884"/>
    <w:p w14:paraId="0A7C308D" w14:textId="32E75056" w:rsidR="005C0884" w:rsidRDefault="006F02C2">
      <w:r>
        <w:t xml:space="preserve">Het eerste lid bepaalt dat als er in het tijdelijke deel van dit omgevingsplan, bedoeld in </w:t>
      </w:r>
      <w:r w:rsidR="00FB337B">
        <w:t>Artikel 3.</w:t>
      </w:r>
      <w:r>
        <w:t>1, onder a, van de Omgevingswet regels zijn gesteld over het verrichten van archeologisch onderzoek in het kader van een aanvraag om een omgevingsvergunning voor een bouwactiviteit of het uitvoeren van een werk, geen bouwwerk zijnde, of een werkzaamheid (ook wel: aanlegactiviteit) deze regels niet gelden als de activiteit betrekking heeft op een oppervlakte van minder dan 100 m</w:t>
      </w:r>
      <w:r>
        <w:rPr>
          <w:vertAlign w:val="superscript"/>
        </w:rPr>
        <w:t>2</w:t>
      </w:r>
      <w:r>
        <w:t>. Deze activiteiten zijn vrijgesteld van het vereiste om bij de aanvraag om een omgevingsvergunning een archeologisch rapport aan te leveren en van eventuele vergunningvoorschriften in het belang van de archeologische monumentenzorg.</w:t>
      </w:r>
    </w:p>
    <w:p w14:paraId="595F3915" w14:textId="77777777" w:rsidR="005C0884" w:rsidRDefault="005C0884"/>
    <w:p w14:paraId="351DCCBF" w14:textId="3165047A" w:rsidR="005C0884" w:rsidRDefault="006F02C2">
      <w:r>
        <w:t xml:space="preserve">In het tweede lid is bepaald dat als er in het tijdelijke deel van dit omgevingsplan, bedoeld in </w:t>
      </w:r>
      <w:r w:rsidR="00FB337B">
        <w:t>Artikel 3.</w:t>
      </w:r>
      <w:r>
        <w:t xml:space="preserve">1, onder a, van de Omgevingswet (voor een locatie) voor </w:t>
      </w:r>
      <w:proofErr w:type="spellStart"/>
      <w:r>
        <w:t>bodemverstorende</w:t>
      </w:r>
      <w:proofErr w:type="spellEnd"/>
      <w:r>
        <w:t xml:space="preserve"> activiteiten een grotere of kleinere oppervlakte dan 100 m</w:t>
      </w:r>
      <w:r>
        <w:rPr>
          <w:vertAlign w:val="superscript"/>
        </w:rPr>
        <w:t>2</w:t>
      </w:r>
      <w:r>
        <w:t xml:space="preserve"> is vastgesteld voor de vrijstelling van de archeologische </w:t>
      </w:r>
      <w:proofErr w:type="spellStart"/>
      <w:r>
        <w:t>onderzoeksplicht</w:t>
      </w:r>
      <w:proofErr w:type="spellEnd"/>
      <w:r>
        <w:t>, die afwijkende andere oppervlakte geldt.</w:t>
      </w:r>
    </w:p>
    <w:p w14:paraId="5344875D" w14:textId="42A8FEDA" w:rsidR="005C0884" w:rsidRDefault="006F02C2">
      <w:pPr>
        <w:pStyle w:val="Divisiekop4"/>
      </w:pPr>
      <w:r>
        <w:t xml:space="preserve">§ </w:t>
      </w:r>
      <w:r w:rsidR="005C0C1D">
        <w:t>3.</w:t>
      </w:r>
      <w:r>
        <w:t>2.7</w:t>
      </w:r>
      <w:r>
        <w:tab/>
        <w:t>Vergunningplichten met betrekking tot het bouwen, in stand houden en gebruiken van bouwwerken</w:t>
      </w:r>
    </w:p>
    <w:p w14:paraId="0709DBAC" w14:textId="5A5F74DC" w:rsidR="005C0884" w:rsidRDefault="006F02C2">
      <w:pPr>
        <w:pStyle w:val="Divisiekop5"/>
      </w:pPr>
      <w:r>
        <w:t xml:space="preserve">§ </w:t>
      </w:r>
      <w:r w:rsidR="005C0C1D">
        <w:t>3.</w:t>
      </w:r>
      <w:r>
        <w:t>2.7.1</w:t>
      </w:r>
      <w:r>
        <w:tab/>
        <w:t>Algemene bepalingen</w:t>
      </w:r>
    </w:p>
    <w:p w14:paraId="203D03A4" w14:textId="77777777" w:rsidR="005C0884" w:rsidRDefault="006F02C2">
      <w:r>
        <w:t>Zie voor de systeembeschrijving van de vergunningplichten voor het bouwen ook afdeling 3.2 van de nota van toelichting bij het Invoeringsbesluit Omgevingswet.</w:t>
      </w:r>
    </w:p>
    <w:p w14:paraId="5FC18038" w14:textId="6B42851E" w:rsidR="005C0884" w:rsidRDefault="00FB337B">
      <w:pPr>
        <w:pStyle w:val="Divisiekop6"/>
      </w:pPr>
      <w:r>
        <w:t>Artikel 3.</w:t>
      </w:r>
      <w:r w:rsidR="006F02C2">
        <w:t>24</w:t>
      </w:r>
      <w:r w:rsidR="006F02C2">
        <w:tab/>
        <w:t>Algemene afbakeningseisen</w:t>
      </w:r>
    </w:p>
    <w:p w14:paraId="1D60D5CA" w14:textId="77777777" w:rsidR="005C0884" w:rsidRDefault="006F02C2">
      <w:r>
        <w:t xml:space="preserve">De in dit artikel opgenomen afbakeningseisen zijn ongewijzigd overgenomen uit artikel 5, eerste en tweede lid, van bijlage II van het Besluit omgevingsrecht. In het eerste lid is opgenomen dat </w:t>
      </w:r>
      <w:proofErr w:type="spellStart"/>
      <w:r>
        <w:t>vergunningvrij</w:t>
      </w:r>
      <w:proofErr w:type="spellEnd"/>
      <w:r>
        <w:t xml:space="preserve"> bouwen niet is toegestaan als het oorspronkelijke bouwwerk waarin, aan, op of bij gebouwd wordt, zonder de daarvoor vereiste vergunning is gebouwd of wordt gebruikt. Dit kan zowel gaan om een omgevingsvergunning voor een bouwactiviteit als bedoeld in artikel 5.1, tweede lid, onder a, als een omgevingsvergunning voor een omgevingsplanactiviteit, als bedoeld in artikel 5.1, eerste lid, onder a, van de Omgevingswet. In het geval het bouwwerk (geheel of gedeeltelijk) illegaal is gebouwd of wordt gebruikt, is het onwenselijk dat eventuele latere aanpassingen of uitbreidingen aan of bij dit gebouw </w:t>
      </w:r>
      <w:proofErr w:type="spellStart"/>
      <w:r>
        <w:t>vergunningvrij</w:t>
      </w:r>
      <w:proofErr w:type="spellEnd"/>
      <w:r>
        <w:t xml:space="preserve"> en daarmee legaal zouden kunnen zijn. De mogelijkheid tot </w:t>
      </w:r>
      <w:proofErr w:type="spellStart"/>
      <w:r>
        <w:t>vergunningvrij</w:t>
      </w:r>
      <w:proofErr w:type="spellEnd"/>
      <w:r>
        <w:t xml:space="preserve"> bouwen is daarom zowel hier, als in het Besluit bouwwerken leefomgeving uitgesloten.</w:t>
      </w:r>
    </w:p>
    <w:p w14:paraId="26F65A03" w14:textId="77777777" w:rsidR="005C0884" w:rsidRDefault="005C0884"/>
    <w:p w14:paraId="53E7DE56" w14:textId="77777777" w:rsidR="005C0884" w:rsidRDefault="006F02C2">
      <w:r>
        <w:t xml:space="preserve">In het tweede lid wordt geregeld dat het aantal woningen niet mag toenemen door de </w:t>
      </w:r>
      <w:proofErr w:type="spellStart"/>
      <w:r>
        <w:t>vergunningvrije</w:t>
      </w:r>
      <w:proofErr w:type="spellEnd"/>
      <w:r>
        <w:t xml:space="preserve"> mogelijkheden, tenzij voor huisvesting in verband met mantelzorg.</w:t>
      </w:r>
    </w:p>
    <w:p w14:paraId="01495A65" w14:textId="16301886" w:rsidR="005C0884" w:rsidRDefault="00FB337B">
      <w:pPr>
        <w:pStyle w:val="Divisiekop7"/>
      </w:pPr>
      <w:r>
        <w:lastRenderedPageBreak/>
        <w:t>Artikel 3.</w:t>
      </w:r>
      <w:r w:rsidR="006F02C2">
        <w:t>25</w:t>
      </w:r>
      <w:r w:rsidR="006F02C2">
        <w:tab/>
        <w:t>Meetbepalingen</w:t>
      </w:r>
    </w:p>
    <w:p w14:paraId="761D7D4D" w14:textId="77777777" w:rsidR="005C0884" w:rsidRDefault="006F02C2">
      <w:r>
        <w:t>In dit artikel zijn de bepalingen over de wijze van meten uit het tweede lid van artikel 1 van bijlage II van het Besluit Omgevingsrecht opgenomen. De in deze afdeling genoemde waarden worden gemeten conform dit artikel.</w:t>
      </w:r>
    </w:p>
    <w:p w14:paraId="645CDE0B" w14:textId="2C67EAB3" w:rsidR="005C0884" w:rsidRDefault="00FB337B">
      <w:pPr>
        <w:pStyle w:val="Divisiekop7"/>
      </w:pPr>
      <w:r>
        <w:t>Artikel 3.</w:t>
      </w:r>
      <w:r w:rsidR="006F02C2">
        <w:t>26</w:t>
      </w:r>
      <w:r w:rsidR="006F02C2">
        <w:tab/>
        <w:t>Mantelzorg</w:t>
      </w:r>
    </w:p>
    <w:p w14:paraId="59BF471A" w14:textId="77777777" w:rsidR="005C0884" w:rsidRDefault="006F02C2">
      <w:r>
        <w:t>Dit artikel is overgenomen uit artikel 1, vierde lid, van bijlage II van het Besluit Omgevingsrecht. Voor de toepassing van de genoemde paragrafen wordt mantelzorg altijd als functioneel verbonden met het hoofdgebouw aangemerkt.</w:t>
      </w:r>
    </w:p>
    <w:p w14:paraId="1A179AFF" w14:textId="442B4BD4" w:rsidR="005C0884" w:rsidRDefault="006F02C2">
      <w:pPr>
        <w:pStyle w:val="Divisiekop6"/>
      </w:pPr>
      <w:r>
        <w:t xml:space="preserve">§ </w:t>
      </w:r>
      <w:r w:rsidR="005C0C1D">
        <w:t>3.</w:t>
      </w:r>
      <w:r>
        <w:t>2.7.2</w:t>
      </w:r>
      <w:r>
        <w:tab/>
      </w:r>
      <w:proofErr w:type="spellStart"/>
      <w:r>
        <w:t>Binnenplanse</w:t>
      </w:r>
      <w:proofErr w:type="spellEnd"/>
      <w:r>
        <w:t xml:space="preserve"> vergunningplicht voor omgevingsplanactiviteit bouwwerken</w:t>
      </w:r>
    </w:p>
    <w:p w14:paraId="16A1E75B" w14:textId="0686D730" w:rsidR="005C0884" w:rsidRDefault="00FB337B">
      <w:pPr>
        <w:pStyle w:val="Divisiekop7"/>
      </w:pPr>
      <w:r>
        <w:t>Artikel 3.</w:t>
      </w:r>
      <w:r w:rsidR="006F02C2">
        <w:t>27</w:t>
      </w:r>
      <w:r w:rsidR="006F02C2">
        <w:tab/>
      </w:r>
      <w:proofErr w:type="spellStart"/>
      <w:r w:rsidR="006F02C2">
        <w:t>Binnenplanse</w:t>
      </w:r>
      <w:proofErr w:type="spellEnd"/>
      <w:r w:rsidR="006F02C2">
        <w:t xml:space="preserve"> vergunning omgevingsplanactiviteit bouwwerken</w:t>
      </w:r>
    </w:p>
    <w:p w14:paraId="5C3542CF" w14:textId="77777777" w:rsidR="005C0884" w:rsidRDefault="006F02C2">
      <w:r>
        <w:t>Op grond van dit artikel is het verboden zonder omgevingsvergunning een omgevingsplanactiviteit bestaande uit een bouwactiviteit te verrichten en het te bouwen bouwwerk in stand te houden en te gebruiken. Als onderdeel van de omgevingsplanregels van rijkswege, wordt hiermee de vergunningplicht voortgezet, bedoeld in artikel 2.1, eerste lid, onder a, voor zover die betrekking heeft op artikel 2.10, eerste lid, onder c en d, van de Wet algemene bepalingen omgevingsrecht. In afdeling 3.2 van het algemeen deel van de nota van toelichting bij het Invoeringsbesluit Omgevingswet, is uitvoerig ingegaan op het expliciet maken dat deze vergunningplicht voor een bouwactiviteit ook betrekking heeft op het in stand houden en gebruiken van het te bouwen bouwwerk.</w:t>
      </w:r>
    </w:p>
    <w:p w14:paraId="0250D43F" w14:textId="77777777" w:rsidR="005C0884" w:rsidRDefault="005C0884"/>
    <w:p w14:paraId="71EB2E94" w14:textId="31CCB69C" w:rsidR="005C0884" w:rsidRDefault="006F02C2">
      <w:r>
        <w:t xml:space="preserve">Het verbod behoudens vergunning geldt overigens niet als het betreft een bij algemene maatregel van bestuur als bedoeld in artikel 5.1, eerste lid, van de Omgevingswet aangewezen geval. Die </w:t>
      </w:r>
      <w:proofErr w:type="spellStart"/>
      <w:r>
        <w:t>vergunningvrije</w:t>
      </w:r>
      <w:proofErr w:type="spellEnd"/>
      <w:r>
        <w:t xml:space="preserve"> gevallen zijn aangewezen in afdeling 2.3, artikel 2.15f van het Besluit bouwwerken leefomgeving. Bij die aanwijzing gaat het om een landelijk uniforme categorie gevallen waarin geen omgevingsvergunning is vereist voor het verrichten van een omgevingsplanactiviteit die betrekking heeft op een bouwwerk (zoals bouwen, verbouwen, vervangen of uitbreiden). In zo’n geval is geen omgevingsvergunning vereist, ook niet als de bouw in strijd zou zijn met een in het omgevingsplan gestelde regel. Voldoet een omgevingsplanactiviteit die betrekking heeft op een bouwwerk niet aan de in het besluit gestelde voorwaarden, mag die activiteit niet zonder omgevingsvergunning worden verricht. In aanvulling op de landelijke categorie </w:t>
      </w:r>
      <w:proofErr w:type="spellStart"/>
      <w:r>
        <w:t>vergunningvrije</w:t>
      </w:r>
      <w:proofErr w:type="spellEnd"/>
      <w:r>
        <w:t xml:space="preserve"> gevallen kunnen in het omgevingsplan meer categorieën bouwactiviteiten worden aangewezen waarvoor geen omgevingsvergunning voor de omgevingsplanactiviteit is vereist. In </w:t>
      </w:r>
      <w:r w:rsidR="00FB337B">
        <w:t>Artikel 3.</w:t>
      </w:r>
      <w:r>
        <w:t xml:space="preserve">28 van dit omgevingsplan is van die bevoegdheid gebruik gemaakt om bouwactiviteiten die voorheen waren opgenomen in artikel 3 van bijlage II van het Besluit omgevingsrecht, onder gelijkwaardige voorwaarden, als </w:t>
      </w:r>
      <w:proofErr w:type="spellStart"/>
      <w:r>
        <w:t>vergunningvrije</w:t>
      </w:r>
      <w:proofErr w:type="spellEnd"/>
      <w:r>
        <w:t xml:space="preserve"> omgevingsplanactiviteit mogelijk te maken. In </w:t>
      </w:r>
      <w:r w:rsidR="00FB337B">
        <w:t>Artikel 3.</w:t>
      </w:r>
      <w:r>
        <w:t xml:space="preserve">35 is geregeld dat de onderdelen van artikel 2, bijlage II van het Besluit omgevingsrecht, die niet langer landelijk uniform </w:t>
      </w:r>
      <w:proofErr w:type="spellStart"/>
      <w:r>
        <w:t>vergunningvrij</w:t>
      </w:r>
      <w:proofErr w:type="spellEnd"/>
      <w:r>
        <w:t xml:space="preserve"> zijn op grond van het Besluit bouwwerken leefomgeving, op grond van het omgevingsplan onder dezelfde voorwaarden </w:t>
      </w:r>
      <w:proofErr w:type="spellStart"/>
      <w:r>
        <w:t>vergunningvrij</w:t>
      </w:r>
      <w:proofErr w:type="spellEnd"/>
      <w:r>
        <w:t xml:space="preserve"> zijn. Het betreft hier de bijbehorende bouwwerken, erf- en terreinafscheidingen hoger dan een meter en gebruik van bestaande bouwwerken voor mantelzorg. Artikelen </w:t>
      </w:r>
      <w:r w:rsidR="005C0C1D">
        <w:t>3.</w:t>
      </w:r>
      <w:r>
        <w:t xml:space="preserve">29 en </w:t>
      </w:r>
      <w:r w:rsidR="005C0C1D">
        <w:t>3.</w:t>
      </w:r>
      <w:r>
        <w:t xml:space="preserve">37 bevatten uitzonderingen op dat </w:t>
      </w:r>
      <w:proofErr w:type="spellStart"/>
      <w:r>
        <w:t>vergunningvrije</w:t>
      </w:r>
      <w:proofErr w:type="spellEnd"/>
      <w:r>
        <w:t xml:space="preserve"> bouwen als dat bouwen betrekking heeft op monumenten, beschermde stads- of dorpsgezichten en archeologisch erfgoed.</w:t>
      </w:r>
    </w:p>
    <w:p w14:paraId="6666DEB9" w14:textId="0D6A4683" w:rsidR="005C0884" w:rsidRDefault="00FB337B">
      <w:pPr>
        <w:pStyle w:val="Divisiekop7"/>
      </w:pPr>
      <w:r>
        <w:lastRenderedPageBreak/>
        <w:t>Artikel 3.</w:t>
      </w:r>
      <w:r w:rsidR="006F02C2">
        <w:t>28</w:t>
      </w:r>
      <w:r w:rsidR="006F02C2">
        <w:tab/>
        <w:t xml:space="preserve">Uitzondering op vergunningplicht </w:t>
      </w:r>
      <w:r>
        <w:t>Artikel 3.</w:t>
      </w:r>
      <w:r w:rsidR="006F02C2">
        <w:t>27 – omgevingsplan onverminderd van toepassing</w:t>
      </w:r>
    </w:p>
    <w:p w14:paraId="137B52D3" w14:textId="182B2C27" w:rsidR="005C0884" w:rsidRDefault="006F02C2">
      <w:r>
        <w:t xml:space="preserve">In dit artikel zijn de bouwwerken aangewezen waarvoor de vergunningplicht als bedoeld in </w:t>
      </w:r>
      <w:r w:rsidR="00FB337B">
        <w:t>Artikel 3.</w:t>
      </w:r>
      <w:r>
        <w:t xml:space="preserve">27 niet van toepassing is. Met deze categorie van bouwwerken wordt artikel 3 van bijlage II van het Besluit omgevingsrecht, met enkele ondergeschikte aanpassingen en een aanvulling van erf- en </w:t>
      </w:r>
      <w:proofErr w:type="spellStart"/>
      <w:r>
        <w:t>perceelsafscheiding</w:t>
      </w:r>
      <w:proofErr w:type="spellEnd"/>
      <w:r>
        <w:t xml:space="preserve"> (hoger dan een meter maar niet hoger dan twee meter), voortgezet. Zoals ook in afdeling 3.2 van het algemeen deel van de nota van toelichting bij het Invoeringsbesluit Omgevingswet toegelicht, geldt voor deze bouwwerken weliswaar niet de vergunningplicht uit </w:t>
      </w:r>
      <w:r w:rsidR="00FB337B">
        <w:t>Artikel 3.</w:t>
      </w:r>
      <w:r>
        <w:t xml:space="preserve">27, maar de overige regels uit het omgevingsplan blijven onverminderd van kracht. Dat betekent dat een bouwwerk onverminderd aan de materiële regels over het bouwen, in stand houden en gebruiken van het bouwwerk moet voldoen. Onderdeel van die regels kan ook een bepaling zijn dat daarvan bij omgevingsvergunning van kan worden afgeweken. Deze </w:t>
      </w:r>
      <w:proofErr w:type="spellStart"/>
      <w:r>
        <w:t>binnenplanse</w:t>
      </w:r>
      <w:proofErr w:type="spellEnd"/>
      <w:r>
        <w:t xml:space="preserve"> vergunningplichten kunnen bijvoorbeeld op grond van artikel 3.6, eerste lid, onder c, van de Wet ruimtelijke ordening, in een van het tijdelijk deel uitmakend bestemmingsplan, zijn opgenomen. Ook deze </w:t>
      </w:r>
      <w:proofErr w:type="spellStart"/>
      <w:r>
        <w:t>binnenplanse</w:t>
      </w:r>
      <w:proofErr w:type="spellEnd"/>
      <w:r>
        <w:t xml:space="preserve"> vergunningplichten blijven onverminderd van kracht, met als gevolg dat er toch een </w:t>
      </w:r>
      <w:proofErr w:type="spellStart"/>
      <w:r>
        <w:t>binnenplanse</w:t>
      </w:r>
      <w:proofErr w:type="spellEnd"/>
      <w:r>
        <w:t xml:space="preserve"> vergunning nodig kan zijn voor de betrokken bouwwerken. Als zo’n </w:t>
      </w:r>
      <w:proofErr w:type="spellStart"/>
      <w:r>
        <w:t>binnenplanse</w:t>
      </w:r>
      <w:proofErr w:type="spellEnd"/>
      <w:r>
        <w:t xml:space="preserve"> vergunning niet kan worden verleend of als het bouwwerk of het voorgenomen gebruik daarvan, niet voldoet aan andere in het omgevingsplan gestelde materiële regels, is sprake van een buitenplanse omgevingsplanactiviteit. In dat geval is er voor het bouwwerk een buitenplanse vergunning nodig op grond artikel 5.1, eerste lid, onder a, van de wet. Net als bij de werking van artikel 3 van bijlage II van het Besluit omgevingsrecht, zijn de betrokken bouwwerken dus alleen maar </w:t>
      </w:r>
      <w:proofErr w:type="spellStart"/>
      <w:r>
        <w:t>vergunningvrij</w:t>
      </w:r>
      <w:proofErr w:type="spellEnd"/>
      <w:r>
        <w:t xml:space="preserve"> als aan alle overige regels over het bouwen, in stand houden en gebruiken uit dit omgevingsplan wordt voldaan. Als op grond van die andere regels een vergunning nodig is, of als het bouwwerk of het voorgenomen gebruik in strijd is met andere regels uit dit omgevingsplan, moet toch een vergunning worden aangevraagd.</w:t>
      </w:r>
    </w:p>
    <w:p w14:paraId="7D25268A" w14:textId="77777777" w:rsidR="005C0884" w:rsidRDefault="005C0884"/>
    <w:p w14:paraId="15447DB0" w14:textId="6160DA08" w:rsidR="005C0884" w:rsidRDefault="006F02C2">
      <w:r>
        <w:t xml:space="preserve">Zoals al beschreven betreft het hier een voortzetting van de bouwwerken die in artikel 3 van bijlage II van het Besluit omgevingsrecht zijn opgenomen. Op enkele onderdelen zijn daarin wijzigingen aangebracht. Verwijzingen naar redelijke eisen van welstand zijn hier niet langer opgenomen, omdat dit zou resulteren in een verwijzing in het omgevingsplan naar hetzelfde plan. Eventuele welstandsexcessen kunnen via het repressief welstandtoezicht op grond van </w:t>
      </w:r>
      <w:r w:rsidR="00FB337B">
        <w:t>Artikel 3.</w:t>
      </w:r>
      <w:r>
        <w:t>7 worden aangepakt.</w:t>
      </w:r>
    </w:p>
    <w:p w14:paraId="7F967EA8" w14:textId="77777777" w:rsidR="005C0884" w:rsidRDefault="005C0884"/>
    <w:p w14:paraId="4B85FC4D" w14:textId="77777777" w:rsidR="005C0884" w:rsidRDefault="006F02C2">
      <w:r>
        <w:t>In onderdeel h zijn enkele voorwaarden geschrapt (geen verandering van de draagconstructie of (sub)brandcompartimentering), aangezien die om bouwtechnische redenen gesteld werden en geen invloed hebben op de ruimtelijke kwaliteit van het bouwen zoals die door een omgevingsplan wordt gereguleerd.</w:t>
      </w:r>
    </w:p>
    <w:p w14:paraId="6E2CE6D1" w14:textId="27797715" w:rsidR="005C0884" w:rsidRDefault="00FB337B">
      <w:pPr>
        <w:pStyle w:val="Divisiekop7"/>
      </w:pPr>
      <w:r>
        <w:t>Artikel 3.</w:t>
      </w:r>
      <w:r w:rsidR="006F02C2">
        <w:t>29</w:t>
      </w:r>
      <w:r w:rsidR="006F02C2">
        <w:tab/>
        <w:t xml:space="preserve">Inperking </w:t>
      </w:r>
      <w:r>
        <w:t>Artikel 3.</w:t>
      </w:r>
      <w:r w:rsidR="006F02C2">
        <w:t>28 vanwege cultureel erfgoed</w:t>
      </w:r>
    </w:p>
    <w:p w14:paraId="4B9FDFC1" w14:textId="4960C9D7" w:rsidR="005C0884" w:rsidRDefault="00FB337B">
      <w:r>
        <w:t>Artikel 3.</w:t>
      </w:r>
      <w:r w:rsidR="006F02C2">
        <w:t xml:space="preserve">29 bevat uitzonderingen en aanvullende randvoorwaarden voor de in </w:t>
      </w:r>
      <w:r>
        <w:t>Artikel 3.</w:t>
      </w:r>
      <w:r w:rsidR="006F02C2">
        <w:t xml:space="preserve">28 aangewezen gevallen. Gevolg is dat, als uitzondering op de uitzondering, de vergunningplicht uit </w:t>
      </w:r>
      <w:r>
        <w:t>Artikel 3.</w:t>
      </w:r>
      <w:r w:rsidR="006F02C2">
        <w:t xml:space="preserve">27 toch blijft gelden voor die gevallen (als niet aan de aanvullende randvoorwaarden wordt voldaan). Deze systematiek is overgenomen uit de artikelen 4a en 5, vierde lid, van bijlage II bij het Besluit omgevingsrecht. De </w:t>
      </w:r>
      <w:proofErr w:type="spellStart"/>
      <w:r w:rsidR="006F02C2">
        <w:t>vergunningvrije</w:t>
      </w:r>
      <w:proofErr w:type="spellEnd"/>
      <w:r w:rsidR="006F02C2">
        <w:t xml:space="preserve"> mogelijkheden zijn in het kader van de bescherming van cultureel erfgoed beperkt bij (voor) beschermde monumenten en archeologische monumenten en </w:t>
      </w:r>
      <w:proofErr w:type="spellStart"/>
      <w:r w:rsidR="006F02C2">
        <w:t>rijksbeschermde</w:t>
      </w:r>
      <w:proofErr w:type="spellEnd"/>
      <w:r w:rsidR="006F02C2">
        <w:t xml:space="preserve"> stads- of dorpsgezichten. In </w:t>
      </w:r>
      <w:r>
        <w:t>Artikel 3.</w:t>
      </w:r>
      <w:r w:rsidR="006F02C2">
        <w:t xml:space="preserve">29, vierde lid, is artikel 5, vierde lid, van bijlage II bij het Besluit omgevingsrecht op onderdelen gewijzigd overgenomen en onderverdeeld in drie subonderdelen. De subonderdelen a en b zijn al in artikel 5, </w:t>
      </w:r>
      <w:r w:rsidR="006F02C2">
        <w:lastRenderedPageBreak/>
        <w:t xml:space="preserve">vierde lid, voornoemd, opgenomen en zijn alleen aangepast aan de formulering van de terminologie zoals gehanteerd in de Omgevingswet. Onderdeel c is nieuw en stelt als extra eis voor het van toepassing zijn van de uitzondering op de desbetreffende </w:t>
      </w:r>
      <w:proofErr w:type="spellStart"/>
      <w:r w:rsidR="006F02C2">
        <w:t>vergunningvrije</w:t>
      </w:r>
      <w:proofErr w:type="spellEnd"/>
      <w:r w:rsidR="006F02C2">
        <w:t xml:space="preserve"> gevallen kort samengevat dat het tijdelijke deel van het omgevingsplan, bedoeld in </w:t>
      </w:r>
      <w:r>
        <w:t>Artikel 3.</w:t>
      </w:r>
      <w:r w:rsidR="006F02C2">
        <w:t xml:space="preserve">1, onder a, van de Omgevingswet, geen verbod bevat om grondwerkzaamheden die nodig zijn voor het verrichten van de bouwactiviteit zonder omgevingsvergunning te verrichten waarop regels als bedoeld in </w:t>
      </w:r>
      <w:r>
        <w:t>Artikel 3.</w:t>
      </w:r>
      <w:r w:rsidR="006F02C2">
        <w:t xml:space="preserve">23 over het verrichten van archeologisch onderzoek in het kader van een aanvraag om een omgevingsvergunning voor het uitvoeren van een werk, geen bouwwerk zijnde, of een werkzaamheid, van toepassing zijn. Op een moment dat wel sprake is van een dergelijk verbod met daarop betrekking hebbende regels over het verrichten van archeologisch onderzoek, is er geen reden om de desbetreffende </w:t>
      </w:r>
      <w:proofErr w:type="spellStart"/>
      <w:r w:rsidR="006F02C2">
        <w:t>vergunningvrije</w:t>
      </w:r>
      <w:proofErr w:type="spellEnd"/>
      <w:r w:rsidR="006F02C2">
        <w:t xml:space="preserve"> gevallen uit </w:t>
      </w:r>
      <w:r>
        <w:t>Artikel 3.</w:t>
      </w:r>
      <w:r w:rsidR="006F02C2">
        <w:t xml:space="preserve">27 te beperken. In dat geval is de bescherming van de archeologische waarden op de locatie voldoende verzekerd. De uitzondering op de vergunningplicht uit </w:t>
      </w:r>
      <w:r>
        <w:t>Artikel 3.</w:t>
      </w:r>
      <w:r w:rsidR="006F02C2">
        <w:t>27 kan dan blijven gelden.</w:t>
      </w:r>
    </w:p>
    <w:p w14:paraId="4F57C475" w14:textId="77777777" w:rsidR="005C0884" w:rsidRDefault="005C0884"/>
    <w:p w14:paraId="75189212" w14:textId="34D4E3F0" w:rsidR="005C0884" w:rsidRDefault="006F02C2">
      <w:r>
        <w:t xml:space="preserve">De toevoeging van dit nieuwe subonderdeel is een uitvloeisel van de uitspraak van de Afdeling bestuursrechtspraak van de Raad van State met nummer ECLI:NL:RVS:2014:2066. Bij deze uitspraak heeft de Afdeling kort samengevat geoordeeld dat het bestaan van een vergunningplicht voor een bouwactiviteit een eventuele vergunningplicht voor het uitvoeren van grondwerkzaamheden die nodig zijn voor het verrichten van de bouwactiviteit onverlet laat. Om die reden is het niet langer meer nodig om de bescherming van archeologische waarden die gevolgen kunnen ondervinden van grondwerkzaamheden in het kader van een bouwactiviteit, te laten plaatsvinden via regels die betrekking hebben op die bouwactiviteit. Het zijn twee zelfstandige kaders. In de voormalige planologische regelingen die onderdeel uitmaken van het tijdelijke deel van het omgevingsplan, bedoeld in </w:t>
      </w:r>
      <w:r w:rsidR="00FB337B">
        <w:t>Artikel 3.</w:t>
      </w:r>
      <w:r>
        <w:t>1, onder a, van de Omgevingswet, is dit uiteraard nog niet tot uitdrukking gebracht. Om die reden gebeurt dit nu in het nieuwe subonderdeel c. Het is aan gemeenten om dit bij het vaststellen van het omgevingsplan verder te regelen.</w:t>
      </w:r>
    </w:p>
    <w:p w14:paraId="4AA8A703" w14:textId="3E7EA6DD" w:rsidR="005C0884" w:rsidRDefault="00FB337B">
      <w:pPr>
        <w:pStyle w:val="Divisiekop7"/>
      </w:pPr>
      <w:r>
        <w:t>Artikel 3.</w:t>
      </w:r>
      <w:r w:rsidR="006F02C2">
        <w:t>30</w:t>
      </w:r>
      <w:r w:rsidR="006F02C2">
        <w:tab/>
        <w:t xml:space="preserve">Beoordelingsregels aanvraag </w:t>
      </w:r>
      <w:proofErr w:type="spellStart"/>
      <w:r w:rsidR="006F02C2">
        <w:t>binnenplanse</w:t>
      </w:r>
      <w:proofErr w:type="spellEnd"/>
      <w:r w:rsidR="006F02C2">
        <w:t xml:space="preserve"> omgevingsvergunning omgevingsplanactiviteit bouwwerken algemeen</w:t>
      </w:r>
    </w:p>
    <w:p w14:paraId="431BFC46" w14:textId="5ED60190" w:rsidR="005C0884" w:rsidRDefault="006F02C2">
      <w:r>
        <w:t xml:space="preserve">Dit artikel regelt wanneer een omgevingsvergunning voor een omgevingsplanactiviteit die betrekking heeft op een bouwwerk wordt verleend. Op grond van dit artikel wordt die vergunning alleen verleend als het bouwplan voldoet aan de regels die in dit omgevingsplan zijn gesteld over het bouwen, in stand houden en gebruiken van bouwwerken (onderdeel a) en dat het uiterlijk en de plaatsing van het bouwwerk, zowel op zichzelf beschouwd als in verband met de omgeving of de te verwachten ontwikkeling daarvan, niet in strijd zijn met redelijke eisen van welstand, beoordeeld volgens de criteria van de welstandsnota (onderdeel b). In onderdeel a is paragraaf </w:t>
      </w:r>
      <w:r w:rsidR="005C0C1D">
        <w:t>3.</w:t>
      </w:r>
      <w:r>
        <w:t>2.4 expliciet uitgezonderd omdat het hier om voormalige rijksregels gaat waar op grond van de Wet algemene bepalingen omgevingsrecht ook niet aan getoetst werd bij de vergunningverlening. Daarnaast zijn er in dit omgevingsplan (als onderdeel van de omgevingsplanregels van rijkswege) tal van regels opgenomen die niet over bouwwerken gaan, maar bijvoorbeeld over open erven en terreinen. Deze regels vallen allen buiten het beoordelingskader voor de omgevingsplanactiviteit die betrekking heeft op bouwwerken.</w:t>
      </w:r>
    </w:p>
    <w:p w14:paraId="23A9EFA2" w14:textId="77777777" w:rsidR="005C0884" w:rsidRDefault="005C0884"/>
    <w:p w14:paraId="495AEA66" w14:textId="77777777" w:rsidR="005C0884" w:rsidRDefault="006F02C2">
      <w:r>
        <w:t xml:space="preserve">Op grond van onderdeel b kan de vergunning bij strijd met de welstandseisen toch worden verleend als burgemeester en wethouders van oordeel zijn dat de vergunning dan toch moet worden verleend. Onderdeel b biedt hiermee gelijke bestuurlijke </w:t>
      </w:r>
      <w:r>
        <w:lastRenderedPageBreak/>
        <w:t xml:space="preserve">afwegingsruimte, zoals die ook bestaat in artikel 2.10, eerste lid, onderdeel d, van de Wet algemene bepalingen omgevingsrecht. In onderdeel a bestaat die afwegingsruimte binnen dit omgevingsplan niet, maar als de vergunning op grond van de </w:t>
      </w:r>
      <w:proofErr w:type="spellStart"/>
      <w:r>
        <w:t>binnenplanse</w:t>
      </w:r>
      <w:proofErr w:type="spellEnd"/>
      <w:r>
        <w:t xml:space="preserve"> beoordelingsregels niet kan worden verleend is sprake van een buitenplanse omgevingsplanactiviteit. In dat geval kan de vergunning toch, in afwijking van dit omgevingsplan, worden verleend met het oog op een evenwichtige toedeling van functies aan locaties.</w:t>
      </w:r>
    </w:p>
    <w:p w14:paraId="3FDF2F02" w14:textId="36D88AB9" w:rsidR="005C0884" w:rsidRDefault="00FB337B">
      <w:pPr>
        <w:pStyle w:val="Divisiekop7"/>
      </w:pPr>
      <w:r>
        <w:t>Artikel 3.</w:t>
      </w:r>
      <w:r w:rsidR="006F02C2">
        <w:t>31</w:t>
      </w:r>
      <w:r w:rsidR="006F02C2">
        <w:tab/>
        <w:t xml:space="preserve">Specifieke beoordelingsregel aanvraag </w:t>
      </w:r>
      <w:proofErr w:type="spellStart"/>
      <w:r w:rsidR="006F02C2">
        <w:t>binnenplanse</w:t>
      </w:r>
      <w:proofErr w:type="spellEnd"/>
      <w:r w:rsidR="006F02C2">
        <w:t xml:space="preserve"> omgevingsvergunning omgevingsplanactiviteit bouwwerken bij regels over een wijzigingsbevoegdheid of uitwerkingsplicht</w:t>
      </w:r>
    </w:p>
    <w:p w14:paraId="701B4567" w14:textId="150EDE5E" w:rsidR="005C0884" w:rsidRDefault="006F02C2">
      <w:r>
        <w:t xml:space="preserve">In dit artikel wordt, in aanvulling op de beoordelingsregels uit </w:t>
      </w:r>
      <w:r w:rsidR="00FB337B">
        <w:t>Artikel 3.</w:t>
      </w:r>
      <w:r>
        <w:t xml:space="preserve">30, de mogelijkheid gegeven om een omgevingsvergunning ook te verlenen als het bouwplan voldoet aan de regels die zijn gesteld voor de toepassing van een wijzigingsbevoegdheid of uitwerkingsplicht. Dit betreft regels die in (van het tijdelijk deel van het omgevingsplan deel uitmakende) bestemmingsplannen of inpassingsplannen kunnen zijn opgenomen op grond van artikel 3.6, eerst lid, onder a en b, van de Wet ruimtelijke ordening. Voor de figuren van wijzigingsplannen en uitwerkingsplannen is niet in overgangsrecht voorzien. Het college van burgemeester en wethouders kan na inwerkingtreding van de wet dan ook geen toepassing meer geven aan deze bepalingen. In plaats van deze specifieke wijzigingsbevoegdheden of uitwerkingsplichten, kan toepassing worden gegeven aan de generieke delegatiemogelijkheid op grond van artikel 2.8 van de Omgevingswet. Als vergunningverlening op grond van </w:t>
      </w:r>
      <w:r w:rsidR="00FB337B">
        <w:t>Artikel 3.</w:t>
      </w:r>
      <w:r>
        <w:t xml:space="preserve">30, onder a, niet mogelijk is, maar een bouwplan in overeenstemming is met de regels die zijn gegeven voor de toepassing van een wijzigingsbevoegdheid of uitwerkingsplicht, kan de vergunning evenwel toch </w:t>
      </w:r>
      <w:proofErr w:type="spellStart"/>
      <w:r>
        <w:t>binnenplans</w:t>
      </w:r>
      <w:proofErr w:type="spellEnd"/>
      <w:r>
        <w:t xml:space="preserve"> worden verleend. Hierbij bestaat overigens beslissingsruimte. Net als onder huidig recht, moet bij de toepassing van een wijzigingsbevoegdheid of een uitwerkingsplicht (voor zover de bij een uitwerkingsplicht in acht te nemen regels daarvoor de ruimte laten) ook zelfstandig beoordeeld worden of het wijzigings- of uitwerkingsplan, los van de daarbij in acht te nemen regels, in overeenstemming is met een goede ruimtelijke ordening. Om die reden is geen imperatief karakter gegeven aan deze aanvullende mogelijkheid om een vergunning voor een bouwplan, dat in overeenstemming is met die voor een wijziging- of uitwerking gegeven regels, toch te kunnen verlenen. Wanneer een bouwplan met het oog op een evenwichtige toedeling van functies aan locaties niet aanvaardbaar wordt geacht, kan de vergunning in zo’n situatie worden geweigerd.</w:t>
      </w:r>
    </w:p>
    <w:p w14:paraId="61426CEA" w14:textId="141CA9B8" w:rsidR="005C0884" w:rsidRDefault="00FB337B">
      <w:pPr>
        <w:pStyle w:val="Divisiekop7"/>
      </w:pPr>
      <w:r>
        <w:t>Artikel 3.</w:t>
      </w:r>
      <w:r w:rsidR="006F02C2">
        <w:t>32</w:t>
      </w:r>
      <w:r w:rsidR="006F02C2">
        <w:tab/>
        <w:t xml:space="preserve">Specifieke beoordelingsregels aanvraag </w:t>
      </w:r>
      <w:proofErr w:type="spellStart"/>
      <w:r w:rsidR="006F02C2">
        <w:t>binnenplanse</w:t>
      </w:r>
      <w:proofErr w:type="spellEnd"/>
      <w:r w:rsidR="006F02C2">
        <w:t xml:space="preserve"> omgevingsvergunning omgevingsplanactiviteit bouwwerken bij voorbereidingsbesluit of aanwijzing als beschermd stads- of dorpsgezicht</w:t>
      </w:r>
    </w:p>
    <w:p w14:paraId="4C592772" w14:textId="77777777" w:rsidR="005C0884" w:rsidRDefault="006F02C2">
      <w:r>
        <w:t>Ook in dit artikel zijn aanvullende beoordelingsregels gegeven. Deze aanvullende beoordelingsregels zien op twee specifieke overgangsrechtelijke situaties die verband houden met het feit dat de Omgevingswet niet langer een aanhoudingsplicht kent zoals die was geregeld in artikel 3.3 van de Wet algemene bepalingen omgevingsrecht. Die aanhoudingsplicht kon gelden vanwege een voorbereidingsbesluit dat was genomen ter voorbereiding van een nieuw bestemmingsplan of vanwege een aanwijzing tot beschermd stads- of dorpsgezicht waarvoor nog geen bescherming daarvan strekkend bestemmingsplan gold.</w:t>
      </w:r>
    </w:p>
    <w:p w14:paraId="134B2379" w14:textId="77777777" w:rsidR="005C0884" w:rsidRDefault="005C0884"/>
    <w:p w14:paraId="449C9161" w14:textId="00275AA7" w:rsidR="005C0884" w:rsidRDefault="006F02C2">
      <w:r>
        <w:t xml:space="preserve">Toepassing van deze beoordelingsregels kan ertoe leiden dat, ondanks dat aan de beoordelingsregels uit </w:t>
      </w:r>
      <w:r w:rsidR="00FB337B">
        <w:t>Artikel 3.</w:t>
      </w:r>
      <w:r>
        <w:t xml:space="preserve">30 wordt voldaan, de vergunning toch geweigerd moet worden als voor de locatie waarop de aanvraag betrekking heeft kort gezegd nog een </w:t>
      </w:r>
      <w:r>
        <w:lastRenderedPageBreak/>
        <w:t>onder oud recht genomen voorbereidingsbesluit van kracht is of een besluit krachtens de Wet luchtvaart dat geldt als een zodanig voorbereidingsbesluit, of een aanwijzing tot beschermd stads- of dorpsgezicht waarvoor nog geen tot bescherming daarvan strekkend omgevingsplan geldt. De plicht om de vergunning te weigeren doet zich in dat geval voor als de activiteit niet in overeenstemming is met het in voorbereiding zijnde omgevingsplan of met het in voorbereiding zijnde omgevingsplan dat voorziet in de bescherming van het stads- of dorpsgezicht.</w:t>
      </w:r>
    </w:p>
    <w:p w14:paraId="45820776" w14:textId="77777777" w:rsidR="005C0884" w:rsidRDefault="005C0884"/>
    <w:p w14:paraId="28650FD0" w14:textId="0DDF2FE4" w:rsidR="005C0884" w:rsidRDefault="006F02C2">
      <w:r>
        <w:t>Voor een meer uitgebreide toelichting op de gevolgen van het vervallen van de aanhoudingsplicht op grond van de Wet algemene bepalingen omgevingsrecht wordt verwezen naar de toelichting bij de tweede nota van wijziging van het wetsvoorstel Invoeringswet Omgevingswet (</w:t>
      </w:r>
      <w:r>
        <w:rPr>
          <w:i/>
          <w:iCs/>
        </w:rPr>
        <w:t>Kamerstukken II</w:t>
      </w:r>
      <w:r>
        <w:t xml:space="preserve"> 2018/19, </w:t>
      </w:r>
      <w:hyperlink r:id="rId18">
        <w:r>
          <w:rPr>
            <w:rStyle w:val="Hyperlink"/>
          </w:rPr>
          <w:t>34 986, nr. 9</w:t>
        </w:r>
      </w:hyperlink>
      <w:r>
        <w:t>, p. 35-42).</w:t>
      </w:r>
    </w:p>
    <w:p w14:paraId="481C5F27" w14:textId="6136B615" w:rsidR="005C0884" w:rsidRDefault="00FB337B">
      <w:pPr>
        <w:pStyle w:val="Divisiekop7"/>
      </w:pPr>
      <w:r>
        <w:t>Artikel 3.</w:t>
      </w:r>
      <w:r w:rsidR="006F02C2">
        <w:t>33</w:t>
      </w:r>
      <w:r w:rsidR="006F02C2">
        <w:tab/>
        <w:t xml:space="preserve">Specifieke beoordelingsregel aanvraag </w:t>
      </w:r>
      <w:proofErr w:type="spellStart"/>
      <w:r w:rsidR="006F02C2">
        <w:t>binnenplanse</w:t>
      </w:r>
      <w:proofErr w:type="spellEnd"/>
      <w:r w:rsidR="006F02C2">
        <w:t xml:space="preserve"> omgevingsvergunning omgevingsplanactiviteit bouwwerken op bodemgevoelige locatie</w:t>
      </w:r>
    </w:p>
    <w:p w14:paraId="037B24AD" w14:textId="548D7B98" w:rsidR="005C0884" w:rsidRDefault="00FB337B">
      <w:pPr>
        <w:pStyle w:val="Divisiekop7"/>
      </w:pPr>
      <w:r>
        <w:t>Artikel 3.</w:t>
      </w:r>
      <w:r w:rsidR="006F02C2">
        <w:t>34</w:t>
      </w:r>
      <w:r w:rsidR="006F02C2">
        <w:tab/>
        <w:t xml:space="preserve">Aanvraagvereisten </w:t>
      </w:r>
      <w:proofErr w:type="spellStart"/>
      <w:r w:rsidR="006F02C2">
        <w:t>binnenplanse</w:t>
      </w:r>
      <w:proofErr w:type="spellEnd"/>
      <w:r w:rsidR="006F02C2">
        <w:t xml:space="preserve"> omgevingsvergunning omgevingsplanactiviteit bouwwerken</w:t>
      </w:r>
    </w:p>
    <w:p w14:paraId="263ABB98" w14:textId="77777777" w:rsidR="005C0884" w:rsidRDefault="006F02C2">
      <w:r>
        <w:t>Dit artikel bevat de aanvraagvereisten voor de aanvraag van een omgevingsvergunning voor een omgevingsplanactiviteit die betrekking heeft op een bouwwerk. Het eerste lid bevat de aanvraagvereisten voor de toetsing van het bouwplan aan dit omgevingsplan. Het tweede lid bevat de aanvraagvereisten voor de toetsing van het bouwplan aan de criteria van de gemeentelijke welstandsnota.</w:t>
      </w:r>
    </w:p>
    <w:p w14:paraId="363B7948" w14:textId="4647CD5E" w:rsidR="005C0884" w:rsidRDefault="006F02C2">
      <w:pPr>
        <w:pStyle w:val="Divisiekop6"/>
      </w:pPr>
      <w:r>
        <w:t xml:space="preserve">§ </w:t>
      </w:r>
      <w:r w:rsidR="005C0C1D">
        <w:t>3.</w:t>
      </w:r>
      <w:r>
        <w:t>2.7.3</w:t>
      </w:r>
      <w:r>
        <w:tab/>
        <w:t>Aanwijzing activiteiten met betrekking tot bouwwerken van rechtswege in overeenstemming met dit omgevingsplan</w:t>
      </w:r>
    </w:p>
    <w:p w14:paraId="22A88870" w14:textId="5C91A3B5" w:rsidR="005C0884" w:rsidRDefault="00FB337B">
      <w:pPr>
        <w:pStyle w:val="Divisiekop7"/>
      </w:pPr>
      <w:r>
        <w:t>Artikel 3.</w:t>
      </w:r>
      <w:r w:rsidR="006F02C2">
        <w:t>35</w:t>
      </w:r>
      <w:r w:rsidR="006F02C2">
        <w:tab/>
      </w:r>
      <w:proofErr w:type="spellStart"/>
      <w:r w:rsidR="006F02C2">
        <w:t>Binnenplanse</w:t>
      </w:r>
      <w:proofErr w:type="spellEnd"/>
      <w:r w:rsidR="006F02C2">
        <w:t xml:space="preserve"> </w:t>
      </w:r>
      <w:proofErr w:type="spellStart"/>
      <w:r w:rsidR="006F02C2">
        <w:t>vergunningvrije</w:t>
      </w:r>
      <w:proofErr w:type="spellEnd"/>
      <w:r w:rsidR="006F02C2">
        <w:t xml:space="preserve"> activiteiten van rechtswege in overeenstemming met dit omgevingsplan</w:t>
      </w:r>
    </w:p>
    <w:p w14:paraId="3686FCE4" w14:textId="5F3EFAF8" w:rsidR="005C0884" w:rsidRDefault="006F02C2">
      <w:r>
        <w:t xml:space="preserve">In dit artikel is geregeld dat de onderdelen van artikel 2 van bijlage II van het Besluit omgevingsrecht, die niet langer landelijk uniform </w:t>
      </w:r>
      <w:proofErr w:type="spellStart"/>
      <w:r>
        <w:t>vergunningvrij</w:t>
      </w:r>
      <w:proofErr w:type="spellEnd"/>
      <w:r>
        <w:t xml:space="preserve"> zijn op grond van het Besluit bouwwerken leefomgeving, op grond van het omgevingsplan onder dezelfde voorwaarden </w:t>
      </w:r>
      <w:proofErr w:type="spellStart"/>
      <w:r>
        <w:t>vergunningvrij</w:t>
      </w:r>
      <w:proofErr w:type="spellEnd"/>
      <w:r>
        <w:t xml:space="preserve"> zijn. Het betreft hier de bijbehorende bouwwerken en erf- en terreinafscheidingen hoger dan een meter maar niet hoger dan twee meter. Met dit artikel wordt geregeld dat het bouwen, in stand houden en gebruiken van deze bouwwerken, mits voldaan wordt aan de hierbij gegeven randvoorwaarden, van rechtswege in overeenstemming is met het omgevingsplan. In combinatie met </w:t>
      </w:r>
      <w:r w:rsidR="00FB337B">
        <w:t>Artikel 3.</w:t>
      </w:r>
      <w:r>
        <w:t xml:space="preserve">28, waarin deze bouwwerken eveneens zijn aangewezen, leidt dit ertoe dat deze bouwwerken zonder vergunning zijn toegelaten op grond van het omgevingsplan. Er is geen </w:t>
      </w:r>
      <w:proofErr w:type="spellStart"/>
      <w:r>
        <w:t>binnenplanse</w:t>
      </w:r>
      <w:proofErr w:type="spellEnd"/>
      <w:r>
        <w:t xml:space="preserve"> vergunning en ook geen buitenplanse vergunning voor deze bouwwerken nodig. De vergunningplicht als bedoeld in </w:t>
      </w:r>
      <w:r w:rsidR="00FB337B">
        <w:t>Artikel 3.</w:t>
      </w:r>
      <w:r>
        <w:t xml:space="preserve">27 is immers niet van toepassing omdat de bouwwerken zijn aangewezen in </w:t>
      </w:r>
      <w:r w:rsidR="00FB337B">
        <w:t>Artikel 3.</w:t>
      </w:r>
      <w:r>
        <w:t xml:space="preserve">28. Evenmin is een andere </w:t>
      </w:r>
      <w:proofErr w:type="spellStart"/>
      <w:r>
        <w:t>binnenplanse</w:t>
      </w:r>
      <w:proofErr w:type="spellEnd"/>
      <w:r>
        <w:t xml:space="preserve"> vergunningplicht of een buitenplanse vergunningplicht aan de orde, omdat de hier aangewezen bouwwerken van rechtswege in overeenstemming zijn met het omgevingsplan. Een uitzondering hierop vormen de in de aanhef van het artikel opgenomen regels uit de hoofdstukken 1 en 2 van het tijdelijke deel van het omgevingsplan. Dit betreft de omgevingsplanregels van rijkswege, afkomstig uit onder meer het Bouwbesluit 2012, de Woningwet en het Activiteitenbesluit milieubeheer. Deze regels, die ook betrekking kunnen hebben op het bouwen, in stand houden en gebruiken van bouwwerken, zijn onverminderd van toepassing. Zo geldt voor deze bouwwerken bijvoorbeeld onverminderd het repressieve welstandsvereiste uit </w:t>
      </w:r>
      <w:r w:rsidR="00FB337B">
        <w:t>Artikel 3.</w:t>
      </w:r>
      <w:r>
        <w:t>7.</w:t>
      </w:r>
    </w:p>
    <w:p w14:paraId="73A08640" w14:textId="77777777" w:rsidR="005C0884" w:rsidRDefault="005C0884"/>
    <w:p w14:paraId="704B33C4" w14:textId="5B6C0322" w:rsidR="005C0884" w:rsidRDefault="006F02C2">
      <w:r>
        <w:lastRenderedPageBreak/>
        <w:t xml:space="preserve">Bijzondere vermelding verdient nog het in dit artikel in onderdeel c aangewezen gebruik van een bestaand bouwwerk voor huisvesting in verband met mantelzorg. Omdat het hier slechts gaat om gebruik van een bestaand bouwwerk en niet om het bouwen, in stand houden en gebruiken van een te bouwen bouwwerk, is de vergunningplicht uit </w:t>
      </w:r>
      <w:r w:rsidR="00FB337B">
        <w:t>Artikel 3.</w:t>
      </w:r>
      <w:r>
        <w:t xml:space="preserve">27 op deze activiteit niet van toepassing en hoeft deze activiteit dus ook niet te worden aangewezen in </w:t>
      </w:r>
      <w:r w:rsidR="00FB337B">
        <w:t>Artikel 3.</w:t>
      </w:r>
      <w:r>
        <w:t xml:space="preserve">28. De aanwijzing in </w:t>
      </w:r>
      <w:r w:rsidR="00FB337B">
        <w:t>Artikel 3.</w:t>
      </w:r>
      <w:r>
        <w:t xml:space="preserve">35 leidt ertoe dat een </w:t>
      </w:r>
      <w:proofErr w:type="spellStart"/>
      <w:r>
        <w:t>binnenplanse</w:t>
      </w:r>
      <w:proofErr w:type="spellEnd"/>
      <w:r>
        <w:t xml:space="preserve"> noch buitenplanse vergunning nodig is voor een bedoeld gebruik voor huisvesting in verband met mantelzorg.</w:t>
      </w:r>
    </w:p>
    <w:p w14:paraId="100DE369" w14:textId="6186E08F" w:rsidR="005C0884" w:rsidRDefault="00FB337B">
      <w:pPr>
        <w:pStyle w:val="Divisiekop7"/>
      </w:pPr>
      <w:r>
        <w:t>Artikel 3.</w:t>
      </w:r>
      <w:r w:rsidR="006F02C2">
        <w:t>36</w:t>
      </w:r>
      <w:r w:rsidR="006F02C2">
        <w:tab/>
        <w:t>Bijbehorend bouwwerk in bijzondere gevallen</w:t>
      </w:r>
    </w:p>
    <w:p w14:paraId="7FD9FAB3" w14:textId="77777777" w:rsidR="005C0884" w:rsidRDefault="006F02C2">
      <w:r>
        <w:t>Dit artikel bevat de specifieke bepalingen voor bijbehorende bouwwerken, zoals thans opgenomen in artikel 7 van bijlage II van het Besluit omgevingsrecht. Inhoudelijk zijn deze bepalingen ongewijzigd.</w:t>
      </w:r>
    </w:p>
    <w:p w14:paraId="687390C6" w14:textId="4DEE3B27" w:rsidR="005C0884" w:rsidRDefault="00FB337B">
      <w:pPr>
        <w:pStyle w:val="Divisiekop7"/>
      </w:pPr>
      <w:r>
        <w:t>Artikel 3.</w:t>
      </w:r>
      <w:r w:rsidR="006F02C2">
        <w:t>37</w:t>
      </w:r>
      <w:r w:rsidR="006F02C2">
        <w:tab/>
        <w:t xml:space="preserve">Inperkingen </w:t>
      </w:r>
      <w:r>
        <w:t>Artikel 3.</w:t>
      </w:r>
      <w:r w:rsidR="006F02C2">
        <w:t>35 vanwege cultureel erfgoed</w:t>
      </w:r>
    </w:p>
    <w:p w14:paraId="3485DD90" w14:textId="50D8D920" w:rsidR="005C0884" w:rsidRDefault="006F02C2">
      <w:r>
        <w:t xml:space="preserve">Dit artikel bevat uitzonderingen en randvoorwaarden voor het </w:t>
      </w:r>
      <w:proofErr w:type="spellStart"/>
      <w:r>
        <w:t>vergunningvrij</w:t>
      </w:r>
      <w:proofErr w:type="spellEnd"/>
      <w:r>
        <w:t xml:space="preserve"> bouwen als bedoeld in </w:t>
      </w:r>
      <w:r w:rsidR="00FB337B">
        <w:t>Artikel 3.</w:t>
      </w:r>
      <w:r>
        <w:t xml:space="preserve">35. Deze uitzonderingen zijn thans in artikel 4a van bijlage II van het Besluit omgevingsrecht opgenomen. Het betreft uitzonderingen voor monumenten en </w:t>
      </w:r>
      <w:proofErr w:type="spellStart"/>
      <w:r>
        <w:t>rijksbeschermde</w:t>
      </w:r>
      <w:proofErr w:type="spellEnd"/>
      <w:r>
        <w:t xml:space="preserve"> stads- en dorpsgezichten.</w:t>
      </w:r>
    </w:p>
    <w:p w14:paraId="0E91AACB" w14:textId="6CCF3E10" w:rsidR="005C0884" w:rsidRDefault="00FB337B">
      <w:pPr>
        <w:pStyle w:val="Divisiekop7"/>
      </w:pPr>
      <w:r>
        <w:t>Artikel 3.</w:t>
      </w:r>
      <w:r w:rsidR="006F02C2">
        <w:t>38</w:t>
      </w:r>
      <w:r w:rsidR="006F02C2">
        <w:tab/>
        <w:t xml:space="preserve">Inperkingen </w:t>
      </w:r>
      <w:r>
        <w:t>Artikel 3.</w:t>
      </w:r>
      <w:r w:rsidR="006F02C2">
        <w:t>35 vanwege externe veiligheid</w:t>
      </w:r>
    </w:p>
    <w:p w14:paraId="0551DA2F" w14:textId="3551206B" w:rsidR="005C0884" w:rsidRDefault="006F02C2">
      <w:r>
        <w:t xml:space="preserve">Dit artikel bevat uitzonderingen op de mogelijkheden om </w:t>
      </w:r>
      <w:proofErr w:type="spellStart"/>
      <w:r>
        <w:t>vergunningvrije</w:t>
      </w:r>
      <w:proofErr w:type="spellEnd"/>
      <w:r>
        <w:t xml:space="preserve"> activiteiten als bedoeld in </w:t>
      </w:r>
      <w:r w:rsidR="00FB337B">
        <w:t>Artikel 3.</w:t>
      </w:r>
      <w:r>
        <w:t xml:space="preserve">35 te verrichten vanwege het belang van de externe veiligheid. Deze uitzonderingen waren opgenomen in artikel 5, derde lid, van bijlage II bij het Besluit omgevingsrecht. Hieraan ligt ten grondslag de grenswaarde voor het plaatsgebonden risico van ten hoogste een op de miljoen per jaar voor kwetsbare en zeer kwetsbare gebouwen en kwetsbare locaties die op grond van artikel 5.7 van het Besluit kwaliteit leefomgeving in een omgevingsplan in acht moet worden genomen. Voor zover </w:t>
      </w:r>
      <w:r w:rsidR="00FB337B">
        <w:t>Artikel 3.</w:t>
      </w:r>
      <w:r>
        <w:t xml:space="preserve">35 betrekking heeft op die gebouwen – de onderdelen a en c – is het niet wenselijk dat op locaties waar door de in die onderdelen bedoelde activiteiten overschrijding van de norm voor het plaatsgebonden risico aan de orde zou kunnen zijn, </w:t>
      </w:r>
      <w:proofErr w:type="spellStart"/>
      <w:r>
        <w:t>vergunningvrij</w:t>
      </w:r>
      <w:proofErr w:type="spellEnd"/>
      <w:r>
        <w:t xml:space="preserve"> de in die onderdelen bedoelde activiteiten zouden kunnen worden verricht</w:t>
      </w:r>
    </w:p>
    <w:p w14:paraId="302BE589" w14:textId="77777777" w:rsidR="005C0884" w:rsidRDefault="005C0884"/>
    <w:p w14:paraId="1F1195E8" w14:textId="742FCE7C" w:rsidR="005C0884" w:rsidRDefault="006F02C2">
      <w:r>
        <w:t xml:space="preserve">De locaties waar deze activiteiten niet mogelijk zijn, zijn in de eerste plaats de locaties waarvoor het tijdelijke deel van dit omgevingsplan, bedoeld in </w:t>
      </w:r>
      <w:r w:rsidR="00FB337B">
        <w:t>Artikel 3.</w:t>
      </w:r>
      <w:r>
        <w:t xml:space="preserve">1, onder a, van de Omgevingswet, zelf al vanwege de overschrijding van het plaatsgebonden risico bouwmogelijkheden die kunnen leiden tot kwetsbare of zeer kwetsbare gebouwen niet toelaat. Het gaat hier om </w:t>
      </w:r>
      <w:r w:rsidR="00FB337B">
        <w:t>Artikel 3.</w:t>
      </w:r>
      <w:r>
        <w:t xml:space="preserve">38, onder a en b, dat een omzetting is van artikel 5, derde lid, onder a en b, van bijlage II bij het Besluit omgevingsrecht. De verwijzing naar dit omgevingsplan is hier uitdrukkelijk beperkt tot het tijdelijke deel van dit omgevingsplan, bedoeld in </w:t>
      </w:r>
      <w:r w:rsidR="00FB337B">
        <w:t>Artikel 3.</w:t>
      </w:r>
      <w:r>
        <w:t xml:space="preserve">1, onder a, van de Omgevingswet, dat kort samengevat bestaat uit de onder het voormalige recht geldende planologische regelingen. Dit omdat die regelingen uitgaan van de in de desbetreffende onderdelen van artikel 5, derde lid, gehanteerde begrippen en systematiek, die onder de Omgevingswet anders zullen zijn. Het is eerst aan gemeenten om daar bij het vaststellen van het omgevingsplan toepassing aan te geven. Hierop kan niet in het tijdelijke deel van dit omgevingsplan, bedoeld in </w:t>
      </w:r>
      <w:r w:rsidR="00FB337B">
        <w:t>Artikel 3.</w:t>
      </w:r>
      <w:r>
        <w:t>1, onder b, van de Omgevingswet worden vooruitgelopen.</w:t>
      </w:r>
    </w:p>
    <w:p w14:paraId="00B0B6A8" w14:textId="566576C4" w:rsidR="005C0884" w:rsidRDefault="00FB337B">
      <w:r>
        <w:t>Artikel 3.</w:t>
      </w:r>
      <w:r w:rsidR="006F02C2">
        <w:t xml:space="preserve">38, onder c, zondert daarnaast ook </w:t>
      </w:r>
      <w:proofErr w:type="spellStart"/>
      <w:r w:rsidR="006F02C2">
        <w:t>vergunningvrije</w:t>
      </w:r>
      <w:proofErr w:type="spellEnd"/>
      <w:r w:rsidR="006F02C2">
        <w:t xml:space="preserve"> activiteiten als bedoeld in </w:t>
      </w:r>
      <w:r>
        <w:t>Artikel 3.</w:t>
      </w:r>
      <w:r w:rsidR="006F02C2">
        <w:t xml:space="preserve">35, onder a en c, uit, als de beoogde locatie voor die activiteiten is gelegen binnen afstanden die degene die een </w:t>
      </w:r>
      <w:proofErr w:type="spellStart"/>
      <w:r w:rsidR="006F02C2">
        <w:t>vergunningvrije</w:t>
      </w:r>
      <w:proofErr w:type="spellEnd"/>
      <w:r w:rsidR="006F02C2">
        <w:t xml:space="preserve"> milieubelastende activiteit verricht op grond van het Besluit activiteiten leefomgeving in verband met het plaatsgebonden </w:t>
      </w:r>
      <w:r w:rsidR="006F02C2">
        <w:lastRenderedPageBreak/>
        <w:t xml:space="preserve">risico in acht moet nemen. Het gaat dan om de afstanden tussen bepaalde installaties of opslagvoorzieningen waar met stoffen wordt gewerkt die een veiligheidsrisico voor de omgeving met zich kunnen brengen en te beschermen gebouwen en locaties. Op grond van het Besluit activiteiten leefomgeving geldt als hoofdregel dat veiligheidsafstanden zoals hier bedoeld gelden tot de begrenzing van de locatie waar de milieubelastende activiteit wordt verricht. Hierdoor zijn er ook geen beperkingen aan de gebruiksruimte buiten die begrenzing. Maar het Besluit activiteiten leefomgeving staat in een aantal situaties afwijking van deze regel toe. Onderdeel c is alleen voor die gevallen van praktisch belang. De zinsnede ‘voor zover … van toepassing is’ in de verschillende subonderdelen van </w:t>
      </w:r>
      <w:r>
        <w:t>Artikel 3.</w:t>
      </w:r>
      <w:r w:rsidR="006F02C2">
        <w:t>38, onder c, brengt dat tot uitdrukking. Degene die een milieubelastende activiteit als hier bedoeld verricht, moet op grond van het Besluit activiteiten leefomgeving op het moment dat de veiligheidsafstanden van toepassing worden buiten de locatie waar hij zijn activiteit verricht, het bevoegd gezag daarover informeren. Het bevoegd gezag moet ervoor zorgen dat deze gegevens terecht komen in het landelijk register externe veiligheidsrisico’s en aldus voor eenieder kenbaar zijn.</w:t>
      </w:r>
    </w:p>
    <w:p w14:paraId="165C088D" w14:textId="7C18581B" w:rsidR="005C0884" w:rsidRDefault="006F02C2">
      <w:r>
        <w:t xml:space="preserve">Bij de opsomming van activiteiten in </w:t>
      </w:r>
      <w:r w:rsidR="00FB337B">
        <w:t>Artikel 3.</w:t>
      </w:r>
      <w:r>
        <w:t xml:space="preserve">38, onder c, is aangesloten bij de opsomming van activiteiten in bijlage VII, onder A, bij het Besluit kwaliteit leefomgeving. Dat onderdeel van die bijlage geeft voor de daarin genoemde </w:t>
      </w:r>
      <w:proofErr w:type="spellStart"/>
      <w:r>
        <w:t>vergunningvrije</w:t>
      </w:r>
      <w:proofErr w:type="spellEnd"/>
      <w:r>
        <w:t xml:space="preserve"> milieubelastende activiteiten uit het Besluit activiteiten leefomgeving vastgestelde afstanden waarbij wordt voldaan aan de norm voor het plaatsgebonden risico. De opgesomde activiteiten, zoals die in </w:t>
      </w:r>
      <w:r w:rsidR="00FB337B">
        <w:t>Artikel 3.</w:t>
      </w:r>
      <w:r>
        <w:t xml:space="preserve">38, onder c, onder verwijzing naar de desbetreffende artikelen uit het Besluit activiteiten leefomgeving zijn overgenomen, omvatten zes activiteiten die niet worden genoemd in artikel 5, derde lid, onder c, van bijlage II bij het Besluit omgevingsrecht. Het gaat hier om de subonderdelen 2°, 5°, 6°, 7°, 12° en 13°. Voor de activiteit, bedoeld in subonderdeel 2° (het tanken van voertuigen of werktuigen met LPG), heeft dat als achtergrond dat deze activiteit onder het recht voor de Omgevingswet nog </w:t>
      </w:r>
      <w:proofErr w:type="spellStart"/>
      <w:r>
        <w:t>vergunningplichtig</w:t>
      </w:r>
      <w:proofErr w:type="spellEnd"/>
      <w:r>
        <w:t xml:space="preserve"> was. Door de verschuiving van </w:t>
      </w:r>
      <w:proofErr w:type="spellStart"/>
      <w:r>
        <w:t>vergunningplichtig</w:t>
      </w:r>
      <w:proofErr w:type="spellEnd"/>
      <w:r>
        <w:t xml:space="preserve"> naar </w:t>
      </w:r>
      <w:proofErr w:type="spellStart"/>
      <w:r>
        <w:t>vergunningvrij</w:t>
      </w:r>
      <w:proofErr w:type="spellEnd"/>
      <w:r>
        <w:t xml:space="preserve"> moet de activiteit nu aan de opsomming in </w:t>
      </w:r>
      <w:r w:rsidR="00FB337B">
        <w:t>Artikel 3.</w:t>
      </w:r>
      <w:r>
        <w:t xml:space="preserve">38, onder c, worden toegevoegd. Voor de overige toegevoegde activiteiten is gelet op het belang van de externe veiligheid evenmin aanleiding om deze voor de toepassing van </w:t>
      </w:r>
      <w:r w:rsidR="00FB337B">
        <w:t>Artikel 3.</w:t>
      </w:r>
      <w:r>
        <w:t>38, onder c, buiten beschouwing te laten.</w:t>
      </w:r>
    </w:p>
    <w:p w14:paraId="63C0C191" w14:textId="15BBB445" w:rsidR="005C0884" w:rsidRDefault="006F02C2">
      <w:pPr>
        <w:pStyle w:val="Divisiekop3"/>
      </w:pPr>
      <w:r>
        <w:t xml:space="preserve">AFDELING </w:t>
      </w:r>
      <w:r w:rsidR="005C0C1D">
        <w:t>3.</w:t>
      </w:r>
      <w:r>
        <w:t>3</w:t>
      </w:r>
      <w:r>
        <w:tab/>
        <w:t>MILIEUBELASTENDE ACTIVITEITEN</w:t>
      </w:r>
    </w:p>
    <w:p w14:paraId="74CED3CB" w14:textId="4D5D8662" w:rsidR="005C0884" w:rsidRDefault="006F02C2">
      <w:pPr>
        <w:pStyle w:val="Divisiekop4"/>
      </w:pPr>
      <w:r>
        <w:t xml:space="preserve">§ </w:t>
      </w:r>
      <w:r w:rsidR="005C0C1D">
        <w:t>3.</w:t>
      </w:r>
      <w:r>
        <w:t>3.1</w:t>
      </w:r>
      <w:r>
        <w:tab/>
        <w:t>Algemene bepalingen</w:t>
      </w:r>
    </w:p>
    <w:p w14:paraId="3D9FFB7F" w14:textId="08ED8F53" w:rsidR="005C0884" w:rsidRDefault="00FB337B">
      <w:pPr>
        <w:pStyle w:val="Divisiekop5"/>
      </w:pPr>
      <w:r>
        <w:t>Artikel 3.</w:t>
      </w:r>
      <w:r w:rsidR="006F02C2">
        <w:t>39</w:t>
      </w:r>
      <w:r w:rsidR="006F02C2">
        <w:tab/>
        <w:t>Algemeen toepassingsbereik</w:t>
      </w:r>
    </w:p>
    <w:p w14:paraId="3D800E94" w14:textId="518B3C4C" w:rsidR="005C0884" w:rsidRDefault="006F02C2">
      <w:r>
        <w:t xml:space="preserve">In dit artikel staat het algemeen toepassingsbereik dat geldt voor de hele afdeling </w:t>
      </w:r>
      <w:r w:rsidR="005C0C1D">
        <w:t>3.</w:t>
      </w:r>
      <w:r>
        <w:t>3.</w:t>
      </w:r>
    </w:p>
    <w:p w14:paraId="74BC1CA1" w14:textId="77777777" w:rsidR="005C0884" w:rsidRDefault="006F02C2">
      <w:r>
        <w:t>Alle paragrafen in deze afdeling zijn ook voorzien van een toepassingsbereik. Dat betekent dat voor beantwoording van de vraag of een regel uit deze afdeling wel of niet geldt, getoetst moet worden of een activiteit valt binnen het algemene toepassingsbereik zoals staat in dit artikel. Als dat niet het geval is, is de gehele afdeling niet van toepassing. Ook niet als de activiteit past binnen de omschrijving van het toepassingsbereik in een van de paragrafen van deze afdeling.</w:t>
      </w:r>
    </w:p>
    <w:p w14:paraId="6FA336A9" w14:textId="77777777" w:rsidR="005C0884" w:rsidRDefault="006F02C2">
      <w:pPr>
        <w:pStyle w:val="Alineakop"/>
      </w:pPr>
      <w:r>
        <w:t>Eerste lid</w:t>
      </w:r>
    </w:p>
    <w:p w14:paraId="6374DA11" w14:textId="77777777" w:rsidR="005C0884" w:rsidRDefault="006F02C2">
      <w:r>
        <w:t xml:space="preserve">In het eerste lid zijn milieubelastende activiteiten als bedoeld in de Omgevingswet onder het toepassingsbereik van deze afdeling gebracht. Dit zijn dus alle activiteiten die nadelige gevolgen voor het milieu kunnen veroorzaken, anders dan lozingsactiviteiten op een oppervlaktewaterlichaam, lozingsactiviteiten op een </w:t>
      </w:r>
      <w:proofErr w:type="spellStart"/>
      <w:r>
        <w:t>zuiveringtechnisch</w:t>
      </w:r>
      <w:proofErr w:type="spellEnd"/>
      <w:r>
        <w:t xml:space="preserve"> werk en wateronttrekkingsactiviteiten.</w:t>
      </w:r>
    </w:p>
    <w:p w14:paraId="14DEB4F1" w14:textId="77777777" w:rsidR="005C0884" w:rsidRDefault="006F02C2">
      <w:pPr>
        <w:pStyle w:val="Alineakop"/>
      </w:pPr>
      <w:r>
        <w:lastRenderedPageBreak/>
        <w:t>Tweede lid</w:t>
      </w:r>
    </w:p>
    <w:p w14:paraId="3ED03135" w14:textId="77777777" w:rsidR="005C0884" w:rsidRDefault="006F02C2">
      <w:r>
        <w:t>De onderdelen a tot en met f van het tweede lid sluiten bepaalde milieubelastende activiteiten uit van het algemene toepassingsbereik van deze afdeling.</w:t>
      </w:r>
    </w:p>
    <w:p w14:paraId="53FC85CF" w14:textId="77777777" w:rsidR="005C0884" w:rsidRDefault="005C0884"/>
    <w:p w14:paraId="19A641F3" w14:textId="45688676" w:rsidR="005C0884" w:rsidRDefault="006F02C2">
      <w:r>
        <w:t xml:space="preserve">Op grond van </w:t>
      </w:r>
      <w:r w:rsidR="00FB337B">
        <w:t>Artikel 3.</w:t>
      </w:r>
      <w:r>
        <w:t>2, eerste lid van de Omgevingswet mogen de omgevingsplanregels van rijkswege alleen gaan over regels die voor de inwerkingtreding van de Omgevingswet bij of krachtens de wet waren gesteld of daaraan gelijkwaardige regels. Het voormalige Activiteitenbesluit milieubeheer en de voormalige Wet geurhinder en veehouderij waren alleen van toepassing op inrichtingen als bedoeld in artikel 1, derde lid, van de Wet milieubeheer. Omdat het begrip milieubelastende activiteit in de Omgevingswet breder is dan dat begrip inrichting, is in dit lid een afbakening van het toepassingsbereik opgenomen.</w:t>
      </w:r>
    </w:p>
    <w:p w14:paraId="1A3CC266" w14:textId="77777777" w:rsidR="005C0884" w:rsidRDefault="005C0884"/>
    <w:p w14:paraId="27FA8298" w14:textId="77777777" w:rsidR="005C0884" w:rsidRDefault="006F02C2">
      <w:r>
        <w:t>Bij de overgang naar een nieuwe wetsystematiek en begrippenkader is het niet te voorkomen dat er enkele verschuivingen in de uitvoering van de regelgeving optreden. Aanmerkelijke verschuivingen in het toepassingsbereik zijn niet beoogd. Desondanks zullen er op kleine schaal wel enige verschuivingen optreden, omdat de oude criteria van het begrip inrichting niet één op één zijn overgenomen. De omschrijving van het toepassingsbereik in dit artikel vraagt enige mate van interpretatie. Ook de criteria van het begrip inrichting uit de Wet milieubeheer vroegen om interpretatie, en werden door verschillende bevoegde instanties enigszins verschillend geïnterpreteerd.</w:t>
      </w:r>
    </w:p>
    <w:p w14:paraId="5070DC42" w14:textId="77777777" w:rsidR="005C0884" w:rsidRDefault="005C0884"/>
    <w:p w14:paraId="14BE9E0E" w14:textId="77777777" w:rsidR="005C0884" w:rsidRDefault="006F02C2">
      <w:r>
        <w:t>Bij de interpretatie van het algemene toepassingsbereik van deze afdeling, is het raadzaam om aan te sluiten bij de praktijk van de voormalige regelgeving. Als een activiteit als Wet milieubeheer-inrichting werd beschouwd, kan deze ook onder de regels voor milieubelastende activiteiten van deze afdeling vallen.</w:t>
      </w:r>
    </w:p>
    <w:p w14:paraId="6FC23CE6" w14:textId="77777777" w:rsidR="005C0884" w:rsidRDefault="006F02C2">
      <w:r>
        <w:t>Een beperkte verschuiving is op zich niet bezwaarlijk, als dit er niet toe leidt dat:</w:t>
      </w:r>
    </w:p>
    <w:p w14:paraId="09A73E24" w14:textId="77777777" w:rsidR="005C0884" w:rsidRDefault="006F02C2">
      <w:pPr>
        <w:pStyle w:val="Opsommingmetnummering"/>
      </w:pPr>
      <w:r>
        <w:t>a)</w:t>
      </w:r>
      <w:r>
        <w:tab/>
        <w:t>activiteiten die eerst niet onder rijksregels vielen door de regels van deze afdeling van dit omgevingsplan worden beperkt;</w:t>
      </w:r>
    </w:p>
    <w:p w14:paraId="7007A4D8" w14:textId="77777777" w:rsidR="005C0884" w:rsidRDefault="006F02C2">
      <w:pPr>
        <w:pStyle w:val="Opsommingmetnummering"/>
      </w:pPr>
      <w:r>
        <w:t>b)</w:t>
      </w:r>
      <w:r>
        <w:tab/>
        <w:t>activiteiten die wel onder de regels vielen en reële risico’s voor de fysieke leefomgeving inhouden ongeregeld blijven.</w:t>
      </w:r>
    </w:p>
    <w:p w14:paraId="704BF464" w14:textId="77777777" w:rsidR="005C0884" w:rsidRDefault="006F02C2">
      <w:r>
        <w:t>Situaties als bedoeld onder a) zullen niet snel voorkomen. Juist aan de ’onderkant’ van het inrichtingenbegrip golden er naast de regels van het voormalige Activiteitenbesluit milieubeheer ook andere regels die ervoor zorgen dat ook activiteiten die geen inrichting waren toch aan regels ter bescherming van de leefomgeving waren gebonden. Denk bijvoorbeeld aan de regels van de Algemene Plaatselijke Verordening, maar ook het restrisico-artikel van het Bouwbesluit 2012 (artikel 7.22). Deze regels van de Algemene Plaatselijke Verordening blijven op het moment van de inwerkingtreding van de Omgevingswet op grond van het algemeen overgangsrecht gelden. Het restrisico-artikel van het Bouwbesluit 2012 is ook opgenomen als regel van rijkswege in het omgevingsplan. Bovendien zijn de regels van deze afdeling voor activiteiten waarop ze van toepassing zouden worden zelden feitelijk beperkend, omdat bij het op gebruikelijke wijze uitvoeren van de activiteit aan de regels wordt voldaan.</w:t>
      </w:r>
    </w:p>
    <w:p w14:paraId="2CEB9F55" w14:textId="77777777" w:rsidR="005C0884" w:rsidRDefault="005C0884"/>
    <w:p w14:paraId="664C5538" w14:textId="77777777" w:rsidR="005C0884" w:rsidRDefault="006F02C2">
      <w:r>
        <w:t>Ook voor situaties als bedoeld onder b) hoeft in zijn algemeenheid niet te worden gevreesd. Veelal gold voor de activiteiten aan de onderkant van het inrichtingenbegrip naast de zorgplicht van het voormalige Activiteitenbesluit milieubeheer (artikel 2.1) alleen een beperkt aantal regels, zoals de geluidregels. Een eventuele overtreding van de zorgplicht van het voormalige Activiteitenbesluit milieubeheer zal in veel gevallen ook als overtreding van de algemene zorgplicht van de Omgevingswet kunnen worden aangemerkt. En omdat de rijksregels niet gelden, zal ook de Algemene Plaatselijke Verordening veelal een deel van de bescherming overnemen.</w:t>
      </w:r>
    </w:p>
    <w:p w14:paraId="196E4147" w14:textId="77777777" w:rsidR="005C0884" w:rsidRDefault="005C0884"/>
    <w:p w14:paraId="35CB04E7" w14:textId="77777777" w:rsidR="005C0884" w:rsidRDefault="006F02C2">
      <w:r>
        <w:t>Het algemene overgangsrecht en de mogelijkheden voor maatwerk op grond van deze afdeling zullen eventuele nadelige gevolgen van de beperkte verschuivingen voldoende ondervangen.</w:t>
      </w:r>
    </w:p>
    <w:p w14:paraId="4887F007" w14:textId="77777777" w:rsidR="005C0884" w:rsidRDefault="006F02C2">
      <w:r>
        <w:t>Bij het voorbereiden van deze afdeling zijn al verschillende mogelijke verschuivingen in het toepassingsbereik geïdentificeerd. Belangrijke aandachtspunten worden hieronder benoemd.</w:t>
      </w:r>
    </w:p>
    <w:p w14:paraId="22101BC7" w14:textId="77777777" w:rsidR="005C0884" w:rsidRDefault="006F02C2">
      <w:r>
        <w:t>De onderdelen in dit tweede lid beogen de criteria ’bedrijfsmatige omvang’, ’binnen een zekere begrenzing’ en ’pleegt te worden verricht’ van het begrip Wet milieubeheer-inrichting, te vervangen. De categorieën uit bijlage I bij het Besluit omgevingsrecht zijn niet overgenomen. Sommige ondergrenzen in die categorieën kunnen eventueel terugkomen in het toepassingsbereik van de paragrafen in deze afdeling.</w:t>
      </w:r>
    </w:p>
    <w:p w14:paraId="5F0675F6" w14:textId="77777777" w:rsidR="005C0884" w:rsidRDefault="006F02C2">
      <w:r>
        <w:t>Kleine winkels, waar geen installaties met meer dan 1,5 kW elektromotorisch vermogen aanwezig zijn, waren bijvoorbeeld meestal geen Wet milieubeheer-inrichting, maar vallen nu wel onder het algemene toepassingsbereik van deze afdeling in het omgevingsplan. Alhoewel er geen specifieke voorschriften voor gelden, moeten deze activiteiten wel voldoen aan de specifieke zorgplicht.</w:t>
      </w:r>
    </w:p>
    <w:p w14:paraId="15E841F3" w14:textId="77777777" w:rsidR="005C0884" w:rsidRDefault="006F02C2">
      <w:pPr>
        <w:pStyle w:val="Alineakop"/>
      </w:pPr>
      <w:r>
        <w:t>Onderdeel a</w:t>
      </w:r>
    </w:p>
    <w:p w14:paraId="0A36CA1E" w14:textId="77777777" w:rsidR="005C0884" w:rsidRDefault="006F02C2">
      <w:r>
        <w:t>De omgevingsplanregels van rijkswege voor de milieubelastende activiteit zijn alleen van toepassing op milieubelastende activiteiten, anders dan wonen. Hiermee wordt aangesloten op het toepassingsbereik voor de instructieregels voor geluid, trillingen en geur in het Besluit kwaliteit leefomgeving.</w:t>
      </w:r>
    </w:p>
    <w:p w14:paraId="72F49545" w14:textId="77777777" w:rsidR="005C0884" w:rsidRDefault="005C0884"/>
    <w:p w14:paraId="2C0F76FF" w14:textId="77777777" w:rsidR="005C0884" w:rsidRDefault="006F02C2">
      <w:r>
        <w:t>Als een hobby een bepaalde omvang overstijgt kan dit ertoe leiden dat het verrichten van een activiteit niet meer onder wonen valt. Denk hierbij aan het in een bepaalde omvang houden van dieren, sleutelen aan auto’s, meubels maken of bereiden van voedingsmiddelen. Waar de grens ligt is een grijs gebied. Hetzelfde geldt voor bedrijven aan huis. De gemeente mag hier ook zelf invulling aan geven in het omgevingsplan. Overigens was bij het begrip Wet milieubeheer-inrichting het criterium ‘bedrijfsmatige omvang’ ook altijd een grijs gebied.</w:t>
      </w:r>
    </w:p>
    <w:p w14:paraId="6854E316" w14:textId="77777777" w:rsidR="005C0884" w:rsidRDefault="005C0884"/>
    <w:p w14:paraId="1B98A3A7" w14:textId="77777777" w:rsidR="005C0884" w:rsidRDefault="006F02C2">
      <w:r>
        <w:t>Een ander bekend voorbeeld van onduidelijkheid over de vraag of een activiteit een Wet milieubeheer-inrichting was, is het opslaan van huisbrandolie of propaan in tanks bij particulieren. Onder het regime van de Omgevingswet wordt dit afgedekt door het Besluit activiteiten leefomgeving.</w:t>
      </w:r>
    </w:p>
    <w:p w14:paraId="49CAFD48" w14:textId="77777777" w:rsidR="005C0884" w:rsidRDefault="006F02C2">
      <w:pPr>
        <w:pStyle w:val="Alineakop"/>
      </w:pPr>
      <w:r>
        <w:t>Onderdeel b</w:t>
      </w:r>
    </w:p>
    <w:p w14:paraId="0B63952A" w14:textId="77777777" w:rsidR="005C0884" w:rsidRDefault="006F02C2">
      <w:r>
        <w:t xml:space="preserve">Het feitelijk verrichten van bouw- en sloopactiviteiten of het feitelijk verrichten van onderhoudswerkzaamheden aan een bouwwerk of van een terrein, vallen niet onder deze afdeling. Ook In het Besluit bouwwerken leefomgeving zijn eisen opgenomen voor zowel geluid als trillingen bij bouw- en sloopactiviteiten. Ook bevat de Algemene Plaatselijke Verordening vaak regels ter voorkoming van hinder door bouw- en </w:t>
      </w:r>
      <w:proofErr w:type="spellStart"/>
      <w:r>
        <w:t>sloopgerelateerde</w:t>
      </w:r>
      <w:proofErr w:type="spellEnd"/>
      <w:r>
        <w:t xml:space="preserve"> activiteiten. Het algemene overgangsrecht van de Omgevingswet zorgt ervoor dat deze regels van de Algemene Plaatselijke Verordening bij de inwerkingtreding van de wet blijven gelden.</w:t>
      </w:r>
    </w:p>
    <w:p w14:paraId="065E3637" w14:textId="20EEBA15" w:rsidR="005C0884" w:rsidRDefault="006F02C2">
      <w:r>
        <w:t xml:space="preserve">Verder bevat afdeling </w:t>
      </w:r>
      <w:r w:rsidR="005C0C1D">
        <w:t>3.</w:t>
      </w:r>
      <w:r>
        <w:t>2 van dit omgevingsplan enkele andere specifieke zorgplichten, namelijk:</w:t>
      </w:r>
    </w:p>
    <w:p w14:paraId="67529A2B" w14:textId="2109F3F4" w:rsidR="005C0884" w:rsidRDefault="006F02C2">
      <w:pPr>
        <w:pStyle w:val="Opsommingmetnummering"/>
      </w:pPr>
      <w:r>
        <w:t>a)</w:t>
      </w:r>
      <w:r>
        <w:tab/>
      </w:r>
      <w:r w:rsidR="00FB337B">
        <w:t>Artikel 3.</w:t>
      </w:r>
      <w:r>
        <w:t>18 (specifieke zorgplicht gebruik bouwwerk); en</w:t>
      </w:r>
    </w:p>
    <w:p w14:paraId="66F15AAE" w14:textId="6692BE09" w:rsidR="005C0884" w:rsidRDefault="006F02C2">
      <w:pPr>
        <w:pStyle w:val="Opsommingmetnummering"/>
      </w:pPr>
      <w:r>
        <w:t>b)</w:t>
      </w:r>
      <w:r>
        <w:tab/>
      </w:r>
      <w:r w:rsidR="00FB337B">
        <w:t>Artikel 3.</w:t>
      </w:r>
      <w:r>
        <w:t>6 (specifieke zorgplicht beschermen omgeving bouw- en sloopwerkzaamheden).</w:t>
      </w:r>
    </w:p>
    <w:p w14:paraId="5430B71A" w14:textId="77777777" w:rsidR="005C0884" w:rsidRDefault="006F02C2">
      <w:r>
        <w:lastRenderedPageBreak/>
        <w:t>Dit is de voortzetting van regels uit het voormalige Bouwbesluit 2012. Het is dus niet zo dat er, door de uitzondering in dit onderdeel, voor deze activiteiten geen regels gelden.</w:t>
      </w:r>
    </w:p>
    <w:p w14:paraId="6BED3DE1" w14:textId="2CAAC6E2" w:rsidR="005C0884" w:rsidRDefault="006F02C2">
      <w:r>
        <w:t xml:space="preserve">Onder het regime van de Wet milieubeheer gebeurde het in bijzondere gevallen wel dat bouwwerkzaamheden die langer duurden dan zes maanden, als een Wet milieubeheer-inrichting werden gezien. Deze activiteiten vallen buiten het algemene toepassingsbereik van deze afdeling, maar ook daarvoor geldt dat de genoemde zorgplichten van afdeling </w:t>
      </w:r>
      <w:r w:rsidR="005C0C1D">
        <w:t>3.</w:t>
      </w:r>
      <w:r>
        <w:t>2 van toepassing zijn.</w:t>
      </w:r>
    </w:p>
    <w:p w14:paraId="076BCDFD" w14:textId="77777777" w:rsidR="005C0884" w:rsidRDefault="006F02C2">
      <w:pPr>
        <w:pStyle w:val="Alineakop"/>
      </w:pPr>
      <w:r>
        <w:t>Onderdeel c</w:t>
      </w:r>
    </w:p>
    <w:p w14:paraId="4DCA1017" w14:textId="77777777" w:rsidR="005C0884" w:rsidRDefault="006F02C2">
      <w:r>
        <w:t>Deze uitzondering beoogt de activiteiten die in de openbare buitenruimte plaatsvinden uit te sluiten. Voorbeelden zijn kermissen en andere evenementen, weekmarkten, mobiele installaties/activiteiten zoals draaiorgels, ophalen van vuilnis en gevelreiniging (met uitzondering van lozen). Het voor korte periode bezetten van een stukje openbaar toegankelijk terrein, maakt het daarmee niet ontoegankelijk. Activiteiten in een openbaar toegankelijk gebouw, zoals een publieke parkeergarage of het stadhuis, vallen wel onder het toepassingsbereik. Ook het laden en lossen op de openbare weg in de onmiddellijke nabijheid van een winkel, of het verkeer van en naar het bedrijf, vallen wel onder het toepassingsbereik van deze afdeling.</w:t>
      </w:r>
    </w:p>
    <w:p w14:paraId="5BD83080" w14:textId="77777777" w:rsidR="005C0884" w:rsidRDefault="005C0884"/>
    <w:p w14:paraId="0FC978CB" w14:textId="77777777" w:rsidR="005C0884" w:rsidRDefault="006F02C2">
      <w:r>
        <w:t>Voor enkele activiteiten zoals het exploiteren van een mobiele vis-, friet-, oliebollen- of marktkraam of het exploiteren van een terras, was het afhankelijk van de situatie en de interpretatie van het bevoegd gezag of ze gezien werden als een Wet milieubeheer-inrichting. Deze interpretatieverschillen kunnen zich ook nu weer voordoen. Zoals al aangegeven in de inleiding van de toelichting op dit artikel is er in principe geen verschuiving in het toepassingsbereik van deze afdeling in het omgevingsplan ten opzichte van het oude begrip Wet milieubeheer-inrichting beoogd. Het is raadzaam om bij de interpretatie van dit artikel aan te sluiten bij de bestaande praktijk binnen de gemeente.</w:t>
      </w:r>
    </w:p>
    <w:p w14:paraId="3F2BB280" w14:textId="77777777" w:rsidR="005C0884" w:rsidRDefault="006F02C2">
      <w:pPr>
        <w:pStyle w:val="Alineakop"/>
      </w:pPr>
      <w:r>
        <w:t>Onderdeel d</w:t>
      </w:r>
    </w:p>
    <w:p w14:paraId="0A6BBF88" w14:textId="77777777" w:rsidR="005C0884" w:rsidRDefault="006F02C2">
      <w:r>
        <w:t>Doorgaand verkeer op wegen, vaarwegen en spoorwegen valt niet onder deze afdeling van dit omgevingsplan.</w:t>
      </w:r>
    </w:p>
    <w:p w14:paraId="629F6E84" w14:textId="77777777" w:rsidR="005C0884" w:rsidRDefault="006F02C2">
      <w:pPr>
        <w:pStyle w:val="Alineakop"/>
      </w:pPr>
      <w:r>
        <w:t>Onderdeel e</w:t>
      </w:r>
    </w:p>
    <w:p w14:paraId="195F9AF1" w14:textId="77777777" w:rsidR="005C0884" w:rsidRDefault="006F02C2">
      <w:r>
        <w:t xml:space="preserve">Dit onderdeel sluit evenementen, waarover geluidregels zijn gesteld in bijvoorbeeld de Algemene Plaatselijke Verordening of een evenementenverordening uit van het toepassingsbereik van deze afdeling over milieubelastende activiteiten. Deels gebeurt dit al met onderdeel c, omdat evenementen vaak plaatsvinden in de openbare buitenruimte. Maar regelmatig zijn evenementen ook besloten of vinden ze plaats in een tijdelijk leegstaand gebouw. Deze uitzondering geldt niet voor activiteiten waarvoor geen geluidregels gelden bij of krachtens gemeentelijke verordening, maar waarvoor geluidregels waren opgenomen in een omgevingsvergunning voor milieu op grond van de voormalige Wet algemene bepalingen </w:t>
      </w:r>
      <w:proofErr w:type="spellStart"/>
      <w:r>
        <w:t>omgevingswet</w:t>
      </w:r>
      <w:proofErr w:type="spellEnd"/>
      <w:r>
        <w:t xml:space="preserve"> of in het voormalige Activiteitenbesluit milieubeheer. Voorbeelden hiervan kunnen zijn permanente evenemententerreinen of evenementenhallen.</w:t>
      </w:r>
    </w:p>
    <w:p w14:paraId="03C7D2FE" w14:textId="77777777" w:rsidR="005C0884" w:rsidRDefault="006F02C2">
      <w:pPr>
        <w:pStyle w:val="Alineakop"/>
      </w:pPr>
      <w:r>
        <w:t>Onderdeel f</w:t>
      </w:r>
    </w:p>
    <w:p w14:paraId="23F5F9AC" w14:textId="77777777" w:rsidR="005C0884" w:rsidRDefault="006F02C2">
      <w:r>
        <w:t xml:space="preserve">Deze uitzondering beoogt vooral het gebruik van landbouwvoertuigen op weilanden en akkers uit te sluiten van het algemene toepassingsbereik voor deze afdeling. De opslag van vaste mest op een weiland of akker valt wel onder dit algemene toepassingsbereik. Een installatie die verplaatsbaar is maar gedurende een langere periode achtereen op een weiland of akkers wordt gebruikt, wordt niet gezien als mobiele installatie en valt ook </w:t>
      </w:r>
      <w:r>
        <w:lastRenderedPageBreak/>
        <w:t>onder de regels voor de milieubelastende activiteiten in dit omgevingsplan. Bijvoorbeeld een antihagelkanon. Ook verplaatsbare mijnbouwwerken vallen onder het toepassingsbereik van deze afdeling.</w:t>
      </w:r>
    </w:p>
    <w:p w14:paraId="2E77F315" w14:textId="77777777" w:rsidR="005C0884" w:rsidRDefault="006F02C2">
      <w:pPr>
        <w:pStyle w:val="Alineakop"/>
      </w:pPr>
      <w:r>
        <w:t>Derde lid</w:t>
      </w:r>
    </w:p>
    <w:p w14:paraId="4AB53DED" w14:textId="77777777" w:rsidR="005C0884" w:rsidRDefault="006F02C2">
      <w:r>
        <w:t xml:space="preserve">Lozingen in de bodem en in de riolering die vielen onder het Besluit lozing afvalwater huishoudens of het Besluit lozen buiten inrichtingen (en de daarmee corresponderende artikelen van het voormalige Activiteitenbesluit milieubeheer) worden ook gedecentraliseerd en vallen daarom onder het toepassingsbereik van deze afdeling. Het gaat alleen om de gevolgen van die lozingen voor de bodem, de riolering of het </w:t>
      </w:r>
      <w:proofErr w:type="spellStart"/>
      <w:r>
        <w:t>zuiveringtechnische</w:t>
      </w:r>
      <w:proofErr w:type="spellEnd"/>
      <w:r>
        <w:t xml:space="preserve"> werk. Zo valt bijvoorbeeld de hoeveelheid en kwantiteit van het lozen van water afkomstig van het ontwateren van een bouwput in de riolering, wel onder de regels van deze afdeling, maar de geluidhinder of geurhinder veroorzaakt door het ontwateren niet.</w:t>
      </w:r>
    </w:p>
    <w:p w14:paraId="26158A03" w14:textId="77777777" w:rsidR="005C0884" w:rsidRDefault="006F02C2">
      <w:pPr>
        <w:pStyle w:val="Alineakop"/>
      </w:pPr>
      <w:r>
        <w:t>Vierde lid</w:t>
      </w:r>
    </w:p>
    <w:p w14:paraId="235C518F" w14:textId="77777777" w:rsidR="005C0884" w:rsidRDefault="006F02C2">
      <w:r>
        <w:t>(Gereserveerd]</w:t>
      </w:r>
    </w:p>
    <w:p w14:paraId="27B1A4D5" w14:textId="312560D9" w:rsidR="005C0884" w:rsidRDefault="00FB337B">
      <w:pPr>
        <w:pStyle w:val="Divisiekop5"/>
      </w:pPr>
      <w:r>
        <w:t>Artikel 3.</w:t>
      </w:r>
      <w:r w:rsidR="006F02C2">
        <w:t>40</w:t>
      </w:r>
      <w:r w:rsidR="006F02C2">
        <w:tab/>
        <w:t>Oogmerken</w:t>
      </w:r>
    </w:p>
    <w:p w14:paraId="650D3699" w14:textId="0B89C038" w:rsidR="005C0884" w:rsidRDefault="006F02C2">
      <w:r>
        <w:t xml:space="preserve">Dit artikel somt op met welke oogmerken de algemene regels voor de milieubelastende activiteiten in dit (tijdelijke) omgevingsplan zijn gesteld. De wet kent een aantal maatschappelijke doelen. De algemene regels over milieubelastende activiteiten in dit omgevingsplan, zijn gesteld vanwege een concretisering van deze doelen. </w:t>
      </w:r>
      <w:r w:rsidR="00FB337B">
        <w:t>Artikel 3.</w:t>
      </w:r>
      <w:r>
        <w:t xml:space="preserve">40 somt deze oogmerken limitatief op. </w:t>
      </w:r>
      <w:r w:rsidR="00FB337B">
        <w:t>Artikel 3.</w:t>
      </w:r>
      <w:r>
        <w:t xml:space="preserve">40 werkt ook door in de bevoegdheden van bestuursorganen tot het stellen van maatwerkvoorschriften. Meer uitleg hierover staat bij de toelichting op </w:t>
      </w:r>
      <w:r w:rsidR="00FB337B">
        <w:t>Artikel 3.</w:t>
      </w:r>
      <w:r>
        <w:t>43.</w:t>
      </w:r>
    </w:p>
    <w:p w14:paraId="46F486C4" w14:textId="77777777" w:rsidR="005C0884" w:rsidRDefault="006F02C2">
      <w:r>
        <w:t>Het artikel sluit aan bij de oogmerken van artikel 4.22 van de Omgevingswet, voor het stellen van rijksregels. Het artikel bouwt voort op de te beschermen belangen die in artikel 1.1, tweede lid, van de Wet milieubeheer zijn genoemd. Onderdeel c van dit artikel benoemt enkele milieuthema’s, maar ook andere milieuaspecten zoals geluid, trillingen en geur vallen onder de oogmerken van deze afdeling.</w:t>
      </w:r>
    </w:p>
    <w:p w14:paraId="2DE2D85C" w14:textId="77777777" w:rsidR="005C0884" w:rsidRDefault="006F02C2">
      <w:r>
        <w:t>Bij de activiteiten in deze afdeling zullen niet steeds alle oogmerken of milieuthema’s een rol spelen, en zullen zeker niet alle milieuaspecten bij een activiteit terugkomen in meer uitgewerkte regels. Als voor een bepaald oogmerk geen nader uitgewerkte regels in dit omgevingsplan zijn opgenomen, geldt wel de specifieke zorgplicht.</w:t>
      </w:r>
    </w:p>
    <w:p w14:paraId="7292FC03" w14:textId="1394F712" w:rsidR="005C0884" w:rsidRDefault="00FB337B">
      <w:pPr>
        <w:pStyle w:val="Divisiekop5"/>
      </w:pPr>
      <w:r>
        <w:t>Artikel 3.</w:t>
      </w:r>
      <w:r w:rsidR="006F02C2">
        <w:t>41</w:t>
      </w:r>
      <w:r w:rsidR="006F02C2">
        <w:tab/>
      </w:r>
      <w:proofErr w:type="spellStart"/>
      <w:r w:rsidR="006F02C2">
        <w:t>Normadressaat</w:t>
      </w:r>
      <w:proofErr w:type="spellEnd"/>
    </w:p>
    <w:p w14:paraId="0BDB00F2" w14:textId="77777777" w:rsidR="005C0884" w:rsidRDefault="006F02C2">
      <w:r>
        <w:t xml:space="preserve">De regels van deze afdeling zijn gericht tot degene die de activiteit verricht waarop die regels betrekking hebben. Diegene moet zorg dragen voor de naleving van de regels die voor de activiteit gelden. Kortheidshalve wordt verwezen naar paragraaf 2.3.2 over de </w:t>
      </w:r>
      <w:proofErr w:type="spellStart"/>
      <w:r>
        <w:t>normadressaat</w:t>
      </w:r>
      <w:proofErr w:type="spellEnd"/>
      <w:r>
        <w:t>, van het algemene deel van de nota van toelichting bij het Besluit activiteiten leefomgeving.</w:t>
      </w:r>
    </w:p>
    <w:p w14:paraId="6BBFEF25" w14:textId="5C42A650" w:rsidR="005C0884" w:rsidRDefault="00FB337B">
      <w:pPr>
        <w:pStyle w:val="Divisiekop5"/>
      </w:pPr>
      <w:r>
        <w:t>Artikel 3.</w:t>
      </w:r>
      <w:r w:rsidR="006F02C2">
        <w:t>42</w:t>
      </w:r>
      <w:r w:rsidR="006F02C2">
        <w:tab/>
        <w:t>Specifieke zorgplicht</w:t>
      </w:r>
    </w:p>
    <w:p w14:paraId="3D46573A" w14:textId="77777777" w:rsidR="005C0884" w:rsidRDefault="006F02C2">
      <w:r>
        <w:t>De specifieke zorgplicht zorgt ervoor dat degene die een activiteit verricht alles moet doen en laten om negatieve gevolgen voor de veiligheid, het milieu en gezondheid te voorkomen. Soms lukt voorkomen niet. Dan moet hij ervoor zorgen dat er zo min mogelijk negatieve gevolgen voor het milieu en gezondheid zijn.</w:t>
      </w:r>
    </w:p>
    <w:p w14:paraId="4E8D1E6A" w14:textId="77777777" w:rsidR="005C0884" w:rsidRDefault="005C0884"/>
    <w:p w14:paraId="16D4BA40" w14:textId="77777777" w:rsidR="005C0884" w:rsidRDefault="006F02C2">
      <w:r>
        <w:lastRenderedPageBreak/>
        <w:t>Deze specifieke zorgplichtbepaling komt grotendeels overeen met de specifieke zorgplichtbepaling in het Besluit activiteiten leefomgeving. Dit artikel lid geldt daarom niet voor milieubelastende activiteiten, die zijn aan gewezen in hoofdstuk 3 van het Besluit activiteiten leefomgeving. Dit is bepaald in het vierde lid. Voor meer informatie over de inhoud en werking van de specifieke zorgplicht wordt verwezen naar paragraaf 3.1 van het algemene deel van de nota van toelichting bij het Besluit activiteiten leefomgeving.</w:t>
      </w:r>
    </w:p>
    <w:p w14:paraId="79F9F8BF" w14:textId="77777777" w:rsidR="005C0884" w:rsidRDefault="005C0884"/>
    <w:p w14:paraId="05C8ACE1" w14:textId="77777777" w:rsidR="005C0884" w:rsidRDefault="006F02C2">
      <w:r>
        <w:t>De specifieke zorgplichten die in dit artikel zijn opgenomen, blijven gelden naast de algemene regels van deze afdeling in dit omgevingsplan, eventuele maatwerkvoorschriften en de vergunningplichten die in deze afdeling zijn opgenomen.</w:t>
      </w:r>
    </w:p>
    <w:p w14:paraId="7E9CE004" w14:textId="77777777" w:rsidR="005C0884" w:rsidRDefault="005C0884"/>
    <w:p w14:paraId="634B0711" w14:textId="463CE697" w:rsidR="005C0884" w:rsidRDefault="006F02C2">
      <w:r>
        <w:t>Tegen een overtreding van de specifieke zorgplicht kan handhavend worden opgetreden. Handhavend optreden ligt voor de hand bij evidente overtredingen van de specifieke zorgplicht. Daarvan is sprake in situaties waarin het handelen of nalaten van degene die de activiteit verricht onmiskenbaar in strijd is met de specifieke zorgplicht. Er kunnen ook situaties aan de orde zijn waarin niet direct duidelijk is of van onmiskenbare strijd sprake is. Het bevoegd gezag zal dan een keuze moeten maken tussen een handhavingstraject of het eerst verduidelijken wat de specifieke zorgplicht inhoudt. Die verduidelijking kan in de vorm van het stellen van een maatwerkvoorschrift (zie het navolgende artikel) maar dat hoeft niet. Ook wanneer het bevoegd gezag degene die de activiteit verricht mondeling of schriftelijk informeert over wat er in een concreet geval onder de specifieke zorgplicht moet worden verstaan, is het voor diegene na ontvangst van die informatie duidelijk wat er verwacht wordt. Als daar geen gevolg aan wordt gegeven, is er sprake van onmiskenbare strijd met de specifieke zorgplicht. Een uitgebreidere uiteenzetting van de mogelijkheden om handhavend op te treden tegen overtredingen van de specifieke zorgplicht is opgenomen in de nota van toelichting bij het Besluit activiteiten leefomgeving (</w:t>
      </w:r>
      <w:hyperlink r:id="rId19">
        <w:r>
          <w:rPr>
            <w:rStyle w:val="Hyperlink"/>
          </w:rPr>
          <w:t>Stb. 2018, 293</w:t>
        </w:r>
      </w:hyperlink>
      <w:r>
        <w:t>, p. 526-527).</w:t>
      </w:r>
    </w:p>
    <w:p w14:paraId="505AFCB4" w14:textId="77777777" w:rsidR="005C0884" w:rsidRDefault="006F02C2">
      <w:r>
        <w:t>Deze specifieke zorgplicht vervangt onder meer artikel 2.7a van het voormalige Activiteitenbesluit milieubeheer dat ging over geurhinder. Dit houdt in dat als bij een activiteit emissies naar de lucht plaatsvinden, daarbij de geurhinder bij het geurgevoelige gebouw tot een aanvaardbaar niveau moet worden beperkt. Wat aanvaardbaar is hangt af van de situatie. Hierbij kan rekening gehouden worden met onder meer de volgende aspecten:</w:t>
      </w:r>
    </w:p>
    <w:p w14:paraId="4D9D63F3" w14:textId="77777777" w:rsidR="005C0884" w:rsidRDefault="006F02C2">
      <w:pPr>
        <w:pStyle w:val="Opsommingmetnummering"/>
      </w:pPr>
      <w:r>
        <w:t>–</w:t>
      </w:r>
      <w:r>
        <w:tab/>
        <w:t>de bestaande toetsingskaders, waaronder lokaal geurbeleid;</w:t>
      </w:r>
    </w:p>
    <w:p w14:paraId="2A1043F6" w14:textId="77777777" w:rsidR="005C0884" w:rsidRDefault="006F02C2">
      <w:pPr>
        <w:pStyle w:val="Opsommingmetnummering"/>
      </w:pPr>
      <w:r>
        <w:t>–</w:t>
      </w:r>
      <w:r>
        <w:tab/>
        <w:t>de geurbelasting ter plaatse van het geurgevoelige gebouw;</w:t>
      </w:r>
    </w:p>
    <w:p w14:paraId="4D0BF04F" w14:textId="77777777" w:rsidR="005C0884" w:rsidRDefault="006F02C2">
      <w:pPr>
        <w:pStyle w:val="Opsommingmetnummering"/>
      </w:pPr>
      <w:r>
        <w:t>–</w:t>
      </w:r>
      <w:r>
        <w:tab/>
        <w:t>de aard, omvang en waardering van de geur die vrijkomt bij de activiteit;</w:t>
      </w:r>
    </w:p>
    <w:p w14:paraId="5E0EEC86" w14:textId="77777777" w:rsidR="005C0884" w:rsidRDefault="006F02C2">
      <w:pPr>
        <w:pStyle w:val="Opsommingmetnummering"/>
      </w:pPr>
      <w:r>
        <w:t>–</w:t>
      </w:r>
      <w:r>
        <w:tab/>
        <w:t>de historie van degene die de activiteit verricht en het klachtenpatroon over geurhinder;</w:t>
      </w:r>
    </w:p>
    <w:p w14:paraId="7D94CB1C" w14:textId="77777777" w:rsidR="005C0884" w:rsidRDefault="006F02C2">
      <w:pPr>
        <w:pStyle w:val="Opsommingmetnummering"/>
      </w:pPr>
      <w:r>
        <w:t>–</w:t>
      </w:r>
      <w:r>
        <w:tab/>
        <w:t>de bestaande en verwachte geurhinder van de activiteit; en</w:t>
      </w:r>
    </w:p>
    <w:p w14:paraId="5040E9BB" w14:textId="77777777" w:rsidR="005C0884" w:rsidRDefault="006F02C2">
      <w:pPr>
        <w:pStyle w:val="Opsommingmetnummering"/>
      </w:pPr>
      <w:r>
        <w:t>–</w:t>
      </w:r>
      <w:r>
        <w:tab/>
        <w:t>de kosten en baten van technische voorzieningen en gedragsregels op de locatie waar de activiteit wordt verricht.</w:t>
      </w:r>
    </w:p>
    <w:p w14:paraId="65538ED0" w14:textId="77777777" w:rsidR="005C0884" w:rsidRDefault="006F02C2">
      <w:r>
        <w:t>Dit geldt naast de verplichtingen die in de paragrafen en subparagrafen van deze afdeling zijn gesteld voor het voorkomen of het tot een aanvaardbaar niveau beperken van geurhinder.</w:t>
      </w:r>
    </w:p>
    <w:p w14:paraId="519AA045" w14:textId="77777777" w:rsidR="005C0884" w:rsidRDefault="006F02C2">
      <w:pPr>
        <w:pStyle w:val="Alineakop"/>
      </w:pPr>
      <w:r>
        <w:t>Derde lid</w:t>
      </w:r>
    </w:p>
    <w:p w14:paraId="340367AF" w14:textId="77777777" w:rsidR="005C0884" w:rsidRDefault="006F02C2">
      <w:r>
        <w:t>Nadelige gevolgen voor het milieu van het verkeer van en naar de activiteit betreffen hinder door bezoekersverkeer en indirecte geluidhinder.</w:t>
      </w:r>
    </w:p>
    <w:p w14:paraId="01AD7EA4" w14:textId="77777777" w:rsidR="005C0884" w:rsidRDefault="006F02C2">
      <w:r>
        <w:t xml:space="preserve">Bezoekersverkeer is het bezoek van klanten of bezoekers aan een activiteit. De Handreiking Vervoermanagement (november 2017) geeft inzicht in de wijze waarop invulling gegeven kan worden aan dit aspect van de specifieke zorgplicht. Daarnaast legt de handreiking de relatie met de EED, </w:t>
      </w:r>
      <w:proofErr w:type="spellStart"/>
      <w:r>
        <w:t>the</w:t>
      </w:r>
      <w:proofErr w:type="spellEnd"/>
      <w:r>
        <w:t xml:space="preserve"> European Energy Efficiency Directive en hoe </w:t>
      </w:r>
      <w:r>
        <w:lastRenderedPageBreak/>
        <w:t>daar mee om te gaan. De verschillende doelgroepen krijgen met deze handreiking meer inzicht in de mogelijkheden voor een ‘integrale’ aanpak van duurzame mobiliteit.</w:t>
      </w:r>
    </w:p>
    <w:p w14:paraId="77E019CA" w14:textId="24A46385" w:rsidR="005C0884" w:rsidRDefault="006F02C2">
      <w:r>
        <w:t xml:space="preserve">Onder indirecte geluidhinder wordt geluidhinder verstaan die niet wordt veroorzaakt door activiteiten of installaties binnen de begrenzing van de locatie waarop de activiteit plaatsvindt, maar die wel aan die activiteit zijn toe te rekenen. In de toelichting bij </w:t>
      </w:r>
      <w:r w:rsidR="00FB337B">
        <w:t>Artikel 3.</w:t>
      </w:r>
      <w:r>
        <w:t>54 (geluid: meerdere activiteiten beschouwen als een activiteit) wordt nader ingegaan op het verschil tussen directe geluidhinder en indirecte geluidhinder.</w:t>
      </w:r>
    </w:p>
    <w:p w14:paraId="6B4A4DC6" w14:textId="77777777" w:rsidR="005C0884" w:rsidRDefault="005C0884"/>
    <w:p w14:paraId="1C968B5C" w14:textId="4F141E66" w:rsidR="005C0884" w:rsidRDefault="006F02C2">
      <w:r>
        <w:t xml:space="preserve">Het bevoegd gezag heeft op grond van </w:t>
      </w:r>
      <w:r w:rsidR="00FB337B">
        <w:t>Artikel 3.</w:t>
      </w:r>
      <w:r>
        <w:t>43 de bevoegdheid maatwerkvoorschriften te stellen. Maatwerkvoorschriften kunnen ook inhouden dat de activiteiten worden beschreven en dat metingen, berekeningen of tellingen moeten worden verricht om de mate waarin nadelige gevolgen voor het milieu worden veroorzaakt te bepalen. De resultaten van een dergelijk onderzoek kunnen aanleiding zijn aanvullende maatwerkvoorschriften te stellen ter voorkoming of beperking van nadelige gevolgen voor het milieu, zoals het voorschrijven van maatregelen en gedragsvoorschriften. Bij het stellen van maatwerkvoorschriften ter voorkoming van indirecte geluidhinder vanwege wegverkeer kan de circulaire van 29 februari 1996 van de Minister van VROM, getiteld ‘Geluidhinder veroorzaakt door het wegverkeer van en naar de inrichting; beoordeling in het kader van de vergunningverlening op basis van de Wet milieubeheer’ als hulpmiddel dienen. Dit is niet veranderd ten opzichte van het voormalige Activiteitenbesluit milieubeheer.</w:t>
      </w:r>
    </w:p>
    <w:p w14:paraId="566D0796" w14:textId="77777777" w:rsidR="005C0884" w:rsidRDefault="005C0884"/>
    <w:p w14:paraId="2FC8E40E" w14:textId="77777777" w:rsidR="005C0884" w:rsidRDefault="006F02C2">
      <w:r>
        <w:t>Voor een verplaatsbaar mijnbouwwerk als bedoeld in artikel 4.1116 van het Besluit activiteiten leefomgeving, stonden in artikel 21 van het voormalige Besluit algemene regels milieu mijnbouw en artikel 4 van de voormalige Regeling algemene regels milieu mijnbouw, regels over geluid door verkeersbewegingen. Deze regels hielden in dat de etmaalwaarde van de verkeersbewegingen van en naar de mobiele installatie niet hoger was dan 50 dB(A), beoordeeld volgens de hierboven genoemde circulaire van 29 februari 1996. Deze regels komen niet expliciet terug in deze afdeling, maar vallen wel onder de specifieke zorgplicht van dit omgevingsplan, bedoeld in dit derde lid.</w:t>
      </w:r>
    </w:p>
    <w:p w14:paraId="48E1A967" w14:textId="77777777" w:rsidR="005C0884" w:rsidRDefault="005C0884"/>
    <w:p w14:paraId="142CB6BA" w14:textId="77777777" w:rsidR="005C0884" w:rsidRDefault="006F02C2">
      <w:r>
        <w:t xml:space="preserve">Anders dan bij de plichten uit het tweede lid van dit artikel, geldt de zorgplicht uit dit derde lid ook voor milieubelastende activiteiten als bedoeld in hoofdstuk 3 van het Besluit activiteiten leefomgeving. Niet voor alle nadelige gevolgen van milieubelastende activiteiten voor de fysieke leefomgeving zijn rijksregels gesteld in het Besluit activiteiten leefomgeving. Anders dan in het voormalige Activiteitenbesluit milieubeheer (artikel 2.1, eerste lid, in samenhang met het tweede lid, onderdeel k en q) maken de nadelige gevolgen van het verkeer van personen of goederen van en naar een activiteit en de bescherming van het donkere landschap geen onderdeel uit van de belangen die met het Besluit activiteiten leefomgeving worden behartigd. Voor de belangen die buiten het Besluit activiteiten leefomgeving vallen, kunnen voor het waarborgen van deze belangen op decentraal niveau regels worden gesteld. In dit artikel is dit gedaan, door in het derde lid het voorkomen of beperken van hinder, veroorzaakt door verkeer van en naar de activiteit en het beschermen van de duisternis en het donkere landschap op te </w:t>
      </w:r>
      <w:proofErr w:type="spellStart"/>
      <w:r>
        <w:t>nemen.</w:t>
      </w:r>
      <w:r>
        <w:rPr>
          <w:i/>
          <w:iCs/>
        </w:rPr>
        <w:t>Vierde</w:t>
      </w:r>
      <w:proofErr w:type="spellEnd"/>
      <w:r>
        <w:rPr>
          <w:i/>
          <w:iCs/>
        </w:rPr>
        <w:t xml:space="preserve"> lid</w:t>
      </w:r>
    </w:p>
    <w:p w14:paraId="126ABD0A" w14:textId="77777777" w:rsidR="005C0884" w:rsidRDefault="005C0884"/>
    <w:p w14:paraId="23E2D657" w14:textId="77777777" w:rsidR="005C0884" w:rsidRDefault="006F02C2">
      <w:r>
        <w:t xml:space="preserve">Voor milieubelastende activiteiten die zijn aangewezen in hoofdstuk 3 van het Besluit activiteiten leefomgeving geldt de specifieke zorgplicht uit artikel 2.11 van het Besluit Activiteiten leefomgeving. Daarom is in het vierde lid bepaald dat lid 1 en 2 van dit artikel niet gelden voor dergelijke milieubelastende activiteiten. Het derde lid geldt wel voor milieubelastende activiteiten die onder het Bal vallen. In het derde lid zijn immers </w:t>
      </w:r>
      <w:r>
        <w:lastRenderedPageBreak/>
        <w:t>aspecten genoemd die niet behoren tot het oogmerk van de regels van hoofdstuk 2 tot en met 5 van het Besluit activiteiten leefomgeving.</w:t>
      </w:r>
    </w:p>
    <w:p w14:paraId="504599CD" w14:textId="73A193A8" w:rsidR="005C0884" w:rsidRDefault="00FB337B">
      <w:pPr>
        <w:pStyle w:val="Divisiekop5"/>
      </w:pPr>
      <w:r>
        <w:t>Artikel 3.</w:t>
      </w:r>
      <w:r w:rsidR="006F02C2">
        <w:t>43</w:t>
      </w:r>
      <w:r w:rsidR="006F02C2">
        <w:tab/>
        <w:t>Maatwerkvoorschriften</w:t>
      </w:r>
    </w:p>
    <w:p w14:paraId="192A3148" w14:textId="5EF5025C" w:rsidR="005C0884" w:rsidRDefault="006F02C2">
      <w:r>
        <w:t xml:space="preserve">In dit artikel is de bevoegdheid opgenomen om maatwerkvoorschriften te stellen. De beperkingen die het Activiteitenbesluit milieubeheer stelde aan de mogelijkheden voor maatwerkvoorschriften, zijn daarbij niet overgenomen. Dit sluit aan bij de systematiek van het Besluit activiteiten leefomgeving. Het is niet logisch om beperkingen op te leggen aan het stellen van maatwerkvoorschriften, omdat die beperkingen altijd omzeild kunnen worden via een buitenplanse omgevingsvergunning voor een omgevingsplanactiviteit. Met een maatwerkvoorschrift mag niet worden afgeweken van de specifieke zorgplicht, zoals opgenomen in </w:t>
      </w:r>
      <w:r w:rsidR="00FB337B">
        <w:t>Artikel 3.</w:t>
      </w:r>
      <w:r>
        <w:t>42. Daarmee zou namelijk buiten de oogmerken van deze afdeling worden getreden. Wel mag er met maatwerkvoorschriften invulling gegeven worden aan de specifieke zorgplichten van deze afdeling.</w:t>
      </w:r>
    </w:p>
    <w:p w14:paraId="02B1488A" w14:textId="57220143" w:rsidR="005C0884" w:rsidRDefault="006F02C2">
      <w:r>
        <w:t xml:space="preserve">Maatwerk houdt altijd rekening met de oogmerken uit </w:t>
      </w:r>
      <w:r w:rsidR="00FB337B">
        <w:t>Artikel 3.</w:t>
      </w:r>
      <w:r>
        <w:t>40 en mag daar niet mee in strijd zijn.</w:t>
      </w:r>
    </w:p>
    <w:p w14:paraId="66387E24" w14:textId="77777777" w:rsidR="005C0884" w:rsidRDefault="006F02C2">
      <w:r>
        <w:t xml:space="preserve">Bij het stellen van een maatwerkvoorschrift volgt het bevoegd gezag de instructieregels van het Besluit kwaliteit leefomgeving. Voorbeeld: Dit omgevingsplan bepaalt voor verschillende situaties dat </w:t>
      </w:r>
      <w:proofErr w:type="spellStart"/>
      <w:r>
        <w:t>onversterkt</w:t>
      </w:r>
      <w:proofErr w:type="spellEnd"/>
      <w:r>
        <w:t xml:space="preserve"> stemgeluid niet meegenomen wordt in de beoordeling van de toelaatbare geluidwaarde. Een gemeente kan niet zomaar voorschrijven dat </w:t>
      </w:r>
      <w:proofErr w:type="spellStart"/>
      <w:r>
        <w:t>onversterkt</w:t>
      </w:r>
      <w:proofErr w:type="spellEnd"/>
      <w:r>
        <w:t xml:space="preserve"> stemgeluid toch meegenomen wordt bij de beoordeling van de geluidwaarde. Het Besluit kwaliteit leefomgeving stelt namelijk in artikel 5.73 (uitzonderingen geluidbronnen) dat dit niet kan.</w:t>
      </w:r>
    </w:p>
    <w:p w14:paraId="204C2B23" w14:textId="1AF45BAA" w:rsidR="005C0884" w:rsidRDefault="00FB337B">
      <w:pPr>
        <w:pStyle w:val="Divisiekop5"/>
      </w:pPr>
      <w:r>
        <w:t>Artikel 3.</w:t>
      </w:r>
      <w:r w:rsidR="006F02C2">
        <w:t>44</w:t>
      </w:r>
      <w:r w:rsidR="006F02C2">
        <w:tab/>
        <w:t>Algemene gegevens bij het verstrekken van gegevens en bescheiden</w:t>
      </w:r>
    </w:p>
    <w:p w14:paraId="251F9217" w14:textId="77777777" w:rsidR="005C0884" w:rsidRDefault="006F02C2">
      <w:r>
        <w:t>Als op grond van een paragraaf in deze afdeling van dit omgevingsplan, gegevens en bescheiden aan het bevoegd gezag worden verstrekt, worden die gegevens begeleid door een aantal algemene gegevens. De plicht om gegevens te verstrekken vloeit niet voort uit dit artikel. Die plicht is namelijk per activiteit opgenomen in de paragrafen van deze afdeling. Als in een paragraaf van deze afdeling het verstrekken van gegevens en bescheiden is voorgeschreven, bijvoorbeeld vóórdat wordt begonnen met die activiteit, wordt daarbij om specifieke gegevens gevraagd. Die gegevens worden dan verstrekt in aanvulling op de algemene gegevens uit dit artikel.</w:t>
      </w:r>
    </w:p>
    <w:p w14:paraId="473454EC" w14:textId="17E36486" w:rsidR="005C0884" w:rsidRDefault="00FB337B">
      <w:pPr>
        <w:pStyle w:val="Divisiekop5"/>
      </w:pPr>
      <w:r>
        <w:t>Artikel 3.</w:t>
      </w:r>
      <w:r w:rsidR="006F02C2">
        <w:t>45</w:t>
      </w:r>
      <w:r w:rsidR="006F02C2">
        <w:tab/>
        <w:t xml:space="preserve">Gegevens bij wijzigen naam, adres of </w:t>
      </w:r>
      <w:proofErr w:type="spellStart"/>
      <w:r w:rsidR="006F02C2">
        <w:t>normadressaat</w:t>
      </w:r>
      <w:proofErr w:type="spellEnd"/>
    </w:p>
    <w:p w14:paraId="3DAAB009" w14:textId="14F45A95" w:rsidR="005C0884" w:rsidRDefault="006F02C2">
      <w:r>
        <w:t xml:space="preserve">Het eerste lid van </w:t>
      </w:r>
      <w:r w:rsidR="00FB337B">
        <w:t>Artikel 3.</w:t>
      </w:r>
      <w:r>
        <w:t>45 regelt dat een naamswijziging of adreswijziging wordt doorgegeven aan het bevoegd gezag vóórdat de wijziging een feit is. Dat is vooral voor de initiatiefnemer zelf van belang: diegene wil immers dat correspondentie van het bevoegd gezag op het juiste adres aankomt. Het tweede lid regelt dat bij overdracht van de activiteit naar iemand anders, de daardoor gewijzigde gegevens aan het bevoegd gezag worden verstrekt. Bijvoorbeeld omdat een bedrijf onder dezelfde bedrijfsnaam en op hetzelfde adres wordt voorgezet, maar wisselt van eigenaar. Dit sluit aan op artikel 5.37 van de Omgevingswet, waar hetzelfde over vergunninghouders is geregeld.</w:t>
      </w:r>
    </w:p>
    <w:p w14:paraId="58301BFD" w14:textId="2A8A7D1A" w:rsidR="005C0884" w:rsidRDefault="00FB337B">
      <w:pPr>
        <w:pStyle w:val="Divisiekop5"/>
      </w:pPr>
      <w:r>
        <w:t>Artikel 3.</w:t>
      </w:r>
      <w:r w:rsidR="006F02C2">
        <w:t>46</w:t>
      </w:r>
      <w:r w:rsidR="006F02C2">
        <w:tab/>
        <w:t>Gegevens en bescheiden op verzoek van het college van burgemeester en wethouders</w:t>
      </w:r>
    </w:p>
    <w:p w14:paraId="48AEA721" w14:textId="77777777" w:rsidR="005C0884" w:rsidRDefault="006F02C2">
      <w:r>
        <w:t xml:space="preserve">Dit artikel regelt dat gegevens en bescheiden moeten worden verstrekt aan het bevoegd gezag, als dat bevoegd gezag die gegevens en bescheiden nodig heeft om voor een specifieke activiteit of een specifieke locatie te beoordelen of de algemene regels en </w:t>
      </w:r>
      <w:r>
        <w:lastRenderedPageBreak/>
        <w:t>eventuele maatwerkvoorschriften die voor die activiteit of die locatie gelden, nog volstaan. Het gaat om gegevens en bescheiden waar het bevoegd gezag om vraagt. Degene die de activiteit verricht hoeft dus niet uit eigen beweging gegevens of bescheiden op te sturen; al staat dat natuurlijk vrij.</w:t>
      </w:r>
    </w:p>
    <w:p w14:paraId="6F4E7E3E" w14:textId="77777777" w:rsidR="005C0884" w:rsidRDefault="005C0884"/>
    <w:p w14:paraId="314E07E3" w14:textId="77777777" w:rsidR="005C0884" w:rsidRDefault="006F02C2">
      <w:r>
        <w:t xml:space="preserve">Het gaat in dit artikel alleen om de situatie dat het bevoegd gezag wil bekijken of de algemene regels en maatwerkvoorschriften voor de activiteit nog toereikend zijn gezien ontwikkelingen van de technische mogelijkheden tot het beschermen van het milieu en gezondheid en de ontwikkelingen van de kwaliteit van het milieu. Bij ontwikkelingen van de technische mogelijkheden tot het beschermen van het milieu kan gedacht worden aan het beschikbaar komen van nieuwe passende preventieve maatregelen of de actualisatie van de beste beschikbare technieken. De ontwikkelingen met betrekking tot de kwaliteit van het milieu kunnen bijvoorbeeld aan de orde zijn als er door cumulatie van activiteiten een verslechtering van de kwaliteit van lucht, veiligheid, geluid, oppervlaktewater of grondwater optreedt. Met deze formulering is aangesloten op dezelfde regeling voor </w:t>
      </w:r>
      <w:proofErr w:type="spellStart"/>
      <w:r>
        <w:t>vergunningplichtige</w:t>
      </w:r>
      <w:proofErr w:type="spellEnd"/>
      <w:r>
        <w:t xml:space="preserve"> gevallen, zoals opgenomen in artikel 16.56 in combinatie met artikel 5.38 van de Omgevingswet. Zie de artikelsgewijze toelichting op die artikelen voor verdere uitleg over ‘ontwikkelingen van de technische mogelijkheden tot het beschermen van het milieu’ en ‘ontwikkelingen met betrekking tot de kwaliteit van het milieu’. Gegevens waarover degene die de activiteit uitvoert niet redelijkerwijs de beschikking kan krijgen hoeven uiteraard niet te worden verstrekt.</w:t>
      </w:r>
    </w:p>
    <w:p w14:paraId="19915095" w14:textId="533359B6" w:rsidR="005C0884" w:rsidRDefault="00FB337B">
      <w:pPr>
        <w:pStyle w:val="Divisiekop5"/>
      </w:pPr>
      <w:r>
        <w:t>Artikel 3.</w:t>
      </w:r>
      <w:r w:rsidR="006F02C2">
        <w:t>47</w:t>
      </w:r>
      <w:r w:rsidR="006F02C2">
        <w:tab/>
        <w:t>Informeren over een ongewoon voorval</w:t>
      </w:r>
    </w:p>
    <w:p w14:paraId="76CD11AF" w14:textId="77777777" w:rsidR="005C0884" w:rsidRDefault="006F02C2">
      <w:r>
        <w:t>Zodra vastgesteld is dat er sprake is van een ongewoon voorval moet het bevoegd gezag direct worden geïnformeerd; vertraging is gezien de gevolgen voor de gezondheid en het milieu niet wenselijk. Het gaat hier om voorvallen met een duidelijk negatief gevolg voor het milieu. Voor deze ongewone voorvallen bevat de Omgevingswet in hoofdstuk 19 regels gericht tot bestuursorganen.</w:t>
      </w:r>
    </w:p>
    <w:p w14:paraId="342C5133" w14:textId="77777777" w:rsidR="005C0884" w:rsidRDefault="005C0884"/>
    <w:p w14:paraId="2333D74A" w14:textId="77777777" w:rsidR="005C0884" w:rsidRDefault="006F02C2">
      <w:r>
        <w:t>De definitie in de Omgevingswet beperkt ongewone voorvallen tot afwijkende gebeurtenissen die significante nadelige gevolgen voor de fysieke leefomgeving kunnen hebben. In navolging daarvan verplicht de regeling in dit omgevingsplan er niet toe om het bevoegd gezag te informeren over gebeurtenissen die afwijken van het normale verloop van een activiteit maar die geen significante nadelige gevolgen voor de fysieke leefomgeving hebben. Zie voor verdere uitleg over ongewone voorvallen afdeling 3.6 van het algemeen deel van de toelichting van het Besluit activiteiten leefomgeving.</w:t>
      </w:r>
    </w:p>
    <w:p w14:paraId="16D6E97C" w14:textId="0FB274B2" w:rsidR="005C0884" w:rsidRDefault="00FB337B">
      <w:pPr>
        <w:pStyle w:val="Divisiekop5"/>
      </w:pPr>
      <w:r>
        <w:t>Artikel 3.</w:t>
      </w:r>
      <w:r w:rsidR="006F02C2">
        <w:t>48</w:t>
      </w:r>
      <w:r w:rsidR="006F02C2">
        <w:tab/>
        <w:t>Gegevens en bescheiden bij een ongewoon voorval</w:t>
      </w:r>
    </w:p>
    <w:p w14:paraId="4DC7E4FB" w14:textId="77777777" w:rsidR="005C0884" w:rsidRDefault="006F02C2">
      <w:r>
        <w:t>In dit artikel is omschreven welke gegevens en bescheiden over het ongewoon voorval aan het bevoegd gezag moeten worden verstrekt, zodra deze informatie beschikbaar is. Dat hoeft dus niet met dezelfde spoed als het informeren over het ongewone voorval zelf.</w:t>
      </w:r>
    </w:p>
    <w:p w14:paraId="08A84E19" w14:textId="4ADEC87E" w:rsidR="005C0884" w:rsidRDefault="006F02C2">
      <w:pPr>
        <w:pStyle w:val="Divisiekop4"/>
      </w:pPr>
      <w:r>
        <w:t xml:space="preserve">§ </w:t>
      </w:r>
      <w:r w:rsidR="005C0C1D">
        <w:t>3.</w:t>
      </w:r>
      <w:r>
        <w:t>3.2</w:t>
      </w:r>
      <w:r>
        <w:tab/>
        <w:t>Energiebesparing</w:t>
      </w:r>
    </w:p>
    <w:p w14:paraId="3BC8D18D" w14:textId="731B7FD0" w:rsidR="005C0884" w:rsidRDefault="00FB337B">
      <w:pPr>
        <w:pStyle w:val="Divisiekop5"/>
      </w:pPr>
      <w:r>
        <w:t>Artikel 3.</w:t>
      </w:r>
      <w:r w:rsidR="006F02C2">
        <w:t>49</w:t>
      </w:r>
      <w:r w:rsidR="006F02C2">
        <w:tab/>
        <w:t>Toepassingsbereik</w:t>
      </w:r>
    </w:p>
    <w:p w14:paraId="221BD81B" w14:textId="77777777" w:rsidR="005C0884" w:rsidRDefault="006F02C2">
      <w:r>
        <w:t xml:space="preserve">Deze paragraaf is niet van toepassing op activiteiten die in afdelingen 3.3 tot en met 3.11 van het Besluit activiteiten leefomgeving aangewezen zijn als milieubelastende </w:t>
      </w:r>
      <w:r>
        <w:lastRenderedPageBreak/>
        <w:t>activiteiten. Voor die activiteiten gelden de artikelen van paragraaf 5.4.1 van het Besluit activiteiten leefomgeving.</w:t>
      </w:r>
    </w:p>
    <w:p w14:paraId="213E3B08" w14:textId="77777777" w:rsidR="005C0884" w:rsidRDefault="005C0884"/>
    <w:p w14:paraId="6B6B76B9" w14:textId="77777777" w:rsidR="005C0884" w:rsidRDefault="006F02C2">
      <w:r>
        <w:t xml:space="preserve">De milieubelastende activiteiten die zijn aangewezen in afdeling 3.2 van het Besluit activiteiten leefomgeving, de </w:t>
      </w:r>
      <w:proofErr w:type="spellStart"/>
      <w:r>
        <w:t>bedrijfstakoverstijgende</w:t>
      </w:r>
      <w:proofErr w:type="spellEnd"/>
      <w:r>
        <w:t xml:space="preserve"> activiteiten, vallen wel onder deze paragraaf van dit omgevingsplan, omdat de activiteiten van afdeling 3.2 van het Besluit activiteiten leefomgeving zelden een zelfstandige inrichting waren onder het oude recht, maar meestal onderdeel van een grotere inrichting. Onder het stelsel van de Omgevingswet zijn ze meestal onderdeel van een grotere milieubelastende activiteit. Activiteiten, anders dan de activiteiten uit afdeling 3.2 van het Besluit activiteiten leefomgeving, zijn ofwel geregeld in het Besluit activiteiten leefomgeving in de afdelingen 3.3 en verder, ofwel in het omgevingsplan.</w:t>
      </w:r>
    </w:p>
    <w:p w14:paraId="14B688BA" w14:textId="77777777" w:rsidR="005C0884" w:rsidRDefault="005C0884"/>
    <w:p w14:paraId="39A8023D" w14:textId="77777777" w:rsidR="005C0884" w:rsidRDefault="006F02C2">
      <w:r>
        <w:t>Als een richtingaanwijzer in het Besluit activiteiten leefomgeving de energiemodule aanwijst voor een bepaalde activiteit en daarbij ook een activiteit uit afdeling 3.2 van het Besluit activiteiten leefomgeving plaatsvindt, dan is de energiemodule ook van toepassing op de activiteit uit afdeling 3.2, die dan immers een functioneel ondersteunende activiteit is.</w:t>
      </w:r>
    </w:p>
    <w:p w14:paraId="7D6AC09D" w14:textId="77777777" w:rsidR="005C0884" w:rsidRDefault="005C0884"/>
    <w:p w14:paraId="036C3ACE" w14:textId="77777777" w:rsidR="005C0884" w:rsidRDefault="006F02C2">
      <w:r>
        <w:t>De regels van deze paragraaf gelden voor milieubelastende activiteiten waarbij het energieverbruik van alle milieubelastende activiteiten die worden verricht op dezelfde locatie en die de milieubelastende activiteit functioneel ondersteunen, in het voorafgaande jaar, gezamenlijk kleiner is dan 50.000 kWh aan elektriciteit en 25.000 m</w:t>
      </w:r>
      <w:r>
        <w:rPr>
          <w:vertAlign w:val="superscript"/>
        </w:rPr>
        <w:t>3</w:t>
      </w:r>
      <w:r>
        <w:t xml:space="preserve"> aardgasequivalenten aan brandstoffen. Hierbij moeten de activiteiten die in afdeling 3.2 van het Besluit activiteiten leefomgeving zijn geregeld ook worden meegenomen. Dus als bijvoorbeeld een supermarkt of horecagelegenheid een activiteit uit afdeling 3.2 van het Besluit activiteiten leefomgeving verricht, dan gelden ook daarvoor de energiebesparingsregels van dit omgevingsplan, tenzij het energieverbruik van de activiteiten op de locatie, gezamenlijk niet boven de drempel uitkomt.</w:t>
      </w:r>
    </w:p>
    <w:p w14:paraId="6A18965F" w14:textId="77777777" w:rsidR="005C0884" w:rsidRDefault="005C0884"/>
    <w:p w14:paraId="4C4DBACA" w14:textId="77777777" w:rsidR="005C0884" w:rsidRDefault="006F02C2">
      <w:r>
        <w:t>Activiteiten uit afdeling 3.2 van het Besluit activiteiten leefomgeving die zelfstandig boven de drempel kunnen uitkomen, zoals de zuiveringsvoorziening uit paragraaf 3.2.17 van het Besluit activiteiten leefomgeving, waren in de regel onder het oude recht een inrichting, zodat het logisch is dat daarvoor de energiebesparingsregels van de omgevingsplanregels van rijkswege gelden.</w:t>
      </w:r>
    </w:p>
    <w:p w14:paraId="5D03B006" w14:textId="730EF3B2" w:rsidR="005C0884" w:rsidRDefault="00FB337B">
      <w:pPr>
        <w:pStyle w:val="Divisiekop5"/>
      </w:pPr>
      <w:r>
        <w:t>Artikel 3.</w:t>
      </w:r>
      <w:r w:rsidR="006F02C2">
        <w:t>50</w:t>
      </w:r>
      <w:r w:rsidR="006F02C2">
        <w:tab/>
        <w:t>Energie: maatregelen</w:t>
      </w:r>
    </w:p>
    <w:p w14:paraId="7184AB72" w14:textId="77777777" w:rsidR="005C0884" w:rsidRDefault="006F02C2">
      <w:r>
        <w:t>Dit artikel vervangt artikel 2.15 uit het voormalige Activiteitenbesluit milieubeheer. Deze paragraaf is overgenomen uit paragraaf 5.4.1 van het Besluit activiteiten leefomgeving. Zie de bij die paragraaf horende toelichting voor een uitleg van deze artikelen.</w:t>
      </w:r>
    </w:p>
    <w:p w14:paraId="09B22961" w14:textId="77777777" w:rsidR="005C0884" w:rsidRDefault="005C0884"/>
    <w:p w14:paraId="12EA368C" w14:textId="0574F4B4" w:rsidR="005C0884" w:rsidRDefault="006F02C2">
      <w:r>
        <w:t xml:space="preserve">Het bevoegd gezag kan, als aannemelijk is dat niet wordt voldaan aan dit artikel, met een maatwerkvoorschrift op grond van </w:t>
      </w:r>
      <w:r w:rsidR="00FB337B">
        <w:t>Artikel 3.</w:t>
      </w:r>
      <w:r>
        <w:t>43 van dit omgevingsplan een onderzoek verlangen waaruit blijkt of aan dit artikel wordt voldaan.</w:t>
      </w:r>
    </w:p>
    <w:p w14:paraId="3E3B5733" w14:textId="77777777" w:rsidR="005C0884" w:rsidRDefault="005C0884"/>
    <w:p w14:paraId="058D1E2A" w14:textId="77777777" w:rsidR="005C0884" w:rsidRDefault="006F02C2">
      <w:r>
        <w:t>Bijlage VII, onderdeel 16, van de Omgevingsregeling bevat energiebesparende maatregelen die kunnen worden getroffen.</w:t>
      </w:r>
    </w:p>
    <w:p w14:paraId="11CAF48C" w14:textId="2430148F" w:rsidR="005C0884" w:rsidRDefault="006F02C2">
      <w:pPr>
        <w:pStyle w:val="Divisiekop4"/>
      </w:pPr>
      <w:r>
        <w:lastRenderedPageBreak/>
        <w:t xml:space="preserve">§ </w:t>
      </w:r>
      <w:r w:rsidR="005C0C1D">
        <w:t>3.</w:t>
      </w:r>
      <w:r>
        <w:t>3.3</w:t>
      </w:r>
      <w:r>
        <w:tab/>
        <w:t>Zwerfafval</w:t>
      </w:r>
    </w:p>
    <w:p w14:paraId="321456AF" w14:textId="77777777" w:rsidR="005C0884" w:rsidRDefault="006F02C2">
      <w:r>
        <w:t>Het Besluit activiteiten leefomgeving regelt een groot aantal handelingen met afvalstoffen. Zie onder andere paragraaf 3.2.13 (Opslaan, mengen, scheiden en verdichten van bedrijfsafval of gevaarlijk afval voorafgaand aan inzameling of afgifte) en paragraaf 3.5.11 (Verwerken van bedrijfsafvalstoffen en gevaarlijke afvalstoffen).</w:t>
      </w:r>
    </w:p>
    <w:p w14:paraId="514E376A" w14:textId="77777777" w:rsidR="005C0884" w:rsidRDefault="005C0884"/>
    <w:p w14:paraId="40B0AE0E" w14:textId="77777777" w:rsidR="005C0884" w:rsidRDefault="006F02C2">
      <w:r>
        <w:t>De voorschriften van afdeling 2.3 van het voormalige Activiteitenbesluit milieubeheer en de daarbij horende onderdelen van de Activiteitenregeling milieubeheer, die niet zijn opgegaan in het Besluit activiteiten leefomgeving zijn terecht gekomen in deze paragraaf van het omgevingsplan. Dit is alleen de bepaling over zwerfafval.</w:t>
      </w:r>
    </w:p>
    <w:p w14:paraId="5512330A" w14:textId="0B41ED5D" w:rsidR="005C0884" w:rsidRDefault="00FB337B">
      <w:pPr>
        <w:pStyle w:val="Divisiekop5"/>
      </w:pPr>
      <w:r>
        <w:t>Artikel 3.</w:t>
      </w:r>
      <w:r w:rsidR="006F02C2">
        <w:t>51</w:t>
      </w:r>
      <w:r w:rsidR="006F02C2">
        <w:tab/>
        <w:t>Afval: zwerfvuil</w:t>
      </w:r>
    </w:p>
    <w:p w14:paraId="363CEC50" w14:textId="77777777" w:rsidR="005C0884" w:rsidRDefault="006F02C2">
      <w:r>
        <w:t xml:space="preserve">Dit artikel is een nadere invulling van de specifieke zorgplicht uit dit omgevingsplan of uit artikel 2.11 van het Besluit activiteiten leefomgeving. Anders dan onder het oude recht, geldt dit artikel ook voor </w:t>
      </w:r>
      <w:proofErr w:type="spellStart"/>
      <w:r>
        <w:t>vergunningplichtige</w:t>
      </w:r>
      <w:proofErr w:type="spellEnd"/>
      <w:r>
        <w:t xml:space="preserve"> milieubelastende activiteiten.</w:t>
      </w:r>
    </w:p>
    <w:p w14:paraId="5A427F32" w14:textId="77777777" w:rsidR="005C0884" w:rsidRDefault="005C0884"/>
    <w:p w14:paraId="44167B9A" w14:textId="3F2D96F1" w:rsidR="005C0884" w:rsidRDefault="006F02C2">
      <w:r>
        <w:t xml:space="preserve">De voorrangsbepaling van </w:t>
      </w:r>
      <w:r w:rsidR="00FB337B">
        <w:t>Artikel 3.</w:t>
      </w:r>
      <w:r>
        <w:t xml:space="preserve">1, tweede lid van dit omgevingsplan is ook relevant voor deze </w:t>
      </w:r>
      <w:proofErr w:type="spellStart"/>
      <w:r>
        <w:t>vergunningplichtige</w:t>
      </w:r>
      <w:proofErr w:type="spellEnd"/>
      <w:r>
        <w:t xml:space="preserve"> milieubelastende activiteiten. Als het aspect zwerfafval bij de inwerkingtreding van de Omgevingswet al in een voorschrift van een omgevingsvergunning voor een milieubelastende activiteit geregeld is, is deze omgevingsplanregel niet van toepassing.</w:t>
      </w:r>
    </w:p>
    <w:p w14:paraId="2D90A601" w14:textId="5D5707F9" w:rsidR="005C0884" w:rsidRDefault="006F02C2">
      <w:pPr>
        <w:pStyle w:val="Divisiekop4"/>
      </w:pPr>
      <w:r>
        <w:t xml:space="preserve">§ </w:t>
      </w:r>
      <w:r w:rsidR="005C0C1D">
        <w:t>3.</w:t>
      </w:r>
      <w:r>
        <w:t>3.4</w:t>
      </w:r>
      <w:r>
        <w:tab/>
        <w:t>Geluid</w:t>
      </w:r>
    </w:p>
    <w:p w14:paraId="213D2CC9" w14:textId="77777777" w:rsidR="005C0884" w:rsidRDefault="006F02C2">
      <w:pPr>
        <w:pStyle w:val="Alineakop"/>
      </w:pPr>
      <w:r>
        <w:t>Immissiewaarden versus emissiebeperkende maatregelen</w:t>
      </w:r>
    </w:p>
    <w:p w14:paraId="42EBEC3E" w14:textId="77777777" w:rsidR="005C0884" w:rsidRDefault="006F02C2">
      <w:r>
        <w:t>Deze paragraaf bevat regels die zien op de immissie van het geluid, veroorzaakt door activiteiten op geluidgevoelige gebouwen. Voor enkele milieubelastende activiteiten zoals aangewezen in hoofdstuk 3 van het Besluit activiteiten leefomgeving, bevat dat besluit regels om geluidemissie te voorkomen. Bijvoorbeeld een verplichting om de werkzaamheden binnen uit te voeren. Voor de milieubelastende activiteiten die niet zijn aangewezen in het Besluit activiteiten leefomgeving, zijn in dit omgevingsplan geen emissiebeperkende maatregelen opgenomen. Als het opleggen van (extra) maatregelen ter voorkoming van geluidemissie nodig is, dan kan dit met een maatwerkvoorschrift.</w:t>
      </w:r>
    </w:p>
    <w:p w14:paraId="6FD2DC77" w14:textId="77777777" w:rsidR="005C0884" w:rsidRDefault="006F02C2">
      <w:pPr>
        <w:pStyle w:val="Alineakop"/>
      </w:pPr>
      <w:proofErr w:type="spellStart"/>
      <w:r>
        <w:t>Vergunningplichtige</w:t>
      </w:r>
      <w:proofErr w:type="spellEnd"/>
      <w:r>
        <w:t xml:space="preserve"> activiteiten en de Handreiking Industrielawaai en vergunningverlening</w:t>
      </w:r>
    </w:p>
    <w:p w14:paraId="0760A830" w14:textId="6C045B6A" w:rsidR="005C0884" w:rsidRDefault="006F02C2">
      <w:r>
        <w:t xml:space="preserve">De geluidparagraaf geldt in beginsel voor alle milieubelastende activiteiten die onder het toepassingsbereik van deze afdeling vallen. Wel is er in </w:t>
      </w:r>
      <w:r w:rsidR="00FB337B">
        <w:t>Artikel 3.</w:t>
      </w:r>
      <w:r>
        <w:t>1, tweede lid van dit omgevingsplan een voorrangsbepaling opgenomen voor vergunningvoorschriften in een omgevingsvergunning voor een milieubelastende activiteit, die op grond van het oude recht is verleend.</w:t>
      </w:r>
    </w:p>
    <w:p w14:paraId="2220DCBB" w14:textId="77777777" w:rsidR="005C0884" w:rsidRDefault="006F02C2">
      <w:r>
        <w:t xml:space="preserve">De geluidparagraaf uit het voormalige Activiteitenbesluit milieubeheer was niet van toepassing op </w:t>
      </w:r>
      <w:proofErr w:type="spellStart"/>
      <w:r>
        <w:t>vergunningplichtige</w:t>
      </w:r>
      <w:proofErr w:type="spellEnd"/>
      <w:r>
        <w:t xml:space="preserve"> inrichtingen. Voor </w:t>
      </w:r>
      <w:proofErr w:type="spellStart"/>
      <w:r>
        <w:t>vergunningplichtige</w:t>
      </w:r>
      <w:proofErr w:type="spellEnd"/>
      <w:r>
        <w:t xml:space="preserve"> milieubelastende activiteiten werden voor inwerkingtreding van de Omgevingswet, geluidnormen en andere geluidvoorschriften opgenomen in de omgevingsvergunning voor milieubelastende activiteiten.</w:t>
      </w:r>
    </w:p>
    <w:p w14:paraId="61C0BA9D" w14:textId="77777777" w:rsidR="005C0884" w:rsidRDefault="006F02C2">
      <w:r>
        <w:t xml:space="preserve">Voor het vaststellen van geluidvoorschriften in de omgevingsvergunning werd meestal de Handreiking industrielawaai en vergunningverlening gebruikt. Voor zowel vergunningverlening als het stellen van maatwerkvoorschriften bevat deze handreiking informatie. De handreiking bevat (onder meer in hoofdstuk 4) ook nu nog informatie die </w:t>
      </w:r>
      <w:r>
        <w:lastRenderedPageBreak/>
        <w:t>kan helpen bij het stellen van regels in het omgevingsplan of voorschriften voor activiteiten.</w:t>
      </w:r>
    </w:p>
    <w:p w14:paraId="39C3FA38" w14:textId="33A7D847" w:rsidR="005C0884" w:rsidRDefault="006F02C2">
      <w:pPr>
        <w:pStyle w:val="Divisiekop5"/>
      </w:pPr>
      <w:r>
        <w:t xml:space="preserve">§ </w:t>
      </w:r>
      <w:r w:rsidR="005C0C1D">
        <w:t>3.</w:t>
      </w:r>
      <w:r>
        <w:t>3.4.1</w:t>
      </w:r>
      <w:r>
        <w:tab/>
        <w:t>Algemene bepalingen</w:t>
      </w:r>
    </w:p>
    <w:p w14:paraId="2E630060" w14:textId="25C7932A" w:rsidR="005C0884" w:rsidRDefault="00FB337B">
      <w:pPr>
        <w:pStyle w:val="Divisiekop6"/>
      </w:pPr>
      <w:r>
        <w:t>Artikel 3.</w:t>
      </w:r>
      <w:r w:rsidR="006F02C2">
        <w:t>52</w:t>
      </w:r>
      <w:r w:rsidR="006F02C2">
        <w:tab/>
        <w:t>Toepassingsbereik</w:t>
      </w:r>
    </w:p>
    <w:p w14:paraId="27122809" w14:textId="77777777" w:rsidR="005C0884" w:rsidRDefault="006F02C2">
      <w:pPr>
        <w:pStyle w:val="Alineakop"/>
      </w:pPr>
      <w:r>
        <w:t>Eerste lid</w:t>
      </w:r>
    </w:p>
    <w:p w14:paraId="7E96ADD8" w14:textId="77777777" w:rsidR="005C0884" w:rsidRDefault="006F02C2">
      <w:r>
        <w:t>Deze paragraaf is van toepassing op het geluid door een activiteit op of in een geluidgevoelig gebouw. Alleen geluidgevoelige gebouwen die op een locatie toegelaten zijn op grond van het omgevingsplan of via een omgevingsvergunning voor een omgevingsplanactiviteit, worden beschermd tegen het geluid veroorzaakt door een activiteit.</w:t>
      </w:r>
    </w:p>
    <w:p w14:paraId="759829BB" w14:textId="77777777" w:rsidR="005C0884" w:rsidRDefault="006F02C2">
      <w:pPr>
        <w:pStyle w:val="Alineakop"/>
      </w:pPr>
      <w:r>
        <w:t>Activiteiten</w:t>
      </w:r>
    </w:p>
    <w:p w14:paraId="6985EB49" w14:textId="2393F9A4" w:rsidR="005C0884" w:rsidRDefault="006F02C2">
      <w:r>
        <w:t xml:space="preserve">Dit artikel geldt in beginsel voor alle milieubelastende activiteiten die onder het algemene toepassingsbereik van deze afdeling, bedoeld in </w:t>
      </w:r>
      <w:r w:rsidR="00FB337B">
        <w:t>Artikel 3.</w:t>
      </w:r>
      <w:r>
        <w:t xml:space="preserve">39 vallen. Dat algemene toepassingsbereik probeert het oude Wet milieubeheer begrip inrichting te vangen. Zie daarover meer in de toelichting bij </w:t>
      </w:r>
      <w:r w:rsidR="00FB337B">
        <w:t>Artikel 3.</w:t>
      </w:r>
      <w:r>
        <w:t>39, tweede lid. De geluidvoorschriften van het voormalige Activiteitenbesluit milieubeheer waren alleen van toepassing op deze Wet milieubeheer-inrichtingen.</w:t>
      </w:r>
    </w:p>
    <w:p w14:paraId="51A02F34" w14:textId="77777777" w:rsidR="005C0884" w:rsidRDefault="005C0884"/>
    <w:p w14:paraId="093FB603" w14:textId="77777777" w:rsidR="005C0884" w:rsidRDefault="006F02C2">
      <w:r>
        <w:t>Dat betekent dat het geluid door activiteiten die buiten het algemene toepassingsbereik van deze afdeling vallen, niet hoeft te voldoen aan de bepalingen van deze geluidparagraaf. Voor die activiteiten blijven op grond van het algemene overgangsrecht bij de Omgevingswet onder meer de regels gelden over geluidhinder uit de Algemene Plaatselijke Verordening.</w:t>
      </w:r>
    </w:p>
    <w:p w14:paraId="6C363594" w14:textId="77777777" w:rsidR="005C0884" w:rsidRDefault="005C0884"/>
    <w:p w14:paraId="76B25A36" w14:textId="1B01C262" w:rsidR="005C0884" w:rsidRDefault="006F02C2">
      <w:r>
        <w:t xml:space="preserve">Ook is er in </w:t>
      </w:r>
      <w:r w:rsidR="00FB337B">
        <w:t>Artikel 3.</w:t>
      </w:r>
      <w:r>
        <w:t xml:space="preserve">1 van dit omgevingsplan een algemene voorrangsbepaling opgenomen. Het eerste lid van dat artikel bevat een voorrangsregel voor geluidregels in het tijdelijke deel van het omgevingsplan, op grond van </w:t>
      </w:r>
      <w:r w:rsidR="00FB337B">
        <w:t>Artikel 3.</w:t>
      </w:r>
      <w:r>
        <w:t>1, onder a van de Omgevingswet, voor zover die regels afwijken van de geluidregels in deze paragraaf van dit omgevingsplan. Een voorbeeld hiervan zijn afwijkende geluidwaarden in een bestemmingsplan met verbrede reikwijdte op grond van de Crisis- en herstelwet.</w:t>
      </w:r>
    </w:p>
    <w:p w14:paraId="333BB5BD" w14:textId="77777777" w:rsidR="005C0884" w:rsidRDefault="005C0884"/>
    <w:p w14:paraId="14B7F1B3" w14:textId="473B4CCD" w:rsidR="005C0884" w:rsidRDefault="006F02C2">
      <w:r>
        <w:t xml:space="preserve">Het tweede lid van </w:t>
      </w:r>
      <w:r w:rsidR="00FB337B">
        <w:t>Artikel 3.</w:t>
      </w:r>
      <w:r>
        <w:t>1 van dit omgevingsplan bevat een voorrangbepaling voor vergunningvoorschriften in een omgevingsvergunning voor een milieubelastende activiteit, die op grond van het oude recht is verleend. De geluidvoorschriften uit die vergunningen krijgen voorrang op de geluidregels in dit omgevingsplan.</w:t>
      </w:r>
    </w:p>
    <w:p w14:paraId="6FC011ED" w14:textId="77777777" w:rsidR="005C0884" w:rsidRDefault="006F02C2">
      <w:pPr>
        <w:pStyle w:val="Alineakop"/>
      </w:pPr>
      <w:r>
        <w:t>Geluidgevoelig gebouw en geluidgevoelige ruimte</w:t>
      </w:r>
    </w:p>
    <w:p w14:paraId="367CB040" w14:textId="77777777" w:rsidR="005C0884" w:rsidRDefault="006F02C2">
      <w:r>
        <w:t>Onder de Omgevingswet zijn begrippen geüniformeerd. Dat betekent dat voor sommige begrippen een nieuwe definitie geldt. Meestal is daar geen beleidsmatige verandering in bedoeld, maar soms kan de nieuwe definitie wel een iets andere uitwerking hebben.</w:t>
      </w:r>
    </w:p>
    <w:p w14:paraId="68826A87" w14:textId="77777777" w:rsidR="005C0884" w:rsidRDefault="006F02C2">
      <w:r>
        <w:t>Zo wordt niet meer gesproken over een gevoelig gebouw of een gevoelig object. In plaats daarvan wordt gesproken over een geluidgevoelig gebouw.</w:t>
      </w:r>
    </w:p>
    <w:p w14:paraId="6E3DB0BB" w14:textId="77777777" w:rsidR="005C0884" w:rsidRDefault="006F02C2">
      <w:r>
        <w:t>Of een gebouw geluidgevoelig is, is afhankelijk van de gebruiksfuncties van dat gebouw. Zo wordt onder de Omgevingswet gesproken van een gebouw met een woonfunctie en nevengebruiksfuncties daarvan, in plaats van over een woning.</w:t>
      </w:r>
    </w:p>
    <w:p w14:paraId="4FB1E128" w14:textId="77777777" w:rsidR="005C0884" w:rsidRDefault="005C0884"/>
    <w:p w14:paraId="761792AB" w14:textId="77777777" w:rsidR="005C0884" w:rsidRDefault="006F02C2">
      <w:r>
        <w:t xml:space="preserve">In bestemmingsplannen werden specifieke ruimtes vaak niet bestemd. Het hele gebouw heeft dan dezelfde bestemming. Hierdoor kan in bestaande situaties een verandering </w:t>
      </w:r>
      <w:r>
        <w:lastRenderedPageBreak/>
        <w:t>ontstaan in de plaats waar de geluidwaarde geldt. Denk aan een aan- of inpandige garage, die wel een nevengebruiksfunctie van wonen heeft, maar geen verblijfsruimte is. De geluidwaarde geldt dan op de gevel van die garage.</w:t>
      </w:r>
    </w:p>
    <w:p w14:paraId="0162B3D8" w14:textId="77777777" w:rsidR="005C0884" w:rsidRDefault="005C0884"/>
    <w:p w14:paraId="429A138D" w14:textId="77777777" w:rsidR="005C0884" w:rsidRDefault="006F02C2">
      <w:r>
        <w:t>Overigens is het begrip geluidgevoelige ruimte in het Besluit kwaliteit leefomgeving ook anders gedefinieerd dan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geluidgevoelige ruimte wordt gedefinieerd als een verblijfsruimte of verblijfsgebied van de aangewezen gebruiksfuncties.</w:t>
      </w:r>
    </w:p>
    <w:p w14:paraId="2BECD6E6" w14:textId="77777777" w:rsidR="005C0884" w:rsidRDefault="005C0884"/>
    <w:p w14:paraId="37FD1038" w14:textId="77777777" w:rsidR="005C0884" w:rsidRDefault="006F02C2">
      <w:r>
        <w:t>In de praktijk kunnen zodoende kleine verschillen optreden. Als dit bij toepassing van de omgevingsplanregels van rijkswege in een concreet geval een probleem oplevert, dan kan dit opgelost worden met maatwerkvoorschriften.</w:t>
      </w:r>
    </w:p>
    <w:p w14:paraId="026405F2" w14:textId="77777777" w:rsidR="005C0884" w:rsidRDefault="006F02C2">
      <w:pPr>
        <w:pStyle w:val="Alineakop"/>
      </w:pPr>
      <w:r>
        <w:t>Tweede lid, onderdeel b</w:t>
      </w:r>
    </w:p>
    <w:p w14:paraId="5244C0F9" w14:textId="77777777" w:rsidR="005C0884" w:rsidRDefault="006F02C2">
      <w:r>
        <w:t>Met dit artikel wordt bepaald dat het geluid van een activiteit niet geldt op een geluidgevoelig gebouw dat tijdelijk is toegelaten.</w:t>
      </w:r>
    </w:p>
    <w:p w14:paraId="32ABE2CF" w14:textId="77777777" w:rsidR="005C0884" w:rsidRDefault="006F02C2">
      <w:r>
        <w:t>De aanwezigheid van een tijdelijk geluidgevoelig gebouw kon en kan wel aanleiding zijn voor het (met maatwerk) opleggen van een andere waarde dan de standaardwaarde of voor het opleggen van maatregelen of gedragsvoorschriften. De specifieke zorgplicht voor een milieubelastende activiteit is ook van toepassing op geluid door een activiteit op deze tijdelijke geluidgevoelige gebouwen.</w:t>
      </w:r>
    </w:p>
    <w:p w14:paraId="0728DB38" w14:textId="77777777" w:rsidR="005C0884" w:rsidRDefault="006F02C2">
      <w:pPr>
        <w:pStyle w:val="Alineakop"/>
      </w:pPr>
      <w:r>
        <w:t>Tweede lid, onderdeel c</w:t>
      </w:r>
    </w:p>
    <w:p w14:paraId="456EB9C7" w14:textId="77777777" w:rsidR="005C0884" w:rsidRDefault="006F02C2">
      <w:r>
        <w:t>Een gevel kan bij het toelaten van nieuwe geluidgevoelige gebouwen met toepassing van de artikelen 5.78y of 5.78aa van het Besluit kwaliteit leefomgeving, als niet-geluidgevoelige gevel in het omgevingsplan worden aangemerkt. Voor een nadere toelichting wordt verwezen naar de artikelsgewijze toelichting op artikel 5.78y en 5.78aa in het Aanvullingsbesluit geluid Omgevingswet. Deze niet-geluidgevoelige gevels vervangen in het nieuwe stelsel de gevels die onder de Wet geluidhinder als ‘doof’ werden aangemerkt of waarvoor met toepassing van de Interimwet stad-en-milieubenadering werd afgeweken van de wettelijke norm.</w:t>
      </w:r>
    </w:p>
    <w:p w14:paraId="43D9D73E" w14:textId="77777777" w:rsidR="005C0884" w:rsidRDefault="005C0884"/>
    <w:p w14:paraId="17233819" w14:textId="77777777" w:rsidR="005C0884" w:rsidRDefault="006F02C2">
      <w:r>
        <w:t>In het overgangsrecht van het Aanvullingsbesluit geluid is in artikel 10a.9 bepaald dat onder ‘niet-geluidgevoelige gevel’ ook wordt verstaan een gevel die voor inwerkingtreding van de Omgevingswet is aangemerkt als zogenoemde ‘dove gevel’, evenals een gevel waarvoor de Interimwet stad-en-milieubenadering is toegepast. Ook die gevels blijven na inwerkingtreding van de Omgevingswet niet geluidgevoelig.</w:t>
      </w:r>
    </w:p>
    <w:p w14:paraId="3D2BD101" w14:textId="77777777" w:rsidR="005C0884" w:rsidRDefault="006F02C2">
      <w:pPr>
        <w:pStyle w:val="Alineakop"/>
      </w:pPr>
      <w:r>
        <w:t>Derde lid, onderdeel a</w:t>
      </w:r>
    </w:p>
    <w:p w14:paraId="54FDD680" w14:textId="77777777" w:rsidR="005C0884" w:rsidRDefault="006F02C2">
      <w:r>
        <w:t>Voor activiteiten met verplaatsbare mijnbouwwerken als bedoeld in artikel 4.1116 van het Besluit activiteiten leefomgeving worden geluidwaarden gesteld in paragraaf 4.109 ‘Werkzaamheden met verplaatsbaar mijnbouwwerk’, van het Besluit activiteiten leefomgeving.</w:t>
      </w:r>
    </w:p>
    <w:p w14:paraId="291ABCC0" w14:textId="77777777" w:rsidR="005C0884" w:rsidRDefault="006F02C2">
      <w:pPr>
        <w:pStyle w:val="Alineakop"/>
      </w:pPr>
      <w:r>
        <w:t>Derde lid, onderdeel b</w:t>
      </w:r>
    </w:p>
    <w:p w14:paraId="01C7D9D6" w14:textId="77777777" w:rsidR="005C0884" w:rsidRDefault="006F02C2">
      <w:r>
        <w:t>Geluid door spoorvoertuigen op spoorwegemplacementen valt niet onder de regels van deze paragraaf. Andere geluiden door een spoorwegemplacement, zoals geluid door het wassen van de treinwagons, vallen wel onder deze paragraaf.</w:t>
      </w:r>
    </w:p>
    <w:p w14:paraId="6AFC902D" w14:textId="5D2083C1" w:rsidR="005C0884" w:rsidRDefault="006F02C2">
      <w:r>
        <w:t xml:space="preserve">Voor het geluid door wegverkeersbewegingen van en naar een spoorwegemplacement geldt de specifieke zorgplicht uit </w:t>
      </w:r>
      <w:r w:rsidR="00FB337B">
        <w:t>Artikel 3.</w:t>
      </w:r>
      <w:r>
        <w:t>42, derde lid, onder a, van dit omgevingsplan.</w:t>
      </w:r>
    </w:p>
    <w:p w14:paraId="7633F958" w14:textId="77777777" w:rsidR="005C0884" w:rsidRDefault="006F02C2">
      <w:pPr>
        <w:pStyle w:val="Alineakop"/>
      </w:pPr>
      <w:r>
        <w:lastRenderedPageBreak/>
        <w:t>Vierde lid</w:t>
      </w:r>
    </w:p>
    <w:p w14:paraId="42F1A492" w14:textId="77777777" w:rsidR="005C0884" w:rsidRDefault="006F02C2">
      <w:r>
        <w:t>Een winkel was onder het oude recht vaak geen Wet milieubeheer-inrichting. De regels van het voormalige Activiteitenbesluit milieubeheer golden daarom niet voor activiteiten bij detailhandel. Winkels vielen wel onder het voormalige Activiteitenbesluit milieubeheer als de volgende installaties aanwezig waren:</w:t>
      </w:r>
    </w:p>
    <w:p w14:paraId="4B435BC4" w14:textId="77777777" w:rsidR="005C0884" w:rsidRDefault="006F02C2">
      <w:pPr>
        <w:pStyle w:val="Opsommingmetnummering"/>
      </w:pPr>
      <w:r>
        <w:t>–</w:t>
      </w:r>
      <w:r>
        <w:tab/>
        <w:t>elektromotoren met een opgeteld vermogen groter dan 1,5 kW (bijvoorbeeld in automatische rolluiken of airco’s); of</w:t>
      </w:r>
    </w:p>
    <w:p w14:paraId="7224492A" w14:textId="77777777" w:rsidR="005C0884" w:rsidRDefault="006F02C2">
      <w:pPr>
        <w:pStyle w:val="Opsommingmetnummering"/>
      </w:pPr>
      <w:r>
        <w:t>–</w:t>
      </w:r>
      <w:r>
        <w:tab/>
        <w:t>stookinstallaties met een opgeteld thermisch vermogen van meer dan 130 kW.</w:t>
      </w:r>
    </w:p>
    <w:p w14:paraId="7517BDBA" w14:textId="77777777" w:rsidR="005C0884" w:rsidRDefault="006F02C2">
      <w:r>
        <w:t>Met dit artikel wordt voorkomen dat de geluidwaarden uit deze paragraaf gaan gelden voor die winkels waarvoor de geluidnormen uit het voormalige Activiteitenbesluit milieubeheer niet golden.</w:t>
      </w:r>
    </w:p>
    <w:p w14:paraId="2AD670F2" w14:textId="0C4686DF" w:rsidR="005C0884" w:rsidRDefault="006F02C2">
      <w:r>
        <w:t xml:space="preserve">Wel geldt voor deze winkels de specifieke zorgplicht in </w:t>
      </w:r>
      <w:r w:rsidR="00FB337B">
        <w:t>Artikel 3.</w:t>
      </w:r>
      <w:r>
        <w:t>42 van dit omgevingsplan.</w:t>
      </w:r>
    </w:p>
    <w:p w14:paraId="7FB7CECC" w14:textId="02EC3A37" w:rsidR="005C0884" w:rsidRDefault="00FB337B">
      <w:pPr>
        <w:pStyle w:val="Divisiekop6"/>
      </w:pPr>
      <w:r>
        <w:t>Artikel 3.</w:t>
      </w:r>
      <w:r w:rsidR="006F02C2">
        <w:t>53</w:t>
      </w:r>
      <w:r w:rsidR="006F02C2">
        <w:tab/>
        <w:t>Toepassingsbereik: eerbiedigende werking</w:t>
      </w:r>
    </w:p>
    <w:p w14:paraId="498574F9" w14:textId="77777777" w:rsidR="005C0884" w:rsidRDefault="006F02C2">
      <w:pPr>
        <w:pStyle w:val="Alineakop"/>
      </w:pPr>
      <w:r>
        <w:t>Eerste lid</w:t>
      </w:r>
    </w:p>
    <w:p w14:paraId="1FE560E1" w14:textId="03B1E95E" w:rsidR="005C0884" w:rsidRDefault="006F02C2">
      <w:r>
        <w:t xml:space="preserve">De uitzondering in </w:t>
      </w:r>
      <w:r w:rsidR="00FB337B">
        <w:t>Artikel 3.</w:t>
      </w:r>
      <w:r>
        <w:t>52, tweede lid, onder b, voor een tijdelijk toegelaten geluidgevoelig gebouw, geldt alleen voor een geluidgevoelig gebouw dat na inwerkingtreding is toegelaten voor een duur van niet meer dan 10 jaar, waarbij getoetst is aan de kwalitatieve norm ‘aanvaardbaar’ uit artikel 5.59, tweede lid van het Besluit kwaliteit leefomgeving.</w:t>
      </w:r>
    </w:p>
    <w:p w14:paraId="3DC26B35" w14:textId="77777777" w:rsidR="005C0884" w:rsidRDefault="006F02C2">
      <w:r>
        <w:t>Voor een geluidgevoelig gebouw dat al voor inwerkingtreding is toegelaten geldt de uitzondering niet. Zo’n gebouw valt wel binnen het toepassingsbereik van deze paragraaf en hiervoor blijft wel een waarde gelden voor het geluid door een activiteit op de gevel van een tijdelijk toegelaten geluidgevoelig gebouw.</w:t>
      </w:r>
    </w:p>
    <w:p w14:paraId="6697B76E" w14:textId="77777777" w:rsidR="005C0884" w:rsidRDefault="006F02C2">
      <w:r>
        <w:t>De reden voor het uitzonderen is dat onder het voormalige Activiteitenbesluit milieubeheer de geluidnormen wel golden voor gebouwen waarvoor het tijdelijk toegelaten is om ze te gebruiken als geluidgevoelig gebouw.</w:t>
      </w:r>
    </w:p>
    <w:p w14:paraId="6564D55E" w14:textId="77777777" w:rsidR="005C0884" w:rsidRDefault="006F02C2">
      <w:r>
        <w:t>Zie het schema in de volgende alinea voor een overzicht van de gevallen waarin een waarde voor geluid geldt bij verschillende situaties van geluidgevoelige gebouwen die tijdelijk toegelaten zijn versus activiteiten.</w:t>
      </w:r>
    </w:p>
    <w:p w14:paraId="685A7241" w14:textId="77777777" w:rsidR="005C0884" w:rsidRDefault="006F02C2">
      <w:pPr>
        <w:pStyle w:val="Alineakop"/>
      </w:pPr>
      <w:r>
        <w:t>Tweede lid</w:t>
      </w:r>
    </w:p>
    <w:p w14:paraId="70DE1229" w14:textId="77777777" w:rsidR="005C0884" w:rsidRDefault="006F02C2">
      <w:r>
        <w:t>Onder het voormalige Activiteitenbesluit milieubeheer kregen geprojecteerde en in aanbouw zijnde geluidgevoelige gebouwen geen bescherming tegen geluid van milieubelastende activiteiten. Dit is wel zo bij de instructieregels van het Besluit kwaliteit leefomgeving. De geluidwaarde geldt dan op de locatie waar volgens het omgevingsplan of de omgevingsvergunning de gevel van het gebouw gebouwd mag worden. Omdat de voormalige bestemmingsplannen van rechtswege zijn overgegaan in omgevingsplannen, zou toetsing op een geprojecteerd gebouw ertoe kunnen leiden dat een bestaande activiteit opeens niet meer voldoet aan de geluideisen. In de transitieperiode is dit ongewenst: voor rechtmatige bestaande situaties moeten niet ineens strengere waarden voor geluid gaan gelden. Daarom is in de omgevingsplanregels van rijkswege, voor situaties die al toegestaan zijn voor de inwerkingtreding van de Omgevingswet, de uitzondering opgenomen dat onder een geluidgevoelig gebouw niet wordt verstaan een geprojecteerd gebouw of een geluidgevoelig gebouw in aanbouw.</w:t>
      </w:r>
    </w:p>
    <w:p w14:paraId="126B93FA" w14:textId="77777777" w:rsidR="005C0884" w:rsidRDefault="006F02C2">
      <w:r>
        <w:t xml:space="preserve">Het uitgangspunt voor het overgangsrecht is dat de initiatiefnemer onder dezelfde condities zijn activiteit moet kunnen blijven voortzetten. Als na inwerkingtreding van de Omgevingswet een nieuw geluidgevoelig gebouw wordt toegelaten bij een bestaande activiteit, of een nieuwe activiteit begint bij een bestaand geluidgevoelig gebouw, gelden </w:t>
      </w:r>
      <w:r>
        <w:lastRenderedPageBreak/>
        <w:t>al wel de nieuwe regels. Dit verschil werkt ook door naar de omgevingsplanregels van rijkswege.</w:t>
      </w:r>
    </w:p>
    <w:p w14:paraId="441892A5" w14:textId="77777777" w:rsidR="005C0884" w:rsidRDefault="006F02C2">
      <w:pPr>
        <w:pStyle w:val="Tabeltitel"/>
      </w:pPr>
      <w:r>
        <w:t>Schema of waarden voor geluid gelden bij geprojecteerde of in aanbouw zijnde geluidgevoelige gebouwen of tijdelijke geluidgevoelig gebouwen versus situatie activiteiten.</w:t>
      </w:r>
    </w:p>
    <w:tbl>
      <w:tblPr>
        <w:tblStyle w:val="Tabel"/>
        <w:tblW w:w="0" w:type="auto"/>
        <w:tblLayout w:type="fixed"/>
        <w:tblLook w:val="04A0" w:firstRow="1" w:lastRow="0" w:firstColumn="1" w:lastColumn="0" w:noHBand="0" w:noVBand="1"/>
      </w:tblPr>
      <w:tblGrid>
        <w:gridCol w:w="2646"/>
        <w:gridCol w:w="2646"/>
        <w:gridCol w:w="2646"/>
      </w:tblGrid>
      <w:tr w:rsidR="005C0884" w14:paraId="692D15CF"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2646" w:type="dxa"/>
            <w:vMerge w:val="restart"/>
          </w:tcPr>
          <w:p w14:paraId="7DBE9FF3" w14:textId="77777777" w:rsidR="005C0884" w:rsidRDefault="006F02C2">
            <w:r>
              <w:t>Geluidgevoelig gebouw</w:t>
            </w:r>
          </w:p>
        </w:tc>
        <w:tc>
          <w:tcPr>
            <w:tcW w:w="5292" w:type="dxa"/>
            <w:gridSpan w:val="2"/>
          </w:tcPr>
          <w:p w14:paraId="150B2F95" w14:textId="77777777" w:rsidR="005C0884" w:rsidRDefault="006F02C2">
            <w:r>
              <w:t>Activiteiten</w:t>
            </w:r>
          </w:p>
        </w:tc>
      </w:tr>
      <w:tr w:rsidR="005C0884" w14:paraId="2485A39F"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2646" w:type="dxa"/>
            <w:vMerge/>
          </w:tcPr>
          <w:p w14:paraId="01AA8643" w14:textId="77777777" w:rsidR="005C0884" w:rsidRDefault="005C0884"/>
        </w:tc>
        <w:tc>
          <w:tcPr>
            <w:tcW w:w="2646" w:type="dxa"/>
          </w:tcPr>
          <w:p w14:paraId="05ED6693" w14:textId="77777777" w:rsidR="005C0884" w:rsidRDefault="006F02C2">
            <w:r>
              <w:t>al rechtmatig verricht voor inwerkingtreding van de Omgevingswet</w:t>
            </w:r>
          </w:p>
        </w:tc>
        <w:tc>
          <w:tcPr>
            <w:tcW w:w="2646" w:type="dxa"/>
          </w:tcPr>
          <w:p w14:paraId="7F84CBA6" w14:textId="77777777" w:rsidR="005C0884" w:rsidRDefault="006F02C2">
            <w:r>
              <w:t>nog niet rechtmatig verricht voor inwerkingtreding van de Omgevingswet</w:t>
            </w:r>
          </w:p>
        </w:tc>
      </w:tr>
      <w:tr w:rsidR="005C0884" w14:paraId="36EF0289" w14:textId="77777777" w:rsidTr="005C0884">
        <w:trPr>
          <w:cantSplit/>
        </w:trPr>
        <w:tc>
          <w:tcPr>
            <w:tcW w:w="2646" w:type="dxa"/>
          </w:tcPr>
          <w:p w14:paraId="35E2CCED" w14:textId="77777777" w:rsidR="005C0884" w:rsidRDefault="006F02C2">
            <w:r>
              <w:t>op grond van het oude recht (in het tijdelijke deel van het omgevingsplan) toegelaten maar nog niet gebouwd</w:t>
            </w:r>
          </w:p>
        </w:tc>
        <w:tc>
          <w:tcPr>
            <w:tcW w:w="2646" w:type="dxa"/>
          </w:tcPr>
          <w:p w14:paraId="58DC627C" w14:textId="10E394DF" w:rsidR="005C0884" w:rsidRDefault="006F02C2">
            <w:r>
              <w:t xml:space="preserve">de waarden voor geluid uit paragraaf </w:t>
            </w:r>
            <w:r w:rsidR="005C0C1D">
              <w:t>3.</w:t>
            </w:r>
            <w:r>
              <w:t>3.4 zijn niet van toepassing</w:t>
            </w:r>
          </w:p>
        </w:tc>
        <w:tc>
          <w:tcPr>
            <w:tcW w:w="2646" w:type="dxa"/>
          </w:tcPr>
          <w:p w14:paraId="19BB0657" w14:textId="06F9DF11" w:rsidR="005C0884" w:rsidRDefault="006F02C2">
            <w:r>
              <w:t xml:space="preserve">de waarden voor geluid uit paragraaf </w:t>
            </w:r>
            <w:r w:rsidR="005C0C1D">
              <w:t>3.</w:t>
            </w:r>
            <w:r>
              <w:t>3.4 zijn wel van toepassing</w:t>
            </w:r>
          </w:p>
        </w:tc>
      </w:tr>
      <w:tr w:rsidR="005C0884" w14:paraId="19BF006A" w14:textId="77777777" w:rsidTr="005C0884">
        <w:trPr>
          <w:cantSplit/>
        </w:trPr>
        <w:tc>
          <w:tcPr>
            <w:tcW w:w="2646" w:type="dxa"/>
          </w:tcPr>
          <w:p w14:paraId="0A410DD3" w14:textId="77777777" w:rsidR="005C0884" w:rsidRDefault="006F02C2">
            <w:r>
              <w:t>in het nieuwe deel van het omgevingsplan toegelaten maar nog niet gebouwd</w:t>
            </w:r>
          </w:p>
        </w:tc>
        <w:tc>
          <w:tcPr>
            <w:tcW w:w="2646" w:type="dxa"/>
          </w:tcPr>
          <w:p w14:paraId="7CBC1923" w14:textId="09BFBC9E" w:rsidR="005C0884" w:rsidRDefault="006F02C2">
            <w:r>
              <w:t xml:space="preserve">de waarden voor geluid uit paragraaf </w:t>
            </w:r>
            <w:r w:rsidR="005C0C1D">
              <w:t>3.</w:t>
            </w:r>
            <w:r>
              <w:t>3.4 zijn wel van toepassing</w:t>
            </w:r>
          </w:p>
        </w:tc>
        <w:tc>
          <w:tcPr>
            <w:tcW w:w="2646" w:type="dxa"/>
          </w:tcPr>
          <w:p w14:paraId="571D4A7A" w14:textId="56A5A2ED" w:rsidR="005C0884" w:rsidRDefault="006F02C2">
            <w:r>
              <w:t xml:space="preserve">de waarden voor geluid uit paragraaf </w:t>
            </w:r>
            <w:r w:rsidR="005C0C1D">
              <w:t>3.</w:t>
            </w:r>
            <w:r>
              <w:t>3.4 zijn wel van toepassing</w:t>
            </w:r>
          </w:p>
        </w:tc>
      </w:tr>
      <w:tr w:rsidR="005C0884" w14:paraId="262922DF" w14:textId="77777777" w:rsidTr="005C0884">
        <w:trPr>
          <w:cantSplit/>
        </w:trPr>
        <w:tc>
          <w:tcPr>
            <w:tcW w:w="2646" w:type="dxa"/>
          </w:tcPr>
          <w:p w14:paraId="4F7FB108" w14:textId="77777777" w:rsidR="005C0884" w:rsidRDefault="006F02C2">
            <w:r>
              <w:t>op grond van het oude recht (in het tijdelijke deel van het omgevingsplan) toegelaten voor een duur van niet meer dan tien jaar</w:t>
            </w:r>
          </w:p>
        </w:tc>
        <w:tc>
          <w:tcPr>
            <w:tcW w:w="2646" w:type="dxa"/>
          </w:tcPr>
          <w:p w14:paraId="70B76788" w14:textId="596D35E4" w:rsidR="005C0884" w:rsidRDefault="006F02C2">
            <w:r>
              <w:t xml:space="preserve">de waarden voor geluid uit paragraaf </w:t>
            </w:r>
            <w:r w:rsidR="005C0C1D">
              <w:t>3.</w:t>
            </w:r>
            <w:r>
              <w:t>3.4 zijn wel van toepassing</w:t>
            </w:r>
          </w:p>
        </w:tc>
        <w:tc>
          <w:tcPr>
            <w:tcW w:w="2646" w:type="dxa"/>
          </w:tcPr>
          <w:p w14:paraId="470BAE43" w14:textId="59EBA92F" w:rsidR="005C0884" w:rsidRDefault="006F02C2">
            <w:r>
              <w:t xml:space="preserve">de waarden voor geluid uit paragraaf </w:t>
            </w:r>
            <w:r w:rsidR="005C0C1D">
              <w:t>3.</w:t>
            </w:r>
            <w:r>
              <w:t>3.4 zijn wel van toepassing</w:t>
            </w:r>
          </w:p>
        </w:tc>
      </w:tr>
      <w:tr w:rsidR="005C0884" w14:paraId="7F0CC70D" w14:textId="77777777" w:rsidTr="005C0884">
        <w:trPr>
          <w:cantSplit/>
        </w:trPr>
        <w:tc>
          <w:tcPr>
            <w:tcW w:w="2646" w:type="dxa"/>
          </w:tcPr>
          <w:p w14:paraId="132B9962" w14:textId="77777777" w:rsidR="005C0884" w:rsidRDefault="006F02C2">
            <w:r>
              <w:t>in het nieuwe deel van het omgevingsplan toegelaten voor een duur van niet meer dan tien jaar</w:t>
            </w:r>
          </w:p>
        </w:tc>
        <w:tc>
          <w:tcPr>
            <w:tcW w:w="2646" w:type="dxa"/>
          </w:tcPr>
          <w:p w14:paraId="0AA80C50" w14:textId="16303817" w:rsidR="005C0884" w:rsidRDefault="006F02C2">
            <w:r>
              <w:t xml:space="preserve">de waarden voor geluid uit paragraaf </w:t>
            </w:r>
            <w:r w:rsidR="005C0C1D">
              <w:t>3.</w:t>
            </w:r>
            <w:r>
              <w:t>3.4 zijn niet van toepassing</w:t>
            </w:r>
          </w:p>
        </w:tc>
        <w:tc>
          <w:tcPr>
            <w:tcW w:w="2646" w:type="dxa"/>
          </w:tcPr>
          <w:p w14:paraId="6BED0604" w14:textId="255CC7CA" w:rsidR="005C0884" w:rsidRDefault="006F02C2">
            <w:r>
              <w:t xml:space="preserve">de waarden voor geluid uit paragraaf </w:t>
            </w:r>
            <w:r w:rsidR="005C0C1D">
              <w:t>3.</w:t>
            </w:r>
            <w:r>
              <w:t>3.4 zijn niet van toepassing</w:t>
            </w:r>
          </w:p>
        </w:tc>
      </w:tr>
    </w:tbl>
    <w:p w14:paraId="283D4AD0" w14:textId="77777777" w:rsidR="005C0884" w:rsidRDefault="005C0884"/>
    <w:p w14:paraId="526BE899" w14:textId="028D9745" w:rsidR="005C0884" w:rsidRDefault="00FB337B">
      <w:pPr>
        <w:pStyle w:val="Divisiekop6"/>
      </w:pPr>
      <w:r>
        <w:t>Artikel 3.</w:t>
      </w:r>
      <w:r w:rsidR="006F02C2">
        <w:t>54</w:t>
      </w:r>
      <w:r w:rsidR="006F02C2">
        <w:tab/>
        <w:t>Geluid: meerdere activiteiten beschouwen als één activiteit</w:t>
      </w:r>
    </w:p>
    <w:p w14:paraId="10C72A06" w14:textId="77777777" w:rsidR="005C0884" w:rsidRDefault="006F02C2">
      <w:r>
        <w:t>Onder het voormalige Activiteitenbesluit milieubeheer golden de geluidnormen voor de gehele inrichting in de zin van de Wet milieubeheer. Dus voor het samenstel van activiteiten die binnen de inrichting plaatsvinden. Deze bepaling beoogt hetzelfde. Wanneer op een locatie meerdere, onderling samenhangende activiteiten worden verricht, gelden de geluidregels voor dit samenstel van activiteiten.</w:t>
      </w:r>
    </w:p>
    <w:p w14:paraId="43A3E5FF" w14:textId="77777777" w:rsidR="005C0884" w:rsidRDefault="005C0884"/>
    <w:p w14:paraId="01BB3BDC" w14:textId="77777777" w:rsidR="005C0884" w:rsidRDefault="006F02C2">
      <w:r>
        <w:t>Dit artikel geeft aan welke clustering van activiteiten als één activiteit beschouwd moet worden. Dit artikel komt overeen met artikel 5.58 van het Besluit kwaliteit leefomgeving. Zie ook de toelichting op artikel 5.58 (meerdere activiteiten beschouwen als een activiteit) van dat besluit.</w:t>
      </w:r>
    </w:p>
    <w:p w14:paraId="06F420B2" w14:textId="77777777" w:rsidR="005C0884" w:rsidRDefault="005C0884"/>
    <w:p w14:paraId="5E9701DD" w14:textId="77777777" w:rsidR="005C0884" w:rsidRDefault="006F02C2">
      <w:r>
        <w:t>Deze bepaling beoogt niet het algemene toepassingsbereik van deze afdeling over de milieubelastende activiteit uit te breiden. Bijvoorbeeld met het geluid van een landbouwvoertuig op een akker. Deze bepaling trekt die activiteit niet alsnog ‘binnen’ de activiteit.</w:t>
      </w:r>
    </w:p>
    <w:p w14:paraId="622F6AC4" w14:textId="77777777" w:rsidR="005C0884" w:rsidRDefault="006F02C2">
      <w:pPr>
        <w:pStyle w:val="Alineakop"/>
      </w:pPr>
      <w:r>
        <w:lastRenderedPageBreak/>
        <w:t>Directe hinder, laden en lossen versus indirecte hinder</w:t>
      </w:r>
    </w:p>
    <w:p w14:paraId="501FDCE9" w14:textId="77777777" w:rsidR="005C0884" w:rsidRDefault="006F02C2">
      <w:r>
        <w:t>Ook activiteiten die niet hoofzakelijk op de locatie van het terrein van een bedrijf plaatsvinden, maar in de onmiddellijke nabijheid daarvan, kunnen onderdeel zijn van een activiteit in de zin van dit artikel. Dit wordt beschouwd als ‘directe hinder’. Een voorbeeld hiervan zijn laad- en losactiviteiten die op de openbare weg worden uitgevoerd. Het geluid van dit laden en lossen moet dus ook voldoen aan de waarde voor geluid van een activiteit, zoals opgenomen in deze paragraaf. In het voormalige Activiteitenbesluit milieubeheer golden de geluidnormen ook voor deze activiteiten in de onmiddellijke nabijheid van de inrichting.</w:t>
      </w:r>
    </w:p>
    <w:p w14:paraId="716AAC36" w14:textId="77777777" w:rsidR="005C0884" w:rsidRDefault="005C0884"/>
    <w:p w14:paraId="245D7E18" w14:textId="53CC98FB" w:rsidR="005C0884" w:rsidRDefault="006F02C2">
      <w:r>
        <w:t xml:space="preserve">De geluidvoorschriften in deze paragraaf gelden dus voor alle geluid dat beschouwd wordt als ‘directe hinder’. Geluid, veroorzaakt door het verkeer van personen en goederen van en naar de activiteit (totdat het is opgenomen in het heersende verkeersbeeld) wordt beschouwd als ‘indirecte hinder’. Voor indirecte hinder geldt alleen de specifieke zorgplicht in </w:t>
      </w:r>
      <w:r w:rsidR="00FB337B">
        <w:t>Artikel 3.</w:t>
      </w:r>
      <w:r>
        <w:t xml:space="preserve">42, derde lid van dit omgevingsplan. Zie ook de toelichting bij </w:t>
      </w:r>
      <w:r w:rsidR="00FB337B">
        <w:t>Artikel 3.</w:t>
      </w:r>
      <w:r>
        <w:t>42, derde lid.</w:t>
      </w:r>
    </w:p>
    <w:p w14:paraId="31BB168B" w14:textId="77777777" w:rsidR="005C0884" w:rsidRDefault="005C0884"/>
    <w:p w14:paraId="715C9255" w14:textId="77777777" w:rsidR="005C0884" w:rsidRDefault="006F02C2">
      <w:r>
        <w:t>Overigens was het onder het oude recht ook afhankelijk van de omstandigheden van het geval wanneer laden en lossen overgaat in het verkeer van personen en goederen van en naar de activiteit. Deze omgevingsplanregels van rijkswege brengen hier geen verandering in.</w:t>
      </w:r>
    </w:p>
    <w:p w14:paraId="0766BDCB" w14:textId="3D8FF0CB" w:rsidR="005C0884" w:rsidRDefault="00FB337B">
      <w:pPr>
        <w:pStyle w:val="Divisiekop6"/>
      </w:pPr>
      <w:r>
        <w:t>Artikel 3.</w:t>
      </w:r>
      <w:r w:rsidR="006F02C2">
        <w:t>55</w:t>
      </w:r>
      <w:r w:rsidR="006F02C2">
        <w:tab/>
        <w:t>Geluid: waar waarden gelden</w:t>
      </w:r>
    </w:p>
    <w:p w14:paraId="0B8BD26A" w14:textId="77777777" w:rsidR="005C0884" w:rsidRDefault="006F02C2">
      <w:r>
        <w:t>Dit artikel is gebaseerd op artikel 5.60 van het Besluit kwaliteit leefomgeving. Kortheidshalve wordt verwezen naar de artikelsgewijze toelichting bij dat Besluit.</w:t>
      </w:r>
    </w:p>
    <w:p w14:paraId="0E13F2CB" w14:textId="77777777" w:rsidR="005C0884" w:rsidRDefault="006F02C2">
      <w:pPr>
        <w:pStyle w:val="Alineakop"/>
      </w:pPr>
      <w:r>
        <w:t>Onderdeel c</w:t>
      </w:r>
    </w:p>
    <w:p w14:paraId="2E5617C2" w14:textId="77777777" w:rsidR="005C0884" w:rsidRDefault="006F02C2">
      <w:r>
        <w:t>Net als voorheen worden de ligplaatsen van woonschepen en de standplaatsen van woonwagens beschermd tegen geluidhinder. Anders dan onder het voormalige Activiteitenbesluit milieubeheer worden woonschepen en woonwagens wel als geluidgevoelig gebouw aangemerkt en wordt daarvoor niet de aparte benaming ‘gevoelige terreinen’ gehanteerd. Dit artikel bepaalt vervolgens dat de waarden voor geluid voor woonschepen en woonwagens geldt op de grens van de locatie. Langs andere weg wordt daarmee hetzelfde bereikt.</w:t>
      </w:r>
    </w:p>
    <w:p w14:paraId="37DA484A" w14:textId="77777777" w:rsidR="005C0884" w:rsidRDefault="005C0884"/>
    <w:p w14:paraId="4C141E6A" w14:textId="77777777" w:rsidR="005C0884" w:rsidRDefault="006F02C2">
      <w:r>
        <w:t>In bijlage I van het Besluit kwaliteit leefomgeving is een woonschip gedefinieerd als ‘drijvende woonfunctie op een locatie die in het omgevingsplan is aangewezen als een ligplaats voor een woonschip’.</w:t>
      </w:r>
    </w:p>
    <w:p w14:paraId="3ADFB90D" w14:textId="77777777" w:rsidR="005C0884" w:rsidRDefault="005C0884"/>
    <w:p w14:paraId="33CAFAD2" w14:textId="77777777" w:rsidR="005C0884" w:rsidRDefault="006F02C2">
      <w:r>
        <w:t>In bijlage I van het Besluit bouwwerken leefomgeving wordt onder een woonwagen verstaan: woonfunctie op een locatie bestemd voor het plaatsen van een woonwagen.</w:t>
      </w:r>
    </w:p>
    <w:p w14:paraId="0D050EA1" w14:textId="10F94568" w:rsidR="005C0884" w:rsidRDefault="00FB337B">
      <w:pPr>
        <w:pStyle w:val="Divisiekop6"/>
      </w:pPr>
      <w:r>
        <w:t>Artikel 3.</w:t>
      </w:r>
      <w:r w:rsidR="006F02C2">
        <w:t>56</w:t>
      </w:r>
      <w:r w:rsidR="006F02C2">
        <w:tab/>
        <w:t>Geluid: functionele binding</w:t>
      </w:r>
    </w:p>
    <w:p w14:paraId="160EDCC8" w14:textId="77777777" w:rsidR="005C0884" w:rsidRDefault="006F02C2">
      <w:r>
        <w:t>Dit artikel bepaalt dat de waarden voor geluid niet van toepassing zijn op geluid door een activiteit, op of in een geluidgevoelig gebouw dat een functionele binding heeft met die activiteit. Dit artikel sluit aan bij artikel 5.61 van het Besluit kwaliteit leefomgeving.</w:t>
      </w:r>
    </w:p>
    <w:p w14:paraId="5338912A" w14:textId="00FA83B3" w:rsidR="005C0884" w:rsidRDefault="00FB337B">
      <w:pPr>
        <w:pStyle w:val="Divisiekop6"/>
      </w:pPr>
      <w:r>
        <w:t>Artikel 3.</w:t>
      </w:r>
      <w:r w:rsidR="006F02C2">
        <w:t>57</w:t>
      </w:r>
      <w:r w:rsidR="006F02C2">
        <w:tab/>
        <w:t>Geluid: voormalige functionele binding</w:t>
      </w:r>
    </w:p>
    <w:p w14:paraId="3C25CE0D" w14:textId="77777777" w:rsidR="005C0884" w:rsidRDefault="006F02C2">
      <w:r>
        <w:t>Dit artikel bepaalt dat de waarden voor geluid op of in een geluidgevoelig gebouw, dat voorheen onderdeel was van de Wet milieubeheer-inrichting of functioneel verbonden was met een agrarische activiteit, niet gelden voor het geluid door die agrarische activiteit op dat geluidgevoelige gebouw.</w:t>
      </w:r>
    </w:p>
    <w:p w14:paraId="115EA1BE" w14:textId="77777777" w:rsidR="005C0884" w:rsidRDefault="006F02C2">
      <w:r>
        <w:lastRenderedPageBreak/>
        <w:t>Het gebouw blijft wel beschermd tegen geluid, veroorzaakt door andere omliggende activiteiten.</w:t>
      </w:r>
    </w:p>
    <w:p w14:paraId="766FA167" w14:textId="77777777" w:rsidR="005C0884" w:rsidRDefault="006F02C2">
      <w:pPr>
        <w:pStyle w:val="Alineakop"/>
      </w:pPr>
      <w:r>
        <w:t>Onder a</w:t>
      </w:r>
    </w:p>
    <w:p w14:paraId="338FF324"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346F7655" w14:textId="77777777" w:rsidR="005C0884" w:rsidRDefault="006F02C2">
      <w:pPr>
        <w:pStyle w:val="Alineakop"/>
      </w:pPr>
      <w:r>
        <w:t>Onder b</w:t>
      </w:r>
    </w:p>
    <w:p w14:paraId="331B74F2" w14:textId="77777777" w:rsidR="005C0884" w:rsidRDefault="006F02C2">
      <w:r>
        <w:t>Onderdeel b regelt dit in het geval van een agrarische activiteit, voor een gebouw met een voormalige functionele binding, dat als een ‘gebouw met voormalige functionele binding’ is aangevraagd en aangewezen na de inwerkingtreding van de Omgevingswet.</w:t>
      </w:r>
    </w:p>
    <w:p w14:paraId="3F622821" w14:textId="77777777" w:rsidR="005C0884" w:rsidRDefault="006F02C2">
      <w:r>
        <w:t>In een situatie als bedoeld onder b, wordt in het omgevingsplan of in de omgevingsvergunning voor een omgevingsplanactiviteit, voor de woning waar het om gaat (of ander geluidgevoelig gebouw) bepaald dat deze woning geen bescherming geniet tegen geluidhinder door de agrarische activiteit waarmee de woning voorheen was verbonden, via waarden.</w:t>
      </w:r>
    </w:p>
    <w:p w14:paraId="33AA4704" w14:textId="77777777" w:rsidR="005C0884" w:rsidRDefault="006F02C2">
      <w:r>
        <w:t>Onderdeel b van deze bepaling voorziet erin dat de waarden voor geluid uit dit tijdelijke deel van het omgevingsplan, die gelden voor de agrarische activiteit, ook daadwerkelijk niet gaan gelden op de gevel van de naastgelegen woning, die nu geen functionele binding meer heeft.</w:t>
      </w:r>
    </w:p>
    <w:p w14:paraId="267333CE" w14:textId="77777777" w:rsidR="005C0884" w:rsidRDefault="006F02C2">
      <w:r>
        <w:t>Dit artikel past binnen de mogelijkheden van artikel 5.62 van het Besluit kwaliteit leefomgeving. Dat artikel biedt ruimere mogelijkheden bij geluidgevoelige gebouwen met een voormalige functionele binding. Deze ruimere mogelijkheden zijn niet opgenomen in de omgevingsplanregels van rijkswege.</w:t>
      </w:r>
    </w:p>
    <w:p w14:paraId="2C972706" w14:textId="77777777" w:rsidR="005C0884" w:rsidRDefault="005C0884"/>
    <w:p w14:paraId="3DC0EC11" w14:textId="77777777" w:rsidR="005C0884" w:rsidRDefault="006F02C2">
      <w:r>
        <w:t>Voor een uitgebreidere toelichting wordt verwezen naar de toelichting bij artikel 5.62 van het Besluit kwaliteit leefomgeving en paragraaf 2.3.8, onder ‘Voormalige bedrijfswoningen’, en paragraaf 8.1.3 onder ‘Functioneel verbonden en functioneel ondersteunende gebouwen en locaties’, van het algemeen deel van de toelichting bij het Besluit kwaliteit leefomgeving.</w:t>
      </w:r>
    </w:p>
    <w:p w14:paraId="2D2D2EAE" w14:textId="4B7FA742" w:rsidR="005C0884" w:rsidRDefault="00FB337B">
      <w:pPr>
        <w:pStyle w:val="Divisiekop6"/>
      </w:pPr>
      <w:r>
        <w:t>Artikel 3.</w:t>
      </w:r>
      <w:r w:rsidR="006F02C2">
        <w:t>58</w:t>
      </w:r>
      <w:r w:rsidR="006F02C2">
        <w:tab/>
        <w:t>Geluid: onderzoek</w:t>
      </w:r>
    </w:p>
    <w:p w14:paraId="39648F45" w14:textId="77777777" w:rsidR="005C0884" w:rsidRDefault="006F02C2">
      <w:r>
        <w:t>Dit artikel is een voortzetting van artikel 1.11 van het voormalige Activiteitenbesluit milieubeheer. In dit artikel wordt bij een aantal activiteiten bepaald dat een rapport van een geluidonderzoek moet worden ingediend. Het gaat daarbij onder meer om het onder bepaalde omstandigheden ten gehore brengen van muziekgeluid en om transportactiviteiten in de avond- en nachtperiode (tussen 19.00 en 7.00 uur). In de gevallen waarvoor bij de specifieke bepalingen een plicht is opgenomen tot het indienen van een akoestisch rapport, leert de ervaring dat doorgaans problemen te verwachten zijn bij toetsing aan de geluidwaarden.</w:t>
      </w:r>
    </w:p>
    <w:p w14:paraId="61D91D89" w14:textId="77777777" w:rsidR="005C0884" w:rsidRDefault="005C0884"/>
    <w:p w14:paraId="614EF7F2" w14:textId="7361E048" w:rsidR="005C0884" w:rsidRDefault="006F02C2">
      <w:r>
        <w:t xml:space="preserve">In het voormalige Activiteitenbesluit milieubeheer stond ook een specifieke mogelijkheid voor het bevoegd gezag om bij besluit ook voor andere activiteiten een geluidonderzoek te eisen. Deze mogelijkheid heeft het bevoegd gezag nog steeds, via de maatwerkmogelijkheid van </w:t>
      </w:r>
      <w:r w:rsidR="00FB337B">
        <w:t>Artikel 3.</w:t>
      </w:r>
      <w:r>
        <w:t xml:space="preserve">43 van dit omgevingsplan. Hiervoor moet het bevoegd gezag aannemelijk maken dat het geluidsniveau of het maximale geluidsniveau meer bedraagt dan de waarden die gelden voor de activiteit op grond van dit omgevingsplan of een omgevingsvergunning. Het gaat om gevallen waarin gelet op de te </w:t>
      </w:r>
      <w:r>
        <w:lastRenderedPageBreak/>
        <w:t>verwachten bronvermogens en afstanden tot gevoelige gebouwen het aannemelijk is dat de normen zullen worden overschreden.</w:t>
      </w:r>
    </w:p>
    <w:p w14:paraId="2D8ADD53" w14:textId="77777777" w:rsidR="005C0884" w:rsidRDefault="006F02C2">
      <w:r>
        <w:t>De maatwerkmogelijkheid kan ook gebruikt worden om in voorkomende gevallen van de plicht tot het verstrekken van een geluidonderzoek af te zien.</w:t>
      </w:r>
    </w:p>
    <w:p w14:paraId="43598DE5" w14:textId="71450796" w:rsidR="005C0884" w:rsidRDefault="006F02C2">
      <w:r>
        <w:t xml:space="preserve">In sommige gevallen kan het voor zonebeheer noodzakelijk zijn de geluidsproductie van activiteiten gelegen op een </w:t>
      </w:r>
      <w:proofErr w:type="spellStart"/>
      <w:r>
        <w:t>gezoneerd</w:t>
      </w:r>
      <w:proofErr w:type="spellEnd"/>
      <w:r>
        <w:t xml:space="preserve"> industrieterrein te weten. Dit kan bijvoorbeeld het geval zijn als een activiteit aan de rand van het industrieterrein is gelegen of als een activiteit met de waarden genoemd in dit omgevingsplan een onevenredig groot beslag zou leggen op de nog beschikbare geluidsruimte, zonder dat die activiteit de bij deze waarden behorende geluidsruimte daadwerkelijk nodig heeft. Op grond van </w:t>
      </w:r>
      <w:r w:rsidR="00FB337B">
        <w:t>Artikel 3.</w:t>
      </w:r>
      <w:r>
        <w:t>43 van dit omgevingsplan kan dan een rapport van een geluidonderzoek verlangd worden.</w:t>
      </w:r>
    </w:p>
    <w:p w14:paraId="5DA574BD" w14:textId="561796EE" w:rsidR="005C0884" w:rsidRDefault="00FB337B">
      <w:pPr>
        <w:pStyle w:val="Divisiekop6"/>
      </w:pPr>
      <w:r>
        <w:t>Artikel 3.</w:t>
      </w:r>
      <w:r w:rsidR="006F02C2">
        <w:t>59</w:t>
      </w:r>
      <w:r w:rsidR="006F02C2">
        <w:tab/>
        <w:t>Gegevens en bescheiden: rapport geluidonderzoek</w:t>
      </w:r>
    </w:p>
    <w:p w14:paraId="2F7C5BBD" w14:textId="1C3CBC67" w:rsidR="005C0884" w:rsidRDefault="006F02C2">
      <w:r>
        <w:t xml:space="preserve">Te miste vier weken voor het begin of wijziging van de activiteit, moet het geluidonderzoek aan het bevoegd gezag versterkt worden. Behalve het geluidonderzoek moeten ook de gegevens zoals vermeld in </w:t>
      </w:r>
      <w:r w:rsidR="00FB337B">
        <w:t>Artikel 3.</w:t>
      </w:r>
      <w:r>
        <w:t>44 worden verstrekt.</w:t>
      </w:r>
    </w:p>
    <w:p w14:paraId="50D83CC6" w14:textId="2D426836" w:rsidR="005C0884" w:rsidRDefault="006F02C2">
      <w:pPr>
        <w:pStyle w:val="Divisiekop5"/>
      </w:pPr>
      <w:r>
        <w:t xml:space="preserve">§ </w:t>
      </w:r>
      <w:r w:rsidR="005C0C1D">
        <w:t>3.</w:t>
      </w:r>
      <w:r>
        <w:t>3.4.2</w:t>
      </w:r>
      <w:r>
        <w:tab/>
        <w:t>Geluid door activiteiten, anders dan door windturbines en windparken en civiele buitenschietbanen, militaire buitenschietbanen en militaire springterreinen</w:t>
      </w:r>
    </w:p>
    <w:p w14:paraId="12A04CFA" w14:textId="6AF45613" w:rsidR="005C0884" w:rsidRDefault="00FB337B">
      <w:pPr>
        <w:pStyle w:val="Divisiekop6"/>
      </w:pPr>
      <w:r>
        <w:t>Artikel 3.</w:t>
      </w:r>
      <w:r w:rsidR="006F02C2">
        <w:t>60</w:t>
      </w:r>
      <w:r w:rsidR="006F02C2">
        <w:tab/>
        <w:t>Toepassingsbereik</w:t>
      </w:r>
    </w:p>
    <w:p w14:paraId="2AB5CC84" w14:textId="77777777" w:rsidR="005C0884" w:rsidRDefault="006F02C2">
      <w:pPr>
        <w:pStyle w:val="Alineakop"/>
      </w:pPr>
      <w:r>
        <w:t>Eerste lid</w:t>
      </w:r>
    </w:p>
    <w:p w14:paraId="1B73B88D" w14:textId="77777777" w:rsidR="005C0884" w:rsidRDefault="006F02C2">
      <w:r>
        <w:t>Deze paragraaf geldt voor activiteiten waarvoor waarden voor langtijdgemiddeld beoordelingsniveau (L</w:t>
      </w:r>
      <w:r>
        <w:rPr>
          <w:vertAlign w:val="subscript"/>
        </w:rPr>
        <w:t>AR,LT</w:t>
      </w:r>
      <w:r>
        <w:t>) of het maximaal geluidsniveau (</w:t>
      </w:r>
      <w:proofErr w:type="spellStart"/>
      <w:r>
        <w:t>L</w:t>
      </w:r>
      <w:r>
        <w:rPr>
          <w:vertAlign w:val="subscript"/>
        </w:rPr>
        <w:t>Amax</w:t>
      </w:r>
      <w:proofErr w:type="spellEnd"/>
      <w:r>
        <w:t xml:space="preserve">) gesteld worden. Voor windturbines en buitenschietbanen worden voor geluid andere waarden gesteld, namelijk voor </w:t>
      </w:r>
      <w:proofErr w:type="spellStart"/>
      <w:r>
        <w:t>L</w:t>
      </w:r>
      <w:r>
        <w:rPr>
          <w:vertAlign w:val="subscript"/>
        </w:rPr>
        <w:t>den</w:t>
      </w:r>
      <w:proofErr w:type="spellEnd"/>
      <w:r>
        <w:t xml:space="preserve"> en </w:t>
      </w:r>
      <w:proofErr w:type="spellStart"/>
      <w:r>
        <w:t>L</w:t>
      </w:r>
      <w:r>
        <w:rPr>
          <w:vertAlign w:val="subscript"/>
        </w:rPr>
        <w:t>night</w:t>
      </w:r>
      <w:proofErr w:type="spellEnd"/>
      <w:r>
        <w:t xml:space="preserve"> en geluid </w:t>
      </w:r>
      <w:proofErr w:type="spellStart"/>
      <w:r>
        <w:t>B</w:t>
      </w:r>
      <w:r>
        <w:rPr>
          <w:vertAlign w:val="subscript"/>
        </w:rPr>
        <w:t>s,dan</w:t>
      </w:r>
      <w:proofErr w:type="spellEnd"/>
      <w:r>
        <w:t>.</w:t>
      </w:r>
    </w:p>
    <w:p w14:paraId="417BAF79" w14:textId="77777777" w:rsidR="005C0884" w:rsidRDefault="006F02C2">
      <w:pPr>
        <w:pStyle w:val="Alineakop"/>
      </w:pPr>
      <w:r>
        <w:t>Tweede lid</w:t>
      </w:r>
    </w:p>
    <w:p w14:paraId="41077BEA" w14:textId="77777777" w:rsidR="005C0884" w:rsidRDefault="006F02C2">
      <w:r>
        <w:t>Deze paragraaf is niet van toepassing is op geluid dat niet representatief is voor een activiteit. Het gaat daarbij om uitzonderlijke bedrijfssituaties. Het is aan het oordeel van het bevoegd gezag wat een uitzonderlijke bedrijfssituatie is. Als richtlijn kan gehanteerd worden dat geluid door gebeurtenissen die niet vaker dan 12x per jaar voorkomen gedurende maximaal een dag, avond of nachtperiode, niet representatief zijn voor de activiteit. Hiermee wordt – grofweg – de situatie uit het voormalige Activiteitenbesluit milieubeheer en de Handleiding meten en rekenen industrielawaai voortgezet dat incidentele bedrijfssituaties niet worden meegenomen bij het bepalen van het geluid. De uitzonderlijke bedrijfssituatie omvat ook de activiteiten die voorheen in de Handreiking industrielawaai en vergunningverlening als ‘Regelmatige afwijkingen van de representatieve bedrijfssituatie’ werden aangeduid.</w:t>
      </w:r>
    </w:p>
    <w:p w14:paraId="57299A5F" w14:textId="77777777" w:rsidR="005C0884" w:rsidRDefault="006F02C2">
      <w:r>
        <w:t>Voor het geluid dat niet representatief is voor een activiteit kan het bevoegd gezag als dat nodig is, wel regels stellen, bijvoorbeeld waarden, tijdstippen of werkwijzen voor de gebeurtenissen die het niet-representatieve geluid veroorzaken. Artikel 5.59 van het Besluit kwaliteit leefomgeving bepaalt namelijk dat het omgevingsplan erin moet voorzien dat ook het niet-representatieve geluid aanvaardbaar is.</w:t>
      </w:r>
    </w:p>
    <w:p w14:paraId="72140A99" w14:textId="4C2594C4" w:rsidR="005C0884" w:rsidRDefault="00FB337B">
      <w:pPr>
        <w:pStyle w:val="Divisiekop6"/>
      </w:pPr>
      <w:r>
        <w:t>Artikel 3.</w:t>
      </w:r>
      <w:r w:rsidR="006F02C2">
        <w:t>61</w:t>
      </w:r>
      <w:r w:rsidR="006F02C2">
        <w:tab/>
        <w:t>Geluid: waarden voor geluidgevoelige gebouwen</w:t>
      </w:r>
    </w:p>
    <w:p w14:paraId="05E7727E" w14:textId="77777777" w:rsidR="005C0884" w:rsidRDefault="006F02C2">
      <w:r>
        <w:t>Eerste lid</w:t>
      </w:r>
    </w:p>
    <w:p w14:paraId="1B1FF643" w14:textId="77777777" w:rsidR="005C0884" w:rsidRDefault="006F02C2">
      <w:r>
        <w:t>Het eerste lid bepaalt hoeveel geluid toelaatbaar is op de gevel van een geluidgevoelig gebouw en komt overeen met de geluidnormen die in het voormalige Activiteitenbesluit milieubeheer stonden.</w:t>
      </w:r>
    </w:p>
    <w:p w14:paraId="34371B71" w14:textId="77777777" w:rsidR="005C0884" w:rsidRDefault="006F02C2">
      <w:r>
        <w:lastRenderedPageBreak/>
        <w:t xml:space="preserve">In de instructieregels van het Besluit kwaliteit leefomgeving zijn geen normen meer opgenomen voor het </w:t>
      </w:r>
      <w:proofErr w:type="spellStart"/>
      <w:r>
        <w:t>L</w:t>
      </w:r>
      <w:r>
        <w:rPr>
          <w:vertAlign w:val="subscript"/>
        </w:rPr>
        <w:t>Amax</w:t>
      </w:r>
      <w:proofErr w:type="spellEnd"/>
      <w:r>
        <w:t xml:space="preserve"> in de </w:t>
      </w:r>
      <w:proofErr w:type="spellStart"/>
      <w:r>
        <w:t>dagperiode</w:t>
      </w:r>
      <w:proofErr w:type="spellEnd"/>
      <w:r>
        <w:t>.</w:t>
      </w:r>
    </w:p>
    <w:p w14:paraId="4124933F" w14:textId="77777777" w:rsidR="005C0884" w:rsidRDefault="006F02C2">
      <w:pPr>
        <w:pStyle w:val="Alineakop"/>
      </w:pPr>
      <w:r>
        <w:t>Tweede lid</w:t>
      </w:r>
    </w:p>
    <w:p w14:paraId="33319F85" w14:textId="77777777" w:rsidR="005C0884" w:rsidRDefault="006F02C2">
      <w:r>
        <w:t xml:space="preserve">Het voormalige Activiteitenbesluit milieubeheer kende in artikel 2.17, derde lid de regeling dat voor geluidgevoelige gebouwen op Activiteitenbesluit-bedrijventerreinen (geen </w:t>
      </w:r>
      <w:proofErr w:type="spellStart"/>
      <w:r>
        <w:t>gezoneerde</w:t>
      </w:r>
      <w:proofErr w:type="spellEnd"/>
      <w:r>
        <w:t xml:space="preserve"> industrieterreinen zijnde) het beschermingsniveau op de gevel 5 dB(A) lager ligt. Om te voorkomen dat activiteiten opeens niet meer aan de geluidwaarden voldoen, is deze regeling in het tweede lid van dit artikel overgenomen. In bijlage I bij de omgevingsplanregels van rechtswege is een begrip Activiteitenbesluit-bedrijventerrein opgenomen. Het Besluit kwaliteit leefomgeving biedt in artikel 5.65, tweede lid voor zulke bedrijventerreinen de mogelijkheid om een 5 dB(A) hogere waarde te stellen.</w:t>
      </w:r>
    </w:p>
    <w:p w14:paraId="11C17DAC" w14:textId="77777777" w:rsidR="005C0884" w:rsidRDefault="006F02C2">
      <w:pPr>
        <w:pStyle w:val="Alineakop"/>
      </w:pPr>
      <w:r>
        <w:t>Derde lid</w:t>
      </w:r>
    </w:p>
    <w:p w14:paraId="46FEE67B" w14:textId="77777777" w:rsidR="005C0884" w:rsidRDefault="006F02C2">
      <w:r>
        <w:t xml:space="preserve">In de instructieregels (artikel 5.65) van het Besluit kwaliteit leefomgeving zijn de geldende binnenwaarden opgenomen voor in- en </w:t>
      </w:r>
      <w:proofErr w:type="spellStart"/>
      <w:r>
        <w:t>aanpandige</w:t>
      </w:r>
      <w:proofErr w:type="spellEnd"/>
      <w:r>
        <w:t xml:space="preserve"> geluidgevoelige gebouwen. Deze komen, voor wat betreft het langtijdgemiddelde beoordelingsniveau, overeen met de waarden zoals deze op grond van het voormalige Activiteitenbesluit milieubeheer golden. In de instructieregels van het Besluit kwaliteit leefomgeving zijn geen waarden meer opgenomen voor het </w:t>
      </w:r>
      <w:proofErr w:type="spellStart"/>
      <w:r>
        <w:t>L</w:t>
      </w:r>
      <w:r>
        <w:rPr>
          <w:vertAlign w:val="subscript"/>
        </w:rPr>
        <w:t>Amax</w:t>
      </w:r>
      <w:proofErr w:type="spellEnd"/>
      <w:r>
        <w:t xml:space="preserve"> in de </w:t>
      </w:r>
      <w:proofErr w:type="spellStart"/>
      <w:r>
        <w:t>dagperiode</w:t>
      </w:r>
      <w:proofErr w:type="spellEnd"/>
      <w:r>
        <w:t>, en de waarden in de avondperiode zijn strenger dan onder het voormalige Activiteitenbesluit milieubeheer. Om te voorkomen dat in de transitieperiode andere waarden voor de activiteiten gaan gelden, zijn in dit artikel in het tijdelijke deel van dit omgevingsplan, de waarden uit het voormalige Activiteitenbesluit milieubeheer overgenomen.</w:t>
      </w:r>
    </w:p>
    <w:p w14:paraId="3BDCE2F6" w14:textId="77777777" w:rsidR="005C0884" w:rsidRDefault="006F02C2">
      <w:pPr>
        <w:pStyle w:val="Alineakop"/>
      </w:pPr>
      <w:r>
        <w:t>Vierde lid</w:t>
      </w:r>
    </w:p>
    <w:p w14:paraId="23FBCEE3" w14:textId="2B10543F" w:rsidR="005C0884" w:rsidRDefault="006F02C2">
      <w:r>
        <w:t xml:space="preserve">Het vierde lid gaat in op de piekgeluiden die veroorzaakt worden door het laden en lossen in de </w:t>
      </w:r>
      <w:proofErr w:type="spellStart"/>
      <w:r>
        <w:t>dagperiode</w:t>
      </w:r>
      <w:proofErr w:type="spellEnd"/>
      <w:r>
        <w:t xml:space="preserve">. Laden en lossen valt via </w:t>
      </w:r>
      <w:r w:rsidR="00FB337B">
        <w:t>Artikel 3.</w:t>
      </w:r>
      <w:r>
        <w:t xml:space="preserve">39 (algemeen toepassingsbereik) en </w:t>
      </w:r>
      <w:r w:rsidR="00FB337B">
        <w:t>Artikel 3.</w:t>
      </w:r>
      <w:r>
        <w:t xml:space="preserve">54 (meerdere activiteiten beschouwen als één activiteit) onder de activiteit, en daarmee onder de geluidwaarden die in de tabellen zijn gesteld. Dat geldt dus ook voor laden en lossen dat op de openbare weg (‘in de onmiddellijke nabijheid van’) plaatsvindt. Om te voorkomen dat in de periode waarin de gemeenten hun omgevingsplannen nog niet hebben aangepast aan de Omgevingswet, het overdag laden en lossen onder de norm voor het piekgeluid gaat vallen, is het vierde lid toegevoegd: Dit lid bepaalt uitdrukkelijk dat – net als onder het voormalige Activiteitenbesluit milieubeheer – voor het laden en lossen in de </w:t>
      </w:r>
      <w:proofErr w:type="spellStart"/>
      <w:r>
        <w:t>dagperiode</w:t>
      </w:r>
      <w:proofErr w:type="spellEnd"/>
      <w:r>
        <w:t xml:space="preserve"> geen geluidwaarden voor het piekgeluidniveau gelden. Ook het Besluit kwaliteit leefomgeving geeft geen afzonderlijke waarden voor de piekniveaus in de </w:t>
      </w:r>
      <w:proofErr w:type="spellStart"/>
      <w:r>
        <w:t>dagperiode</w:t>
      </w:r>
      <w:proofErr w:type="spellEnd"/>
      <w:r>
        <w:t>, en dus ook niet voor de piekniveaus van het laden en lossen.</w:t>
      </w:r>
    </w:p>
    <w:p w14:paraId="0E3C93F0" w14:textId="47A6CEB0" w:rsidR="005C0884" w:rsidRDefault="00FB337B">
      <w:pPr>
        <w:pStyle w:val="Divisiekop6"/>
      </w:pPr>
      <w:r>
        <w:t>Artikel 3.</w:t>
      </w:r>
      <w:r w:rsidR="006F02C2">
        <w:t>62</w:t>
      </w:r>
      <w:r w:rsidR="006F02C2">
        <w:tab/>
        <w:t>Geluid: waarden voor geluidgevoelige gebouwen: tankstation</w:t>
      </w:r>
    </w:p>
    <w:p w14:paraId="45041DE0" w14:textId="77777777" w:rsidR="005C0884" w:rsidRDefault="006F02C2">
      <w:r>
        <w:t>Dit artikel is een voortzetting van artikel 2.17, vierde lid van het voormalige Activiteitenbesluit milieubeheer. Dit artikel geldt alleen voor bedrijven die uitsluitend of in hoofdzaak een inrichting voor verkoop van brandstoffen aan derden zijn. Door het vervangen van het begrip Wet milieubeheer- inrichting door activiteiten is het niet meer mogelijk gebruik te maken van dit zogenoemde hoofdzaakcriterium. Daarvoor in het tankstation nu omschreven als het bieden van gelegenheid voor het tanken aan motorvoertuigen van derden. Hiermee is geen inhoudelijke wijziging beoogd.</w:t>
      </w:r>
    </w:p>
    <w:p w14:paraId="49FB0359" w14:textId="77777777" w:rsidR="005C0884" w:rsidRDefault="005C0884"/>
    <w:p w14:paraId="3DBC5987" w14:textId="77777777" w:rsidR="005C0884" w:rsidRDefault="006F02C2">
      <w:r>
        <w:t xml:space="preserve">Het Besluit kwaliteit leefomgeving gaat in de instructieregels niet meer uit van een apart geluidregime met afwijkende </w:t>
      </w:r>
      <w:proofErr w:type="spellStart"/>
      <w:r>
        <w:t>dagperioden</w:t>
      </w:r>
      <w:proofErr w:type="spellEnd"/>
      <w:r>
        <w:t xml:space="preserve"> voor tankstations. Wel zijn er op grond van de flexibiliteitsbepalingen van deze instructieregels mogelijkheden om in het omgevingsplan </w:t>
      </w:r>
      <w:r>
        <w:lastRenderedPageBreak/>
        <w:t>rekening te houden met de bijzondere kenmerken van het geluid bij een tankstation, zoals de pieken bij dichtslaan van autoportieren, als het geluid door een activiteit op geluidgevoelige gebouwen maar aanvaardbaar is en er voldaan wordt aan de grenswaarden in het Besluit kwaliteit leefomgeving. In dit artikel wordt het onder het voormalige Activiteitenbesluit milieubeheer geldende geluidregime overgenomen, zodat de geluidsituatie niet verandert zolang de gemeente nog geen nieuw omgevingsplan heeft vastgesteld.</w:t>
      </w:r>
    </w:p>
    <w:p w14:paraId="7DC374F8" w14:textId="38152B71" w:rsidR="005C0884" w:rsidRDefault="00FB337B">
      <w:pPr>
        <w:pStyle w:val="Divisiekop6"/>
      </w:pPr>
      <w:r>
        <w:t>Artikel 3.</w:t>
      </w:r>
      <w:r w:rsidR="006F02C2">
        <w:t>63</w:t>
      </w:r>
      <w:r w:rsidR="006F02C2">
        <w:tab/>
        <w:t>Geluid: Geluid: waarden voor geluidgevoelige gebouwen: agrarische activiteit, niet zijnde een glastuinbouwbedrijf dat is gelegen in een glastuinbouwgebied</w:t>
      </w:r>
    </w:p>
    <w:p w14:paraId="4E6B41A2" w14:textId="77777777" w:rsidR="005C0884" w:rsidRDefault="006F02C2">
      <w:r>
        <w:t>Dit artikel is een voortzetting van artikel 2.17, vijfde lid van het voormalige Activiteitenbesluit milieubeheer.</w:t>
      </w:r>
    </w:p>
    <w:p w14:paraId="03C1C14B" w14:textId="77777777" w:rsidR="005C0884" w:rsidRDefault="006F02C2">
      <w:r>
        <w:t>Het begrip agrarische activiteiten wordt in dit omgevingsplan niet meer specifiek gedefinieerd. Het gaat om activiteiten die betrekking hebben op gewassen of landbouwhuisdieren voor zover deze geteeld of gekweekt respectievelijk gefokt, gemest, gehouden of verhandeld worden. Daaronder wordt ook verstaan agrarisch gemechaniseerd loonwerk zoals het uitvoeren van cultuurtechnische werken, mestdistributie, grondverzet of soortgelijke dienstverlening.</w:t>
      </w:r>
    </w:p>
    <w:p w14:paraId="3B20FAC4" w14:textId="77777777" w:rsidR="005C0884" w:rsidRDefault="006F02C2">
      <w:r>
        <w:t>Dit artikel geldt alleen voor bedrijven of andere locaties waar uitsluitend of in hoofdzaak agrarische activiteiten of activiteiten die daarmee verband houden worden verricht. Door het vervangen van het Wet milieubeheer begrip inrichting door activiteiten is het niet meer mogelijk gebruik te maken van dit zogenoemde hoofdzaakcriterium. Daarvoor in de plaats wordt een gesteld dat het moet gaan om een activiteit waarvan agrarische activiteiten de kern vormen. Hiermee is geen inhoudelijke wijziging beoogd.</w:t>
      </w:r>
    </w:p>
    <w:p w14:paraId="7B410498" w14:textId="3091C70C" w:rsidR="005C0884" w:rsidRDefault="006F02C2">
      <w:r>
        <w:t xml:space="preserve">In navolging van het voormalige Besluit landbouw milieubeheer en het voormalige Activiteitenbesluit milieubeheer worden voor de in het eerste lid genoemde activiteiten mobiele bronnen niet meegewogen bij het bepalen van het langtijdgemiddelde beoordelingsniveau. Daarom zijn de waarden in tabel </w:t>
      </w:r>
      <w:r w:rsidR="005C0C1D">
        <w:t>3.</w:t>
      </w:r>
      <w:r>
        <w:t>3.5, die zien op het langtijdgemiddelde beoordelingsniveau, alleen van toepassing op de vast opgestelde installaties en toestellen. De waarden voor maximale geluidsniveaus zijn van toepassing op alle bronnen: vast en mobiel.</w:t>
      </w:r>
    </w:p>
    <w:p w14:paraId="085A41CB" w14:textId="77777777" w:rsidR="005C0884" w:rsidRDefault="005C0884"/>
    <w:p w14:paraId="099AC4EB" w14:textId="1C51070F" w:rsidR="005C0884" w:rsidRDefault="006F02C2">
      <w:r>
        <w:t xml:space="preserve">Voor het geluid van deze mobiele installaties geldt alleen de specifieke zorgplicht. Voor agrarische bedrijven die bij inwerkingtreding van de Omgevingswet een omgevingsvergunning voor milieuactiviteiten hebben, blijven op grond van </w:t>
      </w:r>
      <w:r w:rsidR="00FB337B">
        <w:t>Artikel 3.</w:t>
      </w:r>
      <w:r>
        <w:t>1, de voorschriften van de omgevingsvergunning gelden.</w:t>
      </w:r>
    </w:p>
    <w:p w14:paraId="11811961" w14:textId="77777777" w:rsidR="005C0884" w:rsidRDefault="006F02C2">
      <w:r>
        <w:t>Belangrijke verschillen tussen dit artikel en de instructieregels voor geluid van het Besluit kwaliteit leefomgeving zijn:</w:t>
      </w:r>
    </w:p>
    <w:p w14:paraId="20B765F2" w14:textId="77777777" w:rsidR="005C0884" w:rsidRDefault="006F02C2">
      <w:pPr>
        <w:pStyle w:val="Opsommingmetnummering"/>
      </w:pPr>
      <w:r>
        <w:t>–</w:t>
      </w:r>
      <w:r>
        <w:tab/>
        <w:t>Dit artikel geeft standaard 5 dB(A) lagere geluidwaarden en afwijkende tijdsperioden voor agrarische activiteiten. De instructieregels van het Besluit kwaliteit leefomgeving kennen voor agrarische activiteiten niet standaard 5 dB(A) lagere geluidwaarden en ook geen afwijkende tijdsperioden. Het Besluit kwaliteit leefomgeving biedt wel de mogelijkheid om een agrarisch gebied aan te wijzen waar de toelaatbare waarde 5 dB(A) lager is.</w:t>
      </w:r>
    </w:p>
    <w:p w14:paraId="36CEC83C" w14:textId="77777777" w:rsidR="005C0884" w:rsidRDefault="006F02C2">
      <w:pPr>
        <w:pStyle w:val="Opsommingmetnummering"/>
      </w:pPr>
      <w:r>
        <w:t>–</w:t>
      </w:r>
      <w:r>
        <w:tab/>
        <w:t xml:space="preserve">In dit artikel gelden de standaardwaarden niet voor mobiele installaties. De standaardwaarden van het Besluit kwaliteit leefomgeving gelden ook voor de mobiele installaties bij een agrarisch bedrijf als die vallen onder de </w:t>
      </w:r>
      <w:proofErr w:type="spellStart"/>
      <w:r>
        <w:t>represenatieve</w:t>
      </w:r>
      <w:proofErr w:type="spellEnd"/>
      <w:r>
        <w:t xml:space="preserve"> </w:t>
      </w:r>
      <w:proofErr w:type="spellStart"/>
      <w:r>
        <w:t>bedrijfsituatie</w:t>
      </w:r>
      <w:proofErr w:type="spellEnd"/>
      <w:r>
        <w:t>.</w:t>
      </w:r>
    </w:p>
    <w:p w14:paraId="35E47F0A" w14:textId="77777777" w:rsidR="005C0884" w:rsidRDefault="006F02C2">
      <w:pPr>
        <w:pStyle w:val="Opsommingmetnummering"/>
      </w:pPr>
      <w:r>
        <w:t>–</w:t>
      </w:r>
      <w:r>
        <w:tab/>
        <w:t xml:space="preserve">Akkers en weilanden zijn voor de toepassing van dit artikel geen onderdeel van de activiteit. De instructieregels van het Besluit kwaliteit leefomgeving gaan over al het geluid van </w:t>
      </w:r>
      <w:proofErr w:type="spellStart"/>
      <w:r>
        <w:t>locatiegebonden</w:t>
      </w:r>
      <w:proofErr w:type="spellEnd"/>
      <w:r>
        <w:t xml:space="preserve"> activiteiten, als dat geluid representatief is voor die activiteit.</w:t>
      </w:r>
    </w:p>
    <w:p w14:paraId="19EA62ED" w14:textId="77777777" w:rsidR="005C0884" w:rsidRDefault="006F02C2">
      <w:r>
        <w:lastRenderedPageBreak/>
        <w:t>In dit artikel wordt het onder het voormalige Activiteitenbesluit milieubeheer geldende geluidregime overgenomen, zodat de geluidsituatie niet verandert zolang de gemeente nog geen nieuwe deel van het omgevingsplan heeft vastgesteld</w:t>
      </w:r>
    </w:p>
    <w:p w14:paraId="4FE1CBBA" w14:textId="6F78F193" w:rsidR="005C0884" w:rsidRDefault="00FB337B">
      <w:pPr>
        <w:pStyle w:val="Divisiekop6"/>
      </w:pPr>
      <w:r>
        <w:t>Artikel 3.</w:t>
      </w:r>
      <w:r w:rsidR="006F02C2">
        <w:t>64</w:t>
      </w:r>
      <w:r w:rsidR="006F02C2">
        <w:tab/>
        <w:t>Geluid: waarde voor geluidgevoelige gebouwen: glastuinbouwbedrijf binnen een glastuinbouwgebied</w:t>
      </w:r>
    </w:p>
    <w:p w14:paraId="2451902A" w14:textId="77777777" w:rsidR="005C0884" w:rsidRDefault="006F02C2">
      <w:r>
        <w:t>Dit artikel is een voortzetting van artikel 2.17, zesde lid van het voormalige Activiteitenbesluit milieubeheer.</w:t>
      </w:r>
    </w:p>
    <w:p w14:paraId="68145CD1" w14:textId="77777777" w:rsidR="005C0884" w:rsidRDefault="005C0884"/>
    <w:p w14:paraId="7039BBA7" w14:textId="77777777" w:rsidR="005C0884" w:rsidRDefault="006F02C2">
      <w:r>
        <w:t>De begrippen glastuinbouwbedrijf en glastuinbouwgebied worden in dit omgevingsplan niet meer specifiek gedefinieerd. Het gaat dan respectievelijk om een activiteit die in de kern bestaat uit het in een kas telen van gewassen en een cluster aaneengesloten percelen voor glastuinbouwbedrijven.</w:t>
      </w:r>
    </w:p>
    <w:p w14:paraId="71E0EDED" w14:textId="77777777" w:rsidR="005C0884" w:rsidRDefault="005C0884"/>
    <w:p w14:paraId="5D148B77" w14:textId="77777777" w:rsidR="005C0884" w:rsidRDefault="006F02C2">
      <w:r>
        <w:t>De instructieregels van het Besluit kwaliteit leefomgeving kennen voor geluid door glastuinbouwbedrijven niet standaard 5 dB(A) lagere geluidwaarden en ook geen afwijkende tijdsperioden. Het Besluit kwaliteit leefomgeving biedt wel de mogelijkheid om een agrarisch gebied aan te wijzen waar de toelaatbare waarde 5 dB(A) lager is. In dit artikel wordt het onder het voormalige Activiteitenbesluit milieubeheer geldende geluidregime overgenomen, zodat de geluidsituatie niet verandert zolang de gemeente nog geen nieuw omgevingsplan heeft vastgesteld.</w:t>
      </w:r>
    </w:p>
    <w:p w14:paraId="7837437F" w14:textId="48F7CDFC" w:rsidR="005C0884" w:rsidRDefault="00FB337B">
      <w:pPr>
        <w:pStyle w:val="Divisiekop6"/>
      </w:pPr>
      <w:r>
        <w:t>Artikel 3.</w:t>
      </w:r>
      <w:r w:rsidR="006F02C2">
        <w:t>65</w:t>
      </w:r>
      <w:r w:rsidR="006F02C2">
        <w:tab/>
        <w:t>Geluid: waarden bij of krachtens een voor inwerkingtreding van de Omgevingswet vastgestelde gemeentelijke verordening</w:t>
      </w:r>
    </w:p>
    <w:p w14:paraId="7B255538" w14:textId="7BED5210" w:rsidR="005C0884" w:rsidRDefault="006F02C2">
      <w:r>
        <w:t xml:space="preserve">In artikel 2.17, zevende lid juncto 2.17a, vijfde lid en de artikelen 2.18, vijfde lid en 2.19a, tweede lid van het voormalige Activiteitenbesluit milieubeheer stond een mogelijkheid om bij of krachtens een gemeentelijke verordening hogere of lagere normen te laten gelden, dan de standaardnormen. Op grond van artikel 8.2.1 van het Invoeringsbesluit Omgevingswet, blijven die regels zoals opgenomen in een gemeentelijke verordening (in veel gevallen in de Algemene Plaatselijke Verordening), nog gelden. </w:t>
      </w:r>
      <w:r w:rsidR="00FB337B">
        <w:t>Artikel 3.</w:t>
      </w:r>
      <w:r>
        <w:t>65 van dit omgevingsplan zorgt ervoor dat de waarden uit die verordening, voorrang hebben op de waarden zoals opgenomen in dit (tijdelijk deel) van het Omgevingsplan.</w:t>
      </w:r>
    </w:p>
    <w:p w14:paraId="62434FBC" w14:textId="66D19BFE" w:rsidR="005C0884" w:rsidRDefault="00FB337B">
      <w:pPr>
        <w:pStyle w:val="Divisiekop6"/>
      </w:pPr>
      <w:r>
        <w:t>Artikel 3.</w:t>
      </w:r>
      <w:r w:rsidR="006F02C2">
        <w:t>66</w:t>
      </w:r>
      <w:r w:rsidR="006F02C2">
        <w:tab/>
        <w:t>Geluid: waarden op drijvende woonfunctie voor 1 juli 2012</w:t>
      </w:r>
    </w:p>
    <w:p w14:paraId="4B56CC04" w14:textId="77777777" w:rsidR="005C0884" w:rsidRDefault="006F02C2">
      <w:r>
        <w:t>Dit artikel is een voortzetting van het overgangsrecht voor ligplaatsen, zoals was opgenomen in artikel 2.17, vierde lid onder d, vijfde lid, onder f en het zesde lid, onder d, van het voormalige Activiteitenbesluit milieubeheer.</w:t>
      </w:r>
    </w:p>
    <w:p w14:paraId="5BDDA4CC" w14:textId="77777777" w:rsidR="005C0884" w:rsidRDefault="005C0884"/>
    <w:p w14:paraId="6107FCCD" w14:textId="31884D81" w:rsidR="005C0884" w:rsidRDefault="006F02C2">
      <w:r>
        <w:t xml:space="preserve">Het in de artikelen </w:t>
      </w:r>
      <w:r w:rsidR="005C0C1D">
        <w:t>3.</w:t>
      </w:r>
      <w:r>
        <w:t xml:space="preserve">61, </w:t>
      </w:r>
      <w:proofErr w:type="spellStart"/>
      <w:r>
        <w:t>eerstelid</w:t>
      </w:r>
      <w:proofErr w:type="spellEnd"/>
      <w:r>
        <w:t xml:space="preserve">, </w:t>
      </w:r>
      <w:r w:rsidR="005C0C1D">
        <w:t>3.</w:t>
      </w:r>
      <w:r>
        <w:t xml:space="preserve">62, eerste lid, </w:t>
      </w:r>
      <w:r w:rsidR="005C0C1D">
        <w:t>3.</w:t>
      </w:r>
      <w:r>
        <w:t xml:space="preserve">63, eerste lid en </w:t>
      </w:r>
      <w:r w:rsidR="005C0C1D">
        <w:t>3.</w:t>
      </w:r>
      <w:r>
        <w:t xml:space="preserve">64, eerste lid opgenomen langtijdgemiddelde beoordelingsniveau en het maximaal geluidsniveau wordt verhoogd met 5 dB(A). Deze verhoging geldt voor drijvende woonschepen die als zodanig voor 1 juli 2012 in dit </w:t>
      </w:r>
      <w:proofErr w:type="spellStart"/>
      <w:r>
        <w:t>omgevingssplan</w:t>
      </w:r>
      <w:proofErr w:type="spellEnd"/>
      <w:r>
        <w:t xml:space="preserve"> zijn toegelaten </w:t>
      </w:r>
      <w:proofErr w:type="spellStart"/>
      <w:r>
        <w:t>èn</w:t>
      </w:r>
      <w:proofErr w:type="spellEnd"/>
      <w:r>
        <w:t xml:space="preserve"> voor drijvende woonfuncties die voor 1 juli 2012 waren opgenomen in een gemeentelijke verordening en nadien, maar voor 1 juli 2022, alsnog zijn opgenomen in een omgevingsplan.</w:t>
      </w:r>
    </w:p>
    <w:p w14:paraId="0A7A2462" w14:textId="2D58DC29" w:rsidR="005C0884" w:rsidRDefault="00FB337B">
      <w:pPr>
        <w:pStyle w:val="Divisiekop6"/>
      </w:pPr>
      <w:r>
        <w:t>Artikel 3.</w:t>
      </w:r>
      <w:r w:rsidR="006F02C2">
        <w:t>67</w:t>
      </w:r>
      <w:r w:rsidR="006F02C2">
        <w:tab/>
        <w:t>Geluid: eerbiedigende werking</w:t>
      </w:r>
    </w:p>
    <w:p w14:paraId="0AD28A43" w14:textId="269B27BD" w:rsidR="005C0884" w:rsidRDefault="006F02C2">
      <w:r>
        <w:t xml:space="preserve">Deze bepaling geldt ter vervanging van artikel 2.17a van het voormalige Activiteitenbesluit milieubeheer. In de meeste algemene maatregelen van bestuur op grond van het vervallen artikel 8.40 Wet milieubeheer, zoals het Besluit horeca-, sport- en recreatie-inrichtingen milieubeheer, was een overgangsbepaling opgenomen die teruggreep op zogenaamde ‘8.40-AMvB’s’ die daarvóór in werking waren. Dit lid is van </w:t>
      </w:r>
      <w:r>
        <w:lastRenderedPageBreak/>
        <w:t xml:space="preserve">toepassing op activiteiten die worden verricht op de locatie van inrichtingen die onder de werking van die oudere besluiten vielen. Voor deze activiteiten worden de waarden in tabel </w:t>
      </w:r>
      <w:r w:rsidR="005C0C1D">
        <w:t>3.</w:t>
      </w:r>
      <w:r>
        <w:t xml:space="preserve">3.1 (standaard) en tabel </w:t>
      </w:r>
      <w:r w:rsidR="005C0C1D">
        <w:t>3.</w:t>
      </w:r>
      <w:r>
        <w:t>3.7 (glastuinbouwbedrijf binnen een glastuinbouwgebied) met 5 dB(A) verhoogd, tenzij voordien volgens een milieuvergunning lagere waarden golden. Overigens wordt in artikel 2.17a bij lid 1, 2 en 3 van het voormalige Activiteitenbesluit milieubeheer abusievelijk verwezen naar artikel 2.17, in plaats van artikel 2.17a.</w:t>
      </w:r>
    </w:p>
    <w:p w14:paraId="4A0EEAD4" w14:textId="1B3EE81E" w:rsidR="005C0884" w:rsidRDefault="00FB337B">
      <w:pPr>
        <w:pStyle w:val="Divisiekop6"/>
      </w:pPr>
      <w:r>
        <w:t>Artikel 3.</w:t>
      </w:r>
      <w:r w:rsidR="006F02C2">
        <w:t>68</w:t>
      </w:r>
      <w:r w:rsidR="006F02C2">
        <w:tab/>
        <w:t>Geluid: buiten beschouwing laten van geluidbronnen</w:t>
      </w:r>
    </w:p>
    <w:p w14:paraId="3953B396" w14:textId="77777777" w:rsidR="005C0884" w:rsidRDefault="006F02C2">
      <w:r>
        <w:t>Dit artikel is een voortzetting van artikel 2.18, eerste tot en met vierde lid van het voormalige Activiteitenbesluit milieubeheer.</w:t>
      </w:r>
    </w:p>
    <w:p w14:paraId="5B1D62E6" w14:textId="77777777" w:rsidR="005C0884" w:rsidRDefault="006F02C2">
      <w:pPr>
        <w:pStyle w:val="Alineakop"/>
      </w:pPr>
      <w:r>
        <w:t>Eerste lid, onderdeel a</w:t>
      </w:r>
    </w:p>
    <w:p w14:paraId="1167F07E" w14:textId="77777777" w:rsidR="005C0884" w:rsidRDefault="006F02C2">
      <w:r>
        <w:t>Net als in artikel 5.73, eerste lid, onder a van het Besluit kwaliteit leefomgeving is bepaald dat de geluidwaarden die in het omgevingsplan zijn opgenomen geen betrekking hebben op het geluid van de spoedeisende inzet van hulpvoertuigen. Dat geldt voor het gemiddelde geluidniveau en voor het maximale geluidniveau. Deze uitzondering geldt alleen voor de spoedeisende inzet en dus niet voor het geluid als gevolg van niet-spoedeisende inzet van hulpvoertuigen of bijvoorbeeld het onderhouden en testen van die voertuigen.</w:t>
      </w:r>
    </w:p>
    <w:p w14:paraId="5B81CA91" w14:textId="77777777" w:rsidR="005C0884" w:rsidRDefault="006F02C2">
      <w:r>
        <w:t xml:space="preserve">Anders dan in artikel 2.22 van het voormalige Activiteitenbesluit milieubeheer, gaat deze omgevingsplanregel ook over geluid van traumahelikopters en over het Langtijdgemiddeld beoordelingsniveau </w:t>
      </w:r>
      <w:proofErr w:type="spellStart"/>
      <w:r>
        <w:t>L</w:t>
      </w:r>
      <w:r>
        <w:rPr>
          <w:vertAlign w:val="subscript"/>
        </w:rPr>
        <w:t>Ar,LT</w:t>
      </w:r>
      <w:proofErr w:type="spellEnd"/>
      <w:r>
        <w:t>.</w:t>
      </w:r>
    </w:p>
    <w:p w14:paraId="1D4510BE" w14:textId="77777777" w:rsidR="005C0884" w:rsidRDefault="006F02C2">
      <w:r>
        <w:t>De mogelijkheid om met maatwerkvoorschriften gebruiksregels op te nemen geldt niet voor de inzet van motorvoertuigen of helikopters voor spoedeisende medische hulpverlening, ongevallenbestrijding, brandbestrijding, gladheidbestrijding en het vrijmaken van de weg na een ongeval. Zie de toelichting bij de artikelen 5.71 en 5.72 van het Besluit kwaliteit leefomgeving voor een verduidelijking.</w:t>
      </w:r>
    </w:p>
    <w:p w14:paraId="7DA00A5C" w14:textId="77777777" w:rsidR="005C0884" w:rsidRDefault="005C0884"/>
    <w:p w14:paraId="7FBA543E" w14:textId="77777777" w:rsidR="005C0884" w:rsidRDefault="006F02C2">
      <w:r>
        <w:t>Op grond van artikel 2.22, tweede lid van het voormalige Activiteitenbesluit milieubeheer was het mogelijk om maatwerkvoorschriften te stellen over te treffen technische en organisatorische maatregelen bij het uitrukken van motorvoertuigen voor ongevallenbestrijding, spoedeisende medische hulpverlening, brandbestrijding of gladheidbestrijding en het vrijmaken van de weg na een ongeval. Dit is dus veranderd in de instructieregels van het Besluit kwaliteit leefomgeving en deze omgevingsplanregels van rijkswege.</w:t>
      </w:r>
    </w:p>
    <w:p w14:paraId="2A3ED339" w14:textId="77777777" w:rsidR="005C0884" w:rsidRDefault="005C0884"/>
    <w:p w14:paraId="4739FF8F" w14:textId="77777777" w:rsidR="005C0884" w:rsidRDefault="006F02C2">
      <w:r>
        <w:t>Bij het toedelen van functies aan locaties betrekt de gemeenteraad wel al het geluid vanwege de toegelaten activiteiten bij de vraag of het geluidniveau op een bepaalde locatie aanvaardbaar is. Het feit dat er in het omgevingsplan, maatwerkvoorschrift of omgevingsvergunning geen waarden of maatregelen mogen worden opgenomen voor het geluid van de spoedeisende inzet van hulpvoertuigen, betekent dus niet dat die geluidbronnen bij de toepassing van artikel 5.59, eerste lid, van het Besluit kwaliteit leefomgeving buiten beschouwing mogen blijven.</w:t>
      </w:r>
    </w:p>
    <w:p w14:paraId="170DE03A" w14:textId="77777777" w:rsidR="005C0884" w:rsidRDefault="006F02C2">
      <w:pPr>
        <w:pStyle w:val="Alineakop"/>
      </w:pPr>
      <w:r>
        <w:t>Eerste lid, onderdeel b tot en met e</w:t>
      </w:r>
    </w:p>
    <w:p w14:paraId="0A5FCB4B" w14:textId="77777777" w:rsidR="005C0884" w:rsidRDefault="006F02C2">
      <w:r>
        <w:t xml:space="preserve">Voor </w:t>
      </w:r>
      <w:proofErr w:type="spellStart"/>
      <w:r>
        <w:t>onversterkt</w:t>
      </w:r>
      <w:proofErr w:type="spellEnd"/>
      <w:r>
        <w:t xml:space="preserve"> stemgeluid geldt dat de omgevingsplanregels van rijkswege, geen verandering teweegbrengen ten opzichte van de situatie onder het voormalige Activiteitenbesluit milieubeheer. Dit betekent dat het stemgeluid afkomstig van bijvoorbeeld onverwarmde of onoverdekte terrassen, schoolpleinen en sportvelden, buiten beschouwing wordt gelaten bij het beoordelen van de geluidwaarden veroorzaakt door een activiteit.</w:t>
      </w:r>
    </w:p>
    <w:p w14:paraId="1806B4E5" w14:textId="77777777" w:rsidR="005C0884" w:rsidRDefault="005C0884"/>
    <w:p w14:paraId="545674F4" w14:textId="77777777" w:rsidR="005C0884" w:rsidRDefault="006F02C2">
      <w:r>
        <w:t xml:space="preserve">Op grond van de instructieregel in artikel 5.73 van het Besluit kwaliteit leefomgeving, moet </w:t>
      </w:r>
      <w:proofErr w:type="spellStart"/>
      <w:r>
        <w:t>onversterkt</w:t>
      </w:r>
      <w:proofErr w:type="spellEnd"/>
      <w:r>
        <w:t xml:space="preserve"> stemgeluid vaker buiten beschouwing worden gelaten, dan onder het voormalige Activiteitenbesluit milieubeheer en in deze omgevingsplanregels van rijkswege.</w:t>
      </w:r>
    </w:p>
    <w:p w14:paraId="13D1A496" w14:textId="77777777" w:rsidR="005C0884" w:rsidRDefault="006F02C2">
      <w:pPr>
        <w:pStyle w:val="Alineakop"/>
      </w:pPr>
      <w:r>
        <w:t>Eerste lid, onderdeel f</w:t>
      </w:r>
    </w:p>
    <w:p w14:paraId="6CA3D034" w14:textId="77777777" w:rsidR="005C0884" w:rsidRDefault="006F02C2">
      <w:r>
        <w:t>Voor geluid voor het oproepen tot het belijden van godsdienst of levensovertuiging, geldt dat de omgevingsplanregels van rijkswege, geen verandering teweegbrengen ten opzichte van de situatie onder het voormalige Activiteitenbesluit milieubeheer.</w:t>
      </w:r>
    </w:p>
    <w:p w14:paraId="63774031" w14:textId="77777777" w:rsidR="005C0884" w:rsidRDefault="006F02C2">
      <w:r>
        <w:t>In de Grondwet is bepaald dat iedereen het recht heeft zijn godsdienst of levensovertuiging individueel of in gemeenschap met anderen vrij te belijden. Wel kunnen volgens de Grondwet regels worden gesteld ter bescherming van de gezondheid, in het belang van het verkeer en ter bestrijding of voorkoming van wanordelijkheden.</w:t>
      </w:r>
    </w:p>
    <w:p w14:paraId="70E687D1" w14:textId="77777777" w:rsidR="005C0884" w:rsidRDefault="006F02C2">
      <w:pPr>
        <w:pStyle w:val="Alineakop"/>
      </w:pPr>
      <w:r>
        <w:t>Eerste lid, onderdeel g, h</w:t>
      </w:r>
    </w:p>
    <w:p w14:paraId="56F54BF8" w14:textId="77777777" w:rsidR="005C0884" w:rsidRDefault="006F02C2">
      <w:r>
        <w:t>Bij het traditioneel ten gehore brengen van muziek tijdens het hijsen en strijken van de nationale vlag bij zonsopkomst en zonsondergang bij militaire inrichtingen en het ten gehore brengen van muziek vanwege het oefenen door militaire muziekkorpsen in de buitenlucht kan soms niet worden voldaan aan de waarden uit de artikelen in deze paragraaf. Bij het ten gehore brengen van muziekgeluid in de buitenlucht, is het doorgaans niet mogelijk om maatregelen te treffen ter beperking van de geluidsemissie. Omdat het onwenselijk is deze activiteiten onmogelijk te maken, worden ze bij het bepalen van de geluidsniveaus buiten beschouwing gelaten.</w:t>
      </w:r>
    </w:p>
    <w:p w14:paraId="1B704A6E" w14:textId="77777777" w:rsidR="005C0884" w:rsidRDefault="006F02C2">
      <w:pPr>
        <w:pStyle w:val="Alineakop"/>
      </w:pPr>
      <w:r>
        <w:t>Eerste lid, onderdeel i en j</w:t>
      </w:r>
    </w:p>
    <w:p w14:paraId="3DE40F90" w14:textId="77777777" w:rsidR="005C0884" w:rsidRDefault="006F02C2">
      <w:r>
        <w:t xml:space="preserve">Voor </w:t>
      </w:r>
      <w:proofErr w:type="spellStart"/>
      <w:r>
        <w:t>onversterkte</w:t>
      </w:r>
      <w:proofErr w:type="spellEnd"/>
      <w:r>
        <w:t xml:space="preserve"> muziek en traditioneel schieten geldt dat de omgevingsplanregels van rijkswege, geen verandering teweegbrengen ten opzichte van de situatie onder het voormalige Activiteitenbesluit milieubeheer. Dit betekent dat </w:t>
      </w:r>
      <w:proofErr w:type="spellStart"/>
      <w:r>
        <w:t>onversterkte</w:t>
      </w:r>
      <w:proofErr w:type="spellEnd"/>
      <w:r>
        <w:t xml:space="preserve"> muziek en traditioneel schieten buiten beschouwing wordt gelaten, tenzij anders is bepaald in een Algemene Plaatselijke Verordening.</w:t>
      </w:r>
    </w:p>
    <w:p w14:paraId="7135EA97" w14:textId="77777777" w:rsidR="005C0884" w:rsidRDefault="005C0884"/>
    <w:p w14:paraId="3C75968C" w14:textId="77777777" w:rsidR="005C0884" w:rsidRDefault="006F02C2">
      <w:r>
        <w:t xml:space="preserve">In de instructieregels van het Besluit kwaliteit leefomgeving wordt geen onderscheid meer gemaakt tussen versterkte en </w:t>
      </w:r>
      <w:proofErr w:type="spellStart"/>
      <w:r>
        <w:t>onversterkte</w:t>
      </w:r>
      <w:proofErr w:type="spellEnd"/>
      <w:r>
        <w:t xml:space="preserve"> muziek, wat betekent dat onder het Besluit kwaliteit leefomgeving, anders dan onder het oude recht, </w:t>
      </w:r>
      <w:proofErr w:type="spellStart"/>
      <w:r>
        <w:t>onversterkte</w:t>
      </w:r>
      <w:proofErr w:type="spellEnd"/>
      <w:r>
        <w:t xml:space="preserve"> muziek wél onder de standaardwaarden voor geluid valt. Het Besluit kwaliteit leefomgeving biedt wel de flexibiliteit om bijvoorbeeld alsnog een splitsing aan te brengen tussen versterkte en </w:t>
      </w:r>
      <w:proofErr w:type="spellStart"/>
      <w:r>
        <w:t>onversterkte</w:t>
      </w:r>
      <w:proofErr w:type="spellEnd"/>
      <w:r>
        <w:t xml:space="preserve"> muziek. Deze flexibiliteit geldt ook voor traditioneel schieten.</w:t>
      </w:r>
    </w:p>
    <w:p w14:paraId="061D3DB9" w14:textId="6FCAF47F" w:rsidR="005C0884" w:rsidRDefault="00FB337B">
      <w:pPr>
        <w:pStyle w:val="Divisiekop6"/>
      </w:pPr>
      <w:r>
        <w:t>Artikel 3.</w:t>
      </w:r>
      <w:r w:rsidR="006F02C2">
        <w:t>69</w:t>
      </w:r>
      <w:r w:rsidR="006F02C2">
        <w:tab/>
        <w:t xml:space="preserve">Geluid: waar waarden gelden voor een activiteit op een </w:t>
      </w:r>
      <w:proofErr w:type="spellStart"/>
      <w:r w:rsidR="006F02C2">
        <w:t>gezoneerd</w:t>
      </w:r>
      <w:proofErr w:type="spellEnd"/>
      <w:r w:rsidR="006F02C2">
        <w:t xml:space="preserve"> industrieterrein</w:t>
      </w:r>
    </w:p>
    <w:p w14:paraId="2AD592E9" w14:textId="77777777" w:rsidR="005C0884" w:rsidRDefault="006F02C2">
      <w:r>
        <w:t xml:space="preserve">Dit artikel is een voortzetting van artikel 2.17, tweede lid, van het voormalige Activiteitenbesluit milieubeheer. De aanvullende eis van 50 dB(A) op 50 m geldt altijd, ongeacht of er een geluidgevoelig gebouw (buiten het </w:t>
      </w:r>
      <w:proofErr w:type="spellStart"/>
      <w:r>
        <w:t>gezoneerd</w:t>
      </w:r>
      <w:proofErr w:type="spellEnd"/>
      <w:r>
        <w:t xml:space="preserve"> industrieterrein) op minder dan 50 m vanaf de begrenzing van de locatie waarop de activiteit wordt verricht, is gelegen.</w:t>
      </w:r>
    </w:p>
    <w:p w14:paraId="5E71D108" w14:textId="5C0EDDF2" w:rsidR="005C0884" w:rsidRDefault="00FB337B">
      <w:pPr>
        <w:pStyle w:val="Divisiekop6"/>
      </w:pPr>
      <w:r>
        <w:t>Artikel 3.</w:t>
      </w:r>
      <w:r w:rsidR="006F02C2">
        <w:t>70</w:t>
      </w:r>
      <w:r w:rsidR="006F02C2">
        <w:tab/>
        <w:t>Geluid: maatregelen of voorzieningen bij stomen van grond</w:t>
      </w:r>
    </w:p>
    <w:p w14:paraId="4F6CF852" w14:textId="77777777" w:rsidR="005C0884" w:rsidRDefault="006F02C2">
      <w:r>
        <w:t>Dit artikel is een voortzetting van artikel 2.18, zesde tot en met achtste lid, van het voormalige Activiteitenbesluit milieubeheer.</w:t>
      </w:r>
    </w:p>
    <w:p w14:paraId="227F4885" w14:textId="77777777" w:rsidR="005C0884" w:rsidRDefault="005C0884"/>
    <w:p w14:paraId="080DCAEB" w14:textId="6AC1E4AB" w:rsidR="005C0884" w:rsidRDefault="006F02C2">
      <w:r>
        <w:t xml:space="preserve">Het geluid dat wordt veroorzaakt door het stomen van grond met een installatie van derden wordt buiten beschouwing gelaten bij het bepalen van het langtijdgemiddelde </w:t>
      </w:r>
      <w:r>
        <w:lastRenderedPageBreak/>
        <w:t xml:space="preserve">beoordelingsniveau. In bedrijven waar het systeem van substraatteelt niet wordt toegepast, maar waar in de grond wordt geteeld, moet op gezette tijden ontsmetting van de grond plaatsvinden. Dit geschiedt door de grond te stomen. Grondstomen vindt niet vaker dan enkele keren per jaar plaats. De frequentie hangt af van het te telen gewas. Gelet op de frequentie van het grondstomen en het feit dat het een activiteit is die door derden wordt uitgevoerd, kan deze activiteit niet worden beschouwd als een representatieve bedrijfssituatie zoals bedoeld in de ‘Handleiding meten en rekenen industrielawaai’. Daarom blijft bij het bepalen van de langtijdgemiddelde beoordelingsniveaus, bedoeld in </w:t>
      </w:r>
      <w:r w:rsidR="00FB337B">
        <w:t>Artikel 3.</w:t>
      </w:r>
      <w:r>
        <w:t>61, het door deze activiteit veroorzaakte geluid buiten beschouwing. Het grondstomen wordt in de regel uitgevoerd door gespecialiseerde bedrijven. Deze bedrijven plaatsen tijdelijk een mobiele installatie bij het tuinbouwbedrijf. Als het grondstomen met een eigen ketelinstallatie plaatsvindt, wordt het wel meegeteld bij het bepalen van de langtijdgemiddelde beoordelingsniveaus omdat die installatie een vast onderdeel is van de activiteit, vaker kan worden gebruikt en door degene die de activiteit verricht zodanig kan worden aangepast dat het geluid gereduceerd wordt.</w:t>
      </w:r>
    </w:p>
    <w:p w14:paraId="142E607B" w14:textId="77777777" w:rsidR="005C0884" w:rsidRDefault="005C0884"/>
    <w:p w14:paraId="5238109F" w14:textId="47E74086" w:rsidR="005C0884" w:rsidRDefault="006F02C2">
      <w:r>
        <w:t xml:space="preserve">Omdat het grondstomen dat plaatsvindt met een installatie van derden buiten beschouwing blijft bij het bepalen van de langtijdgemiddelde beoordelingsniveaus, moeten maatregelen of voorzieningen getroffen worden om de geluidhinder zo veel mogelijk te reduceren. De maatregelen of voorzieningen zijn in het tweede lid omschreven. Op grond van </w:t>
      </w:r>
      <w:r w:rsidR="00FB337B">
        <w:t>Artikel 3.</w:t>
      </w:r>
      <w:r>
        <w:t>43, kan het bevoegd gezag maatwerkvoorschriften stellen, waarmee de maatregelen of voorzieningen meer specifiek kunnen worden ingevuld.</w:t>
      </w:r>
    </w:p>
    <w:p w14:paraId="4BE2779B" w14:textId="45D83189" w:rsidR="005C0884" w:rsidRDefault="00FB337B">
      <w:pPr>
        <w:pStyle w:val="Divisiekop6"/>
      </w:pPr>
      <w:r>
        <w:t>Artikel 3.</w:t>
      </w:r>
      <w:r w:rsidR="006F02C2">
        <w:t>71</w:t>
      </w:r>
      <w:r w:rsidR="006F02C2">
        <w:tab/>
        <w:t>Geluid: festiviteiten</w:t>
      </w:r>
    </w:p>
    <w:p w14:paraId="4A1358F7" w14:textId="77777777" w:rsidR="005C0884" w:rsidRDefault="006F02C2">
      <w:r>
        <w:t>In artikel 2.21, tweede lid van het voormalige Activiteitenbesluit milieubeheer stond ook een bevoegdheid voor gemeenten om bij of krachtens een gemeentelijke verordening voorwaarden te verbinden aan festiviteiten om geluidhinder te beperken of te voorkomen. Deze regels in een gemeentelijke verordening blijven bij inwerkingtreding van de Omgevingswet gelden op grond van artikel 8.2.1 van het Invoeringsbesluit Omgevingswet. Ook na de inwerkingtreding mag de gemeente voorwaarden verbinden aan festiviteiten in dit omgevingsplan of een gemeentelijke verordening.</w:t>
      </w:r>
    </w:p>
    <w:p w14:paraId="6348C588" w14:textId="6BD55102" w:rsidR="005C0884" w:rsidRDefault="00FB337B">
      <w:pPr>
        <w:pStyle w:val="Divisiekop6"/>
      </w:pPr>
      <w:r>
        <w:t>Artikel 3.</w:t>
      </w:r>
      <w:r w:rsidR="006F02C2">
        <w:t>72</w:t>
      </w:r>
      <w:r w:rsidR="006F02C2">
        <w:tab/>
        <w:t>Geluid: meet- en rekenbepalingen</w:t>
      </w:r>
    </w:p>
    <w:p w14:paraId="79CEEF62"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6.2.2.</w:t>
      </w:r>
    </w:p>
    <w:p w14:paraId="12C281E8" w14:textId="092E4734" w:rsidR="005C0884" w:rsidRDefault="006F02C2">
      <w:pPr>
        <w:pStyle w:val="Divisiekop5"/>
      </w:pPr>
      <w:r>
        <w:t xml:space="preserve">§ </w:t>
      </w:r>
      <w:r w:rsidR="005C0C1D">
        <w:t>3.</w:t>
      </w:r>
      <w:r>
        <w:t>3.4.3</w:t>
      </w:r>
      <w:r>
        <w:tab/>
        <w:t>Geluid door windturbines en windparken</w:t>
      </w:r>
    </w:p>
    <w:p w14:paraId="4AFE6C22" w14:textId="79E80735" w:rsidR="005C0884" w:rsidRDefault="00FB337B">
      <w:pPr>
        <w:pStyle w:val="Divisiekop6"/>
      </w:pPr>
      <w:r>
        <w:t>Artikel 3.</w:t>
      </w:r>
      <w:r w:rsidR="006F02C2">
        <w:t>73</w:t>
      </w:r>
      <w:r w:rsidR="006F02C2">
        <w:tab/>
        <w:t>Toepassingsbereik</w:t>
      </w:r>
    </w:p>
    <w:p w14:paraId="1D873FCD" w14:textId="77777777" w:rsidR="005C0884" w:rsidRDefault="006F02C2">
      <w:r>
        <w:t>Deze paragraaf is een voorzetting van de regeling voor geluid veroorzaakt door windturbines uit paragraaf 3.2.3 van het voormalige Activiteitenbesluit milieubeheer.</w:t>
      </w:r>
    </w:p>
    <w:p w14:paraId="68A76114" w14:textId="4BB2DC6C" w:rsidR="005C0884" w:rsidRDefault="00FB337B">
      <w:pPr>
        <w:pStyle w:val="Divisiekop6"/>
      </w:pPr>
      <w:r>
        <w:lastRenderedPageBreak/>
        <w:t>Artikel 3.</w:t>
      </w:r>
      <w:r w:rsidR="006F02C2">
        <w:t>74</w:t>
      </w:r>
      <w:r w:rsidR="006F02C2">
        <w:tab/>
        <w:t>Geluid: waarden windturbines</w:t>
      </w:r>
    </w:p>
    <w:p w14:paraId="784432A6" w14:textId="63D54B2F" w:rsidR="005C0884" w:rsidRDefault="006F02C2">
      <w:r>
        <w:t xml:space="preserve">In het voormalige Activiteitenbesluit milieubeheer stonden hele concrete maatwerkmogelijkheden voor geluid van windturbines. Die mogelijkheden zijn er nu op grond van de maatwerkmogelijkheid van </w:t>
      </w:r>
      <w:r w:rsidR="00FB337B">
        <w:t>Artikel 3.</w:t>
      </w:r>
      <w:r>
        <w:t>43 van dit omgevingsplan. Die mogelijkheden worden begrensd door onder andere de instructieregels van het Besluit kwaliteit leefomgeving.</w:t>
      </w:r>
    </w:p>
    <w:p w14:paraId="6B580A34" w14:textId="38ECCD95" w:rsidR="005C0884" w:rsidRDefault="00FB337B">
      <w:pPr>
        <w:pStyle w:val="Divisiekop6"/>
      </w:pPr>
      <w:r>
        <w:t>Artikel 3.</w:t>
      </w:r>
      <w:r w:rsidR="006F02C2">
        <w:t>75</w:t>
      </w:r>
      <w:r w:rsidR="006F02C2">
        <w:tab/>
        <w:t>Registratie gegevens windturbines</w:t>
      </w:r>
    </w:p>
    <w:p w14:paraId="2B8C6F7E" w14:textId="77777777" w:rsidR="005C0884" w:rsidRDefault="006F02C2">
      <w:r>
        <w:t>Dit artikel is een voortzetting van artikel 3.14e van de voormalige Activiteitenregeling milieubeheer.</w:t>
      </w:r>
    </w:p>
    <w:p w14:paraId="459DFF54" w14:textId="77777777" w:rsidR="005C0884" w:rsidRDefault="005C0884"/>
    <w:p w14:paraId="59590917" w14:textId="243B9451" w:rsidR="005C0884" w:rsidRDefault="006F02C2">
      <w:r>
        <w:t xml:space="preserve">Die ministeriële regeling bevatte in de artikelen 3.14a tot en met 3.14d ook veel gedetailleerde regels over de wijze van meten en rekenen van het geluid door windturbines. Deze regels staan niet in dit omgevingsplan maar zijn opgenomen in de Omgevingsregeling. Een geluidonderzoek voor windturbines wordt wel in dit omgevingsplan voorgeschreven in </w:t>
      </w:r>
      <w:r w:rsidR="00FB337B">
        <w:t>Artikel 3.</w:t>
      </w:r>
      <w:r>
        <w:t>58.</w:t>
      </w:r>
    </w:p>
    <w:p w14:paraId="47BE8D73" w14:textId="7FED0B9A" w:rsidR="005C0884" w:rsidRDefault="00FB337B">
      <w:pPr>
        <w:pStyle w:val="Divisiekop6"/>
      </w:pPr>
      <w:r>
        <w:t>Artikel 3.</w:t>
      </w:r>
      <w:r w:rsidR="006F02C2">
        <w:t>76</w:t>
      </w:r>
      <w:r w:rsidR="006F02C2">
        <w:tab/>
        <w:t>Geluid: meet- en rekenbepalingen</w:t>
      </w:r>
    </w:p>
    <w:p w14:paraId="7445434D"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6.2.2.</w:t>
      </w:r>
    </w:p>
    <w:p w14:paraId="2033C89A" w14:textId="54E1CE3E" w:rsidR="005C0884" w:rsidRDefault="006F02C2">
      <w:pPr>
        <w:pStyle w:val="Divisiekop5"/>
      </w:pPr>
      <w:r>
        <w:t xml:space="preserve">§ </w:t>
      </w:r>
      <w:r w:rsidR="005C0C1D">
        <w:t>3.</w:t>
      </w:r>
      <w:r>
        <w:t>3.4.4</w:t>
      </w:r>
      <w:r>
        <w:tab/>
        <w:t>Geluid door civiele buitenschietbanen, militaire buitenschietbanen en militaire springterreinen</w:t>
      </w:r>
    </w:p>
    <w:p w14:paraId="7DA37783" w14:textId="77CFFCA7" w:rsidR="005C0884" w:rsidRDefault="00FB337B">
      <w:pPr>
        <w:pStyle w:val="Divisiekop6"/>
      </w:pPr>
      <w:r>
        <w:t>Artikel 3.</w:t>
      </w:r>
      <w:r w:rsidR="006F02C2">
        <w:t>77</w:t>
      </w:r>
      <w:r w:rsidR="006F02C2">
        <w:tab/>
        <w:t>Toepassingsbereik</w:t>
      </w:r>
    </w:p>
    <w:p w14:paraId="032CC5F1" w14:textId="77777777" w:rsidR="005C0884" w:rsidRDefault="006F02C2">
      <w:r>
        <w:t>De regeling voor buitenschietbanen in het voormalige Activiteitenbesluit milieubeheer is overgenomen in de omgevingsplanregels van rijkswege. Hierdoor ontstaat bij de invoering van de Omgevingswet geen rechtsvacuüm voor buitenschietbanen. Hoewel het toepassingsbereik in dit artikel iets anders wordt verwoord dan onder het voormalige Activiteitenbesluit milieubeheer het geval was, is geen beleidswijziging beoogd. Hieronder vallen dus nog steeds de civiele en militaire schietbanen, en het kleiduivenschieten, dat ook een civiele buitenschietbaan is waar met vuurwapens wordt geschoten. Daarnaast is het toepassingsbereik uitgebreid met militaire springterreinen. Geluid door militaire springterreinen werd onder het oude recht geregeld in de omgevingsvergunning voor milieu. In de Beleidsregel schietlawaai defensieterreinen staat een beoordelingswijze die overeenkomt met de beoordelingswijze voor buitenschietbanen.</w:t>
      </w:r>
    </w:p>
    <w:p w14:paraId="67B27103" w14:textId="416ED8FF" w:rsidR="005C0884" w:rsidRDefault="00FB337B">
      <w:pPr>
        <w:pStyle w:val="Divisiekop6"/>
      </w:pPr>
      <w:r>
        <w:t>Artikel 3.</w:t>
      </w:r>
      <w:r w:rsidR="006F02C2">
        <w:t>78</w:t>
      </w:r>
      <w:r w:rsidR="006F02C2">
        <w:tab/>
        <w:t>Geluid: waarden buitenschietbanen</w:t>
      </w:r>
    </w:p>
    <w:p w14:paraId="43A65E5A" w14:textId="77777777" w:rsidR="005C0884" w:rsidRDefault="006F02C2">
      <w:r>
        <w:t xml:space="preserve">In bijlage I bij het Besluit kwaliteit leefomgeving wordt het geluid </w:t>
      </w:r>
      <w:proofErr w:type="spellStart"/>
      <w:r>
        <w:t>B</w:t>
      </w:r>
      <w:r>
        <w:rPr>
          <w:vertAlign w:val="subscript"/>
        </w:rPr>
        <w:t>s,dan</w:t>
      </w:r>
      <w:proofErr w:type="spellEnd"/>
      <w:r>
        <w:t xml:space="preserve"> gedefinieerd als: geluid op een plaats over alle dag-, avond- en nachtperioden van een jaar, berekend in overeenstemming met de bij ministeriële regeling aangewezen berekeningsmethode voor schietgeluid.</w:t>
      </w:r>
    </w:p>
    <w:p w14:paraId="607E8081" w14:textId="6DB9B6E5" w:rsidR="005C0884" w:rsidRDefault="00FB337B">
      <w:pPr>
        <w:pStyle w:val="Divisiekop6"/>
      </w:pPr>
      <w:r>
        <w:lastRenderedPageBreak/>
        <w:t>Artikel 3.</w:t>
      </w:r>
      <w:r w:rsidR="006F02C2">
        <w:t>79</w:t>
      </w:r>
      <w:r w:rsidR="006F02C2">
        <w:tab/>
        <w:t>Registratie gegevens buitenschietbanen</w:t>
      </w:r>
    </w:p>
    <w:p w14:paraId="7014BE96" w14:textId="77777777" w:rsidR="005C0884" w:rsidRDefault="006F02C2">
      <w:r>
        <w:t>Dit artikel is een voortzetting van artikel 3.118a van de voormalige Activiteitenregeling milieubeheer.</w:t>
      </w:r>
    </w:p>
    <w:p w14:paraId="66E065A5" w14:textId="77777777" w:rsidR="005C0884" w:rsidRDefault="006F02C2">
      <w:r>
        <w:t>Die ministeriële regeling bevatte in artikel 3.118 ook gedetailleerde regels over de wijze van meten en rekenen van het geluid bij buitenschietbanen. Deze regels staan niet in dit omgevingsplan maar zijn opgenomen in de Omgevingsregeling.</w:t>
      </w:r>
    </w:p>
    <w:p w14:paraId="49A84D2C" w14:textId="0B52A088" w:rsidR="005C0884" w:rsidRDefault="006F02C2">
      <w:r>
        <w:t xml:space="preserve">In dit artikel is een registratieverplichting opgenomen. Aangezien het door de vele overdrachtsgegevens die deel uitmaken van de rekenmethodiek nauwelijks mogelijk is controlemetingen uit te voeren, wordt door de handhavende instanties gebruik gemaakt van het geregistreerde aantal schoten, het kaliber van de verschoten munitie en de dagdelen waarin deze verschoten is. Deze parameters komen overeen met die van het geluidonderzoek dat is voorgeschreven op grond van </w:t>
      </w:r>
      <w:r w:rsidR="00FB337B">
        <w:t>Artikel 3.</w:t>
      </w:r>
      <w:r>
        <w:t>58 van dit omgevingsplan. Op deze wijze is bestuursrechtelijk toezicht mogelijk van de akoestische belasting op de omgeving.</w:t>
      </w:r>
    </w:p>
    <w:p w14:paraId="58A56FD8" w14:textId="77777777" w:rsidR="005C0884" w:rsidRDefault="005C0884"/>
    <w:p w14:paraId="5DC089A8" w14:textId="77777777" w:rsidR="005C0884" w:rsidRDefault="006F02C2">
      <w:r>
        <w:t>In de Omgevingsregeling zijn deze meet- en rekenbepalingen voor geluid opgenomen in paragraaf 6.2.2.</w:t>
      </w:r>
    </w:p>
    <w:p w14:paraId="3E6DEA37" w14:textId="2338F321" w:rsidR="005C0884" w:rsidRDefault="00FB337B">
      <w:pPr>
        <w:pStyle w:val="Divisiekop6"/>
      </w:pPr>
      <w:r>
        <w:t>Artikel 3.</w:t>
      </w:r>
      <w:r w:rsidR="006F02C2">
        <w:t>80</w:t>
      </w:r>
      <w:r w:rsidR="006F02C2">
        <w:tab/>
        <w:t>Geluid: meet- en rekenbepalingen</w:t>
      </w:r>
    </w:p>
    <w:p w14:paraId="19BF274F"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consultatieversie van de Omgevingsregeling staan deze meet- en rekenbepalingen voor geluid in paragraaf 6.2.1.</w:t>
      </w:r>
    </w:p>
    <w:p w14:paraId="5553C7AE" w14:textId="48D8A835" w:rsidR="005C0884" w:rsidRDefault="006F02C2">
      <w:pPr>
        <w:pStyle w:val="Divisiekop4"/>
      </w:pPr>
      <w:r>
        <w:t xml:space="preserve">§ </w:t>
      </w:r>
      <w:r w:rsidR="005C0C1D">
        <w:t>3.</w:t>
      </w:r>
      <w:r>
        <w:t>3.5</w:t>
      </w:r>
      <w:r>
        <w:tab/>
        <w:t>Trillingen</w:t>
      </w:r>
    </w:p>
    <w:p w14:paraId="0A205114" w14:textId="11BE44E7" w:rsidR="005C0884" w:rsidRDefault="00FB337B">
      <w:pPr>
        <w:pStyle w:val="Divisiekop5"/>
      </w:pPr>
      <w:r>
        <w:t>Artikel 3.</w:t>
      </w:r>
      <w:r w:rsidR="006F02C2">
        <w:t>81</w:t>
      </w:r>
      <w:r w:rsidR="006F02C2">
        <w:tab/>
        <w:t>Toepassingsbereik</w:t>
      </w:r>
    </w:p>
    <w:p w14:paraId="14D33134" w14:textId="77777777" w:rsidR="005C0884" w:rsidRDefault="006F02C2">
      <w:pPr>
        <w:pStyle w:val="Alineakop"/>
      </w:pPr>
      <w:r>
        <w:t>Eerste lid</w:t>
      </w:r>
    </w:p>
    <w:p w14:paraId="05134F91" w14:textId="21C3E578" w:rsidR="005C0884" w:rsidRDefault="006F02C2">
      <w:r>
        <w:t xml:space="preserve">Deze paragraaf is van toepassing op de trillingen door een activiteit, in een </w:t>
      </w:r>
      <w:proofErr w:type="spellStart"/>
      <w:r>
        <w:t>trillinggevoelige</w:t>
      </w:r>
      <w:proofErr w:type="spellEnd"/>
      <w:r>
        <w:t xml:space="preserve"> ruimte van een </w:t>
      </w:r>
      <w:proofErr w:type="spellStart"/>
      <w:r>
        <w:t>trillinggevoelig</w:t>
      </w:r>
      <w:proofErr w:type="spellEnd"/>
      <w:r>
        <w:t xml:space="preserve"> gebouw. Dit artikel geldt alleen voor activiteiten die ook onder het algemene toepassingsbereik van deze afdeling voor milieubelastende activiteiten, bedoeld in </w:t>
      </w:r>
      <w:r w:rsidR="00FB337B">
        <w:t>Artikel 3.</w:t>
      </w:r>
      <w:r>
        <w:t xml:space="preserve">39 vallen. Dat algemene toepassingsbereik probeert het oude begrip Wet milieubeheer-inrichting grotendeels te dekken. Zie daarover meer in de toelichting bij </w:t>
      </w:r>
      <w:r w:rsidR="00FB337B">
        <w:t>Artikel 3.</w:t>
      </w:r>
      <w:r>
        <w:t xml:space="preserve">39. De </w:t>
      </w:r>
      <w:proofErr w:type="spellStart"/>
      <w:r>
        <w:t>trillingvoorschriften</w:t>
      </w:r>
      <w:proofErr w:type="spellEnd"/>
      <w:r>
        <w:t xml:space="preserve"> van het voormalige Activiteitenbesluit milieubeheer waren alleen van toepassing op deze Wet milieubeheer-inrichtingen. Deze paragraaf is alleen van toepassing op activiteiten die trillingen in een frequentie van 1 tot 80 Hz veroorzaken. Dat bleek onder het Activiteitenbesluit milieubeheer impliciet door de verwijzing naar normwaarden in de Meet- en beoordelingsrichtlijn B ‘Hinder voor personen’ van de Stichting Bouwresearch.</w:t>
      </w:r>
    </w:p>
    <w:p w14:paraId="50E01F94" w14:textId="77777777" w:rsidR="005C0884" w:rsidRDefault="005C0884"/>
    <w:p w14:paraId="4128498E" w14:textId="0405C213" w:rsidR="005C0884" w:rsidRDefault="006F02C2">
      <w:r>
        <w:t xml:space="preserve">De </w:t>
      </w:r>
      <w:proofErr w:type="spellStart"/>
      <w:r>
        <w:t>trillingparagraaf</w:t>
      </w:r>
      <w:proofErr w:type="spellEnd"/>
      <w:r>
        <w:t xml:space="preserve"> uit het voormalige Activiteitenbesluit milieubeheer was niet van toepassing op </w:t>
      </w:r>
      <w:proofErr w:type="spellStart"/>
      <w:r>
        <w:t>vergunningplichtige</w:t>
      </w:r>
      <w:proofErr w:type="spellEnd"/>
      <w:r>
        <w:t xml:space="preserve"> inrichtingen. Deze paragraaf van dit omgevingsplan is wel van toepassing op </w:t>
      </w:r>
      <w:proofErr w:type="spellStart"/>
      <w:r>
        <w:t>vergunningplichtige</w:t>
      </w:r>
      <w:proofErr w:type="spellEnd"/>
      <w:r>
        <w:t xml:space="preserve"> milieubelastende activiteiten. Voor </w:t>
      </w:r>
      <w:proofErr w:type="spellStart"/>
      <w:r>
        <w:t>vergunningplichtige</w:t>
      </w:r>
      <w:proofErr w:type="spellEnd"/>
      <w:r>
        <w:t xml:space="preserve"> milieubelastende activiteiten werden voor inwerkingtreding van de Omgevingswet, soms </w:t>
      </w:r>
      <w:proofErr w:type="spellStart"/>
      <w:r>
        <w:t>trillingnormen</w:t>
      </w:r>
      <w:proofErr w:type="spellEnd"/>
      <w:r>
        <w:t xml:space="preserve"> of andere voorschriften ter beperking van trillinghinder opgenomen in de omgevingsvergunning voor milieubelastende activiteiten. </w:t>
      </w:r>
      <w:r>
        <w:lastRenderedPageBreak/>
        <w:t xml:space="preserve">Deze bestaande vergunningvoorschriften blijven op grond van het overgangsrecht gelden en hebben op grond van </w:t>
      </w:r>
      <w:r w:rsidR="00FB337B">
        <w:t>Artikel 3.</w:t>
      </w:r>
      <w:r>
        <w:t>1, tweede lid van dit omgevingsplan voorrang op de regels voor trillingen in deze paragraaf van dit omgevingsplan.</w:t>
      </w:r>
    </w:p>
    <w:p w14:paraId="419AAFCB" w14:textId="77777777" w:rsidR="005C0884" w:rsidRDefault="005C0884"/>
    <w:p w14:paraId="6656C51A" w14:textId="77777777" w:rsidR="005C0884" w:rsidRDefault="006F02C2">
      <w:r>
        <w:t>Onder het voormalige Activiteitenbesluit milieubeheer werd bij de bescherming tegen trillinghinder verwezen naar de begrippen ‘geluidgevoelige ruimten’ en ‘verblijfsruimten’, bedoeld in de Wet geluidhinder. Het Besluit kwaliteit leefomgeving bevat eigen begrippen ‘</w:t>
      </w:r>
      <w:proofErr w:type="spellStart"/>
      <w:r>
        <w:t>trillinggevoelige</w:t>
      </w:r>
      <w:proofErr w:type="spellEnd"/>
      <w:r>
        <w:t xml:space="preserve"> gebouwen’ en ‘</w:t>
      </w:r>
      <w:proofErr w:type="spellStart"/>
      <w:r>
        <w:t>trillinggevoelige</w:t>
      </w:r>
      <w:proofErr w:type="spellEnd"/>
      <w:r>
        <w:t xml:space="preserve"> ruimten’. Deze gelden op grond van artikel 1.1, eerste lid, van dit omgevingsplan.</w:t>
      </w:r>
    </w:p>
    <w:p w14:paraId="29D465CA" w14:textId="77777777" w:rsidR="005C0884" w:rsidRDefault="005C0884"/>
    <w:p w14:paraId="5451CD13" w14:textId="77777777" w:rsidR="005C0884" w:rsidRDefault="006F02C2">
      <w:r>
        <w:t xml:space="preserve">Overigens is het begrip </w:t>
      </w:r>
      <w:proofErr w:type="spellStart"/>
      <w:r>
        <w:t>trillinggevoelige</w:t>
      </w:r>
      <w:proofErr w:type="spellEnd"/>
      <w:r>
        <w:t xml:space="preserve"> ruimte in het Besluit kwaliteit leefomgeving wel anders gedefinieerd dan een geluidgevoelige ruimte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w:t>
      </w:r>
      <w:proofErr w:type="spellStart"/>
      <w:r>
        <w:t>trillinggevoelige</w:t>
      </w:r>
      <w:proofErr w:type="spellEnd"/>
      <w:r>
        <w:t xml:space="preserve"> ruimte wordt gedefinieerd als een verblijfsruimte of verblijfsgebied van een aangewezen gebruiksfunctie. In de praktijk kunnen dus kleine verschillen optreden. Als dit bij toepassing van de omgevingsplanregels van rijkswege in een concreet geval een probleem oplevert, dan kan dit opgelost worden met maatwerkvoorschriften.</w:t>
      </w:r>
    </w:p>
    <w:p w14:paraId="613531CF" w14:textId="77777777" w:rsidR="005C0884" w:rsidRDefault="006F02C2">
      <w:pPr>
        <w:pStyle w:val="Alineakop"/>
      </w:pPr>
      <w:r>
        <w:t>Tweede lid, onderdeel b</w:t>
      </w:r>
    </w:p>
    <w:p w14:paraId="50C4BF38" w14:textId="77777777" w:rsidR="005C0884" w:rsidRDefault="006F02C2">
      <w:r>
        <w:t xml:space="preserve">Met dit artikel wordt bepaald dat deze paragraaf niet geldt voor trillingen in een </w:t>
      </w:r>
      <w:proofErr w:type="spellStart"/>
      <w:r>
        <w:t>trillinggevoelig</w:t>
      </w:r>
      <w:proofErr w:type="spellEnd"/>
      <w:r>
        <w:t xml:space="preserve"> gebouw dat tijdelijk is toegelaten.</w:t>
      </w:r>
    </w:p>
    <w:p w14:paraId="26E8AC33" w14:textId="632C2139" w:rsidR="005C0884" w:rsidRDefault="00FB337B">
      <w:pPr>
        <w:pStyle w:val="Divisiekop5"/>
      </w:pPr>
      <w:r>
        <w:t>Artikel 3.</w:t>
      </w:r>
      <w:r w:rsidR="006F02C2">
        <w:t>82</w:t>
      </w:r>
      <w:r w:rsidR="006F02C2">
        <w:tab/>
        <w:t>Toepassingsbereik: eerbiedigende werking</w:t>
      </w:r>
    </w:p>
    <w:p w14:paraId="4722E6BC" w14:textId="30D5FD1E" w:rsidR="005C0884" w:rsidRDefault="006F02C2">
      <w:r>
        <w:t xml:space="preserve">In </w:t>
      </w:r>
      <w:r w:rsidR="00FB337B">
        <w:t>Artikel 3.</w:t>
      </w:r>
      <w:r>
        <w:t xml:space="preserve">81, tweede lid, onder b is de uitzondering opgenomen dat deze paragraaf niet geldt voor trillingen in een </w:t>
      </w:r>
      <w:proofErr w:type="spellStart"/>
      <w:r>
        <w:t>trillinggevoelig</w:t>
      </w:r>
      <w:proofErr w:type="spellEnd"/>
      <w:r>
        <w:t xml:space="preserve"> gebouw dat is toegelaten voor een duur van niet meer dan 10 jaar.</w:t>
      </w:r>
    </w:p>
    <w:p w14:paraId="20FA9BB5" w14:textId="77777777" w:rsidR="005C0884" w:rsidRDefault="006F02C2">
      <w:r>
        <w:t xml:space="preserve">Op grond van dit artikel, geldt die uitzondering alleen voor een </w:t>
      </w:r>
      <w:proofErr w:type="spellStart"/>
      <w:r>
        <w:t>trillinggevoelig</w:t>
      </w:r>
      <w:proofErr w:type="spellEnd"/>
      <w:r>
        <w:t xml:space="preserve"> gebouw dat na inwerkingtreding is toegelaten voor een duur van niet meer dan 10 jaar, waarbij getoetst is aan de kwalitatieve norm ‘aanvaardbaar’ uit artikel 5.86, tweede lid, van het Besluit kwaliteit leefomgeving.</w:t>
      </w:r>
    </w:p>
    <w:p w14:paraId="49342753" w14:textId="187596CE" w:rsidR="005C0884" w:rsidRDefault="00FB337B">
      <w:pPr>
        <w:pStyle w:val="Divisiekop5"/>
      </w:pPr>
      <w:r>
        <w:t>Artikel 3.</w:t>
      </w:r>
      <w:r w:rsidR="006F02C2">
        <w:t>83</w:t>
      </w:r>
      <w:r w:rsidR="006F02C2">
        <w:tab/>
        <w:t>Trillingen: meerdere activiteiten beschouwen als een activiteit</w:t>
      </w:r>
    </w:p>
    <w:p w14:paraId="70D57A4F" w14:textId="77777777" w:rsidR="005C0884" w:rsidRDefault="006F02C2">
      <w:r>
        <w:t xml:space="preserve">Onder het voormalige Activiteitenbesluit milieubeheer golden de </w:t>
      </w:r>
      <w:proofErr w:type="spellStart"/>
      <w:r>
        <w:t>trillingnormen</w:t>
      </w:r>
      <w:proofErr w:type="spellEnd"/>
      <w:r>
        <w:t xml:space="preserve"> voor de gehele inrichting in de zin van de Wet milieubeheer. Dus voor het samenstel van activiteiten die binnen de inrichting plaatsvonden. Deze bepaling beoogt hetzelfde. Wanneer op een locatie meerdere, onderling samenhangende activiteiten worden verricht, gelden de waarden voor trillingen voor dit samenstel van activiteiten.</w:t>
      </w:r>
    </w:p>
    <w:p w14:paraId="48C21CC3" w14:textId="77777777" w:rsidR="005C0884" w:rsidRDefault="006F02C2">
      <w:r>
        <w:t>Dit artikel geeft aan welke clustering van activiteiten als één activiteit beschouwd moet worden. Dit artikel komt overeen met artikel 5.82 van het Besluit kwaliteit leefomgeving. Zie ook de toelichting op artikel 5.82 (meerdere activiteiten beschouwen als een activiteit) van dat besluit.</w:t>
      </w:r>
    </w:p>
    <w:p w14:paraId="59D64C9D" w14:textId="5EA12AA1" w:rsidR="005C0884" w:rsidRDefault="006F02C2">
      <w:r>
        <w:t xml:space="preserve">Deze bepaling beoogt niet het algemene toepassingsbereik van deze afdeling, bedoeld in </w:t>
      </w:r>
      <w:r w:rsidR="00FB337B">
        <w:t>Artikel 3.</w:t>
      </w:r>
      <w:r>
        <w:t>39 uit te breiden. Deze bepaling trekt een activiteit, zoals bijvoorbeeld landbouwvoertuigen op de weg, niet alsnog ‘binnen’ de activiteit.</w:t>
      </w:r>
    </w:p>
    <w:p w14:paraId="0D4612D5" w14:textId="1837FA41" w:rsidR="005C0884" w:rsidRDefault="00FB337B">
      <w:pPr>
        <w:pStyle w:val="Divisiekop5"/>
      </w:pPr>
      <w:r>
        <w:lastRenderedPageBreak/>
        <w:t>Artikel 3.</w:t>
      </w:r>
      <w:r w:rsidR="006F02C2">
        <w:t>84</w:t>
      </w:r>
      <w:r w:rsidR="006F02C2">
        <w:tab/>
        <w:t>Trillingen: functionele binding</w:t>
      </w:r>
    </w:p>
    <w:p w14:paraId="544D2927" w14:textId="77777777" w:rsidR="005C0884" w:rsidRDefault="006F02C2">
      <w:r>
        <w:t xml:space="preserve">Dit artikel bepaalt dat de waarden voor trillingen niet van toepassing zijn op trillingen door een activiteit, in een </w:t>
      </w:r>
      <w:proofErr w:type="spellStart"/>
      <w:r>
        <w:t>trillinggevoelige</w:t>
      </w:r>
      <w:proofErr w:type="spellEnd"/>
      <w:r>
        <w:t xml:space="preserve"> ruimte van een </w:t>
      </w:r>
      <w:proofErr w:type="spellStart"/>
      <w:r>
        <w:t>trillinggevoelig</w:t>
      </w:r>
      <w:proofErr w:type="spellEnd"/>
      <w:r>
        <w:t xml:space="preserve"> gebouw dat functioneel verbonden is met de activiteit.</w:t>
      </w:r>
    </w:p>
    <w:p w14:paraId="2F30AAB7" w14:textId="77777777" w:rsidR="005C0884" w:rsidRDefault="005C0884"/>
    <w:p w14:paraId="7911F762" w14:textId="77777777" w:rsidR="005C0884" w:rsidRDefault="006F02C2">
      <w:r>
        <w:t>Dit artikel sluit aan bij artikel 5.84 van het Besluit kwaliteit leefomgeving.</w:t>
      </w:r>
    </w:p>
    <w:p w14:paraId="414C60B0" w14:textId="56F64591" w:rsidR="005C0884" w:rsidRDefault="00FB337B">
      <w:pPr>
        <w:pStyle w:val="Divisiekop5"/>
      </w:pPr>
      <w:r>
        <w:t>Artikel 3.</w:t>
      </w:r>
      <w:r w:rsidR="006F02C2">
        <w:t>85</w:t>
      </w:r>
      <w:r w:rsidR="006F02C2">
        <w:tab/>
        <w:t>Trillingen: voormalige functionele binding</w:t>
      </w:r>
    </w:p>
    <w:p w14:paraId="2A2623F8" w14:textId="77777777" w:rsidR="005C0884" w:rsidRDefault="006F02C2">
      <w:r>
        <w:t xml:space="preserve">Dit artikel bepaalt dat de waarden voor trillingen in een </w:t>
      </w:r>
      <w:proofErr w:type="spellStart"/>
      <w:r>
        <w:t>trillinggevoelige</w:t>
      </w:r>
      <w:proofErr w:type="spellEnd"/>
      <w:r>
        <w:t xml:space="preserve"> ruimte van een </w:t>
      </w:r>
      <w:proofErr w:type="spellStart"/>
      <w:r>
        <w:t>trillinggevoelig</w:t>
      </w:r>
      <w:proofErr w:type="spellEnd"/>
      <w:r>
        <w:t xml:space="preserve"> gebouw, dat voorheen onderdeel was van een Wet milieubeheer-inrichting of functioneel verbonden was met een agrarische activiteit, niet gelden voor trillingen door die agrarische activiteit in dat </w:t>
      </w:r>
      <w:proofErr w:type="spellStart"/>
      <w:r>
        <w:t>trillinggevoelige</w:t>
      </w:r>
      <w:proofErr w:type="spellEnd"/>
      <w:r>
        <w:t xml:space="preserve"> gebouw.</w:t>
      </w:r>
    </w:p>
    <w:p w14:paraId="143EA761" w14:textId="77777777" w:rsidR="005C0884" w:rsidRDefault="006F02C2">
      <w:r>
        <w:t>Het gebouw blijft wel beschermd tegen trillingen, veroorzaakt door andere omliggende activiteiten.</w:t>
      </w:r>
    </w:p>
    <w:p w14:paraId="42A7F640" w14:textId="77777777" w:rsidR="005C0884" w:rsidRDefault="006F02C2">
      <w:pPr>
        <w:pStyle w:val="Alineakop"/>
      </w:pPr>
      <w:r>
        <w:t>Onderdeel a</w:t>
      </w:r>
    </w:p>
    <w:p w14:paraId="409ED010"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27A0D559" w14:textId="77777777" w:rsidR="005C0884" w:rsidRDefault="006F02C2">
      <w:pPr>
        <w:pStyle w:val="Alineakop"/>
      </w:pPr>
      <w:r>
        <w:t>Onderdeel b</w:t>
      </w:r>
    </w:p>
    <w:p w14:paraId="60258182" w14:textId="77777777" w:rsidR="005C0884" w:rsidRDefault="006F02C2">
      <w:r>
        <w:t>Onderdeel b regelt dit voor trillingen door een agrarische activiteit, voor een gebouw met een voormalige functionele binding, dat als een ‘gebouw met voormalige functionele binding’ is aangevraagd en aangewezen na de inwerkingtreding van de Omgevingswet.</w:t>
      </w:r>
    </w:p>
    <w:p w14:paraId="19E651B0" w14:textId="77777777" w:rsidR="005C0884" w:rsidRDefault="005C0884"/>
    <w:p w14:paraId="33D89146" w14:textId="77777777" w:rsidR="005C0884" w:rsidRDefault="006F02C2">
      <w:r>
        <w:t xml:space="preserve">In een situatie als bedoeld onder b, wordt in het omgevingsplan of in de omgevingsvergunning voor een omgevingsplanactiviteit, voor de woning waar het om gaat (of ander </w:t>
      </w:r>
      <w:proofErr w:type="spellStart"/>
      <w:r>
        <w:t>trillinggevoelig</w:t>
      </w:r>
      <w:proofErr w:type="spellEnd"/>
      <w:r>
        <w:t xml:space="preserve"> gebouw) bepaald dat deze woning geen bescherming geniet via waarden tegen trillinghinder door de agrarische activiteit waarmee de woning voorheen was verbonden.</w:t>
      </w:r>
    </w:p>
    <w:p w14:paraId="1649F716" w14:textId="77777777" w:rsidR="005C0884" w:rsidRDefault="005C0884"/>
    <w:p w14:paraId="2E98B380" w14:textId="77777777" w:rsidR="005C0884" w:rsidRDefault="006F02C2">
      <w:r>
        <w:t xml:space="preserve">Onderdeel b van deze bepaling voorziet erin dat de waarden voor trillingen uit dit omgevingsplan, die gelden voor de agrarische activiteit, ook daadwerkelijk niet gaan gelden in de </w:t>
      </w:r>
      <w:proofErr w:type="spellStart"/>
      <w:r>
        <w:t>trillinggevoelige</w:t>
      </w:r>
      <w:proofErr w:type="spellEnd"/>
      <w:r>
        <w:t xml:space="preserve"> ruimten van de naastgelegen woning, die nu geen functionele binding meer heeft.</w:t>
      </w:r>
    </w:p>
    <w:p w14:paraId="332B0B4B" w14:textId="77777777" w:rsidR="005C0884" w:rsidRDefault="006F02C2">
      <w:r>
        <w:t>Dit artikel past binnen de mogelijkheden van artikel 5.85 van het Besluit kwaliteit leefomgeving.</w:t>
      </w:r>
    </w:p>
    <w:p w14:paraId="155D1544" w14:textId="77777777" w:rsidR="005C0884" w:rsidRDefault="006F02C2">
      <w:r>
        <w:t>Voor een uitgebreidere toelichting wordt verwezen naar de toelichting bij artikel 5.85 van het Besluit kwaliteit leefomgeving en paragrafen 2.3.8, onder ‘Voormalige bedrijfswoningen’, en paragraaf 8.1.3 onder ‘Functioneel verbonden en functioneel ondersteunende gebouwen en locaties’, van het algemeen deel van de toelichting bij het Besluit kwaliteit leefomgeving.</w:t>
      </w:r>
    </w:p>
    <w:p w14:paraId="2F057D17" w14:textId="2D7F58E9" w:rsidR="005C0884" w:rsidRDefault="00FB337B">
      <w:pPr>
        <w:pStyle w:val="Divisiekop5"/>
      </w:pPr>
      <w:r>
        <w:t>Artikel 3.</w:t>
      </w:r>
      <w:r w:rsidR="006F02C2">
        <w:t>86</w:t>
      </w:r>
      <w:r w:rsidR="006F02C2">
        <w:tab/>
        <w:t>Trillingen: waarden voor continue trillingen</w:t>
      </w:r>
    </w:p>
    <w:p w14:paraId="009C955B" w14:textId="77777777" w:rsidR="005C0884" w:rsidRDefault="006F02C2">
      <w:r>
        <w:t xml:space="preserve">Over de verhouding tussen de standaardwaarde A1 enerzijds en standaardwaarden A2 en A3 anderzijds wordt het volgende opgemerkt. Bij de continue trillingen moet in eerste instantie worden voldaan aan waarde A1 voor wat betreft het maximaal optredende </w:t>
      </w:r>
      <w:proofErr w:type="spellStart"/>
      <w:r>
        <w:lastRenderedPageBreak/>
        <w:t>trillingniveau</w:t>
      </w:r>
      <w:proofErr w:type="spellEnd"/>
      <w:r>
        <w:t xml:space="preserve"> (uitgedrukt als </w:t>
      </w:r>
      <w:proofErr w:type="spellStart"/>
      <w:r>
        <w:t>trillingssterkte</w:t>
      </w:r>
      <w:proofErr w:type="spellEnd"/>
      <w:r>
        <w:t xml:space="preserve"> </w:t>
      </w:r>
      <w:proofErr w:type="spellStart"/>
      <w:r>
        <w:t>V</w:t>
      </w:r>
      <w:r>
        <w:rPr>
          <w:vertAlign w:val="subscript"/>
        </w:rPr>
        <w:t>max</w:t>
      </w:r>
      <w:proofErr w:type="spellEnd"/>
      <w:r>
        <w:t xml:space="preserve">). Als daar niet aan kan worden voldaan, mag het maximaal optredende </w:t>
      </w:r>
      <w:proofErr w:type="spellStart"/>
      <w:r>
        <w:t>trillingniveau</w:t>
      </w:r>
      <w:proofErr w:type="spellEnd"/>
      <w:r>
        <w:t xml:space="preserve"> weliswaar hoger zijn dan waarde A1, namelijk A2, maar dan moet het gemiddelde </w:t>
      </w:r>
      <w:proofErr w:type="spellStart"/>
      <w:r>
        <w:t>trillingniveau</w:t>
      </w:r>
      <w:proofErr w:type="spellEnd"/>
      <w:r>
        <w:t xml:space="preserve"> (uitgedrukt als </w:t>
      </w:r>
      <w:proofErr w:type="spellStart"/>
      <w:r>
        <w:t>trillingssterkte</w:t>
      </w:r>
      <w:proofErr w:type="spellEnd"/>
      <w:r>
        <w:t xml:space="preserve"> </w:t>
      </w:r>
      <w:proofErr w:type="spellStart"/>
      <w:r>
        <w:t>V</w:t>
      </w:r>
      <w:r>
        <w:rPr>
          <w:vertAlign w:val="subscript"/>
        </w:rPr>
        <w:t>per</w:t>
      </w:r>
      <w:proofErr w:type="spellEnd"/>
      <w:r>
        <w:t>) wel onder een bepaalde waarde (A3) blijven. Met andere woorden: er wordt voldaan aan de waarden als:</w:t>
      </w:r>
    </w:p>
    <w:p w14:paraId="121A67CD" w14:textId="77777777" w:rsidR="005C0884" w:rsidRDefault="006F02C2">
      <w:pPr>
        <w:pStyle w:val="Opsommingmetnummering"/>
      </w:pPr>
      <w:r>
        <w:t>–</w:t>
      </w:r>
      <w:r>
        <w:tab/>
        <w:t xml:space="preserve">de waarde van de maximale </w:t>
      </w:r>
      <w:proofErr w:type="spellStart"/>
      <w:r>
        <w:t>trillingssterkte</w:t>
      </w:r>
      <w:proofErr w:type="spellEnd"/>
      <w:r>
        <w:t xml:space="preserve"> in een ruimte (</w:t>
      </w:r>
      <w:proofErr w:type="spellStart"/>
      <w:r>
        <w:t>V</w:t>
      </w:r>
      <w:r>
        <w:rPr>
          <w:vertAlign w:val="subscript"/>
        </w:rPr>
        <w:t>max</w:t>
      </w:r>
      <w:proofErr w:type="spellEnd"/>
      <w:r>
        <w:t>) kleiner is dan A1, of als</w:t>
      </w:r>
    </w:p>
    <w:p w14:paraId="1A0CEF9B" w14:textId="77777777" w:rsidR="005C0884" w:rsidRDefault="006F02C2">
      <w:pPr>
        <w:pStyle w:val="Opsommingmetnummering"/>
      </w:pPr>
      <w:r>
        <w:t>–</w:t>
      </w:r>
      <w:r>
        <w:tab/>
        <w:t xml:space="preserve">de waarde van de maximale </w:t>
      </w:r>
      <w:proofErr w:type="spellStart"/>
      <w:r>
        <w:t>trillingssterkte</w:t>
      </w:r>
      <w:proofErr w:type="spellEnd"/>
      <w:r>
        <w:t xml:space="preserve"> in een ruimte (</w:t>
      </w:r>
      <w:proofErr w:type="spellStart"/>
      <w:r>
        <w:t>V</w:t>
      </w:r>
      <w:r>
        <w:rPr>
          <w:vertAlign w:val="subscript"/>
        </w:rPr>
        <w:t>max</w:t>
      </w:r>
      <w:proofErr w:type="spellEnd"/>
      <w:r>
        <w:t xml:space="preserve">) kleiner is dan A2 waarbij de </w:t>
      </w:r>
      <w:proofErr w:type="spellStart"/>
      <w:r>
        <w:t>trillingssterkte</w:t>
      </w:r>
      <w:proofErr w:type="spellEnd"/>
      <w:r>
        <w:t xml:space="preserve"> over de beoordelingsperiode voor deze ruimte (</w:t>
      </w:r>
      <w:proofErr w:type="spellStart"/>
      <w:r>
        <w:t>V</w:t>
      </w:r>
      <w:r>
        <w:rPr>
          <w:vertAlign w:val="subscript"/>
        </w:rPr>
        <w:t>per</w:t>
      </w:r>
      <w:proofErr w:type="spellEnd"/>
      <w:r>
        <w:t>) kleiner is dan A3.</w:t>
      </w:r>
    </w:p>
    <w:p w14:paraId="7D50BAE6" w14:textId="77777777" w:rsidR="005C0884" w:rsidRDefault="006F02C2">
      <w:r>
        <w:t>Deze systematiek is een voortzetting van die onder het voorheen geldende recht. In artikel 2.23 van het voormalige Activiteitenbesluit milieubeheer werd verwezen naar tabel 2 van de Meet- en beoordelingsrichtlijn voor trillingen, deel B. Dat is de richtlijn Meet- en beoordelingsrichtlijnen voor trillingen, deel B ‘Hinder voor personen in gebouwen’ van de Stichting Bouwresearch Rotterdam. De waarden voor continue trillingen zijn ontleend aan tabel 2 van deze richtlijn. Deze richtlijn wordt opgenomen in de Omgevingsregeling.</w:t>
      </w:r>
    </w:p>
    <w:p w14:paraId="1D1F0AD9" w14:textId="77777777" w:rsidR="005C0884" w:rsidRDefault="005C0884"/>
    <w:p w14:paraId="4AEFD74F" w14:textId="77777777" w:rsidR="005C0884" w:rsidRDefault="006F02C2">
      <w:r>
        <w:t>Degene die de activiteit verricht waardoor continue trillingen worden veroorzaakt, heeft dus de keuze tussen voldoen aan de waarden onder A1, of aan de waarden onder A2 én A3 zoals opgenomen in dit omgevingsplan.</w:t>
      </w:r>
    </w:p>
    <w:p w14:paraId="6E23DF8B" w14:textId="735582F4" w:rsidR="005C0884" w:rsidRDefault="00FB337B">
      <w:pPr>
        <w:pStyle w:val="Divisiekop5"/>
      </w:pPr>
      <w:r>
        <w:t>Artikel 3.</w:t>
      </w:r>
      <w:r w:rsidR="006F02C2">
        <w:t>87</w:t>
      </w:r>
      <w:r w:rsidR="006F02C2">
        <w:tab/>
        <w:t>Trillingen: meet- en rekenbepalingen</w:t>
      </w:r>
    </w:p>
    <w:p w14:paraId="7143BC46" w14:textId="77777777" w:rsidR="005C0884" w:rsidRDefault="006F02C2">
      <w:r>
        <w:t>Deze meet- en rekenvoorschriften voor trillingen worden landelijk geregeld op grond van artikel 4.1, tweede lid, van de Omgevingswet. In dit omgevingsplan zijn dus in principe geen verwijzingen nodig naar deze meet- en rekenvoorschriften. Dit is in dit geval wel gedaan voor de leesbaarheid van de regelgeving. In de Omgevingsregeling staan deze meet- en rekenbepalingen voor trillingen in artikel 6.12 van de Omgevingsregeling.</w:t>
      </w:r>
    </w:p>
    <w:p w14:paraId="4E9AAF1B" w14:textId="03D8E8EF" w:rsidR="005C0884" w:rsidRDefault="006F02C2">
      <w:pPr>
        <w:pStyle w:val="Divisiekop4"/>
      </w:pPr>
      <w:r>
        <w:t xml:space="preserve">§ </w:t>
      </w:r>
      <w:r w:rsidR="005C0C1D">
        <w:t>3.</w:t>
      </w:r>
      <w:r>
        <w:t>3.6</w:t>
      </w:r>
      <w:r>
        <w:tab/>
        <w:t>Geur</w:t>
      </w:r>
    </w:p>
    <w:p w14:paraId="1F3C8B62" w14:textId="6D40162A" w:rsidR="005C0884" w:rsidRDefault="006F02C2">
      <w:r>
        <w:t xml:space="preserve">In paragraaf </w:t>
      </w:r>
      <w:r w:rsidR="005C0C1D">
        <w:t>3.</w:t>
      </w:r>
      <w:r>
        <w:t>3.6 wordt qua vorm zoveel mogelijk aangesloten bij die van de instructieregels in paragraaf 5.1.4.6 van het Besluit kwaliteit leefomgeving. Materieel zijn de artikelen uit deze paragraaf gelijkwaardig aan die van het voormalige Activiteitenbesluit milieubeheer.</w:t>
      </w:r>
    </w:p>
    <w:p w14:paraId="70BBE9A4" w14:textId="4C067153" w:rsidR="005C0884" w:rsidRDefault="006F02C2">
      <w:pPr>
        <w:pStyle w:val="Divisiekop5"/>
      </w:pPr>
      <w:r>
        <w:t xml:space="preserve">§ </w:t>
      </w:r>
      <w:r w:rsidR="005C0C1D">
        <w:t>3.</w:t>
      </w:r>
      <w:r>
        <w:t>3.6.1</w:t>
      </w:r>
      <w:r>
        <w:tab/>
        <w:t>Algemene bepalingen</w:t>
      </w:r>
    </w:p>
    <w:p w14:paraId="73FF3DDF" w14:textId="04FEEE65" w:rsidR="005C0884" w:rsidRDefault="00FB337B">
      <w:pPr>
        <w:pStyle w:val="Divisiekop6"/>
      </w:pPr>
      <w:r>
        <w:t>Artikel 3.</w:t>
      </w:r>
      <w:r w:rsidR="006F02C2">
        <w:t>88</w:t>
      </w:r>
      <w:r w:rsidR="006F02C2">
        <w:tab/>
        <w:t>Toepassingsbereik</w:t>
      </w:r>
    </w:p>
    <w:p w14:paraId="21F5999C" w14:textId="77777777" w:rsidR="005C0884" w:rsidRDefault="006F02C2">
      <w:pPr>
        <w:pStyle w:val="Alineakop"/>
      </w:pPr>
      <w:r>
        <w:t>Eerste lid</w:t>
      </w:r>
    </w:p>
    <w:p w14:paraId="6612CA6A" w14:textId="77777777" w:rsidR="005C0884" w:rsidRDefault="006F02C2">
      <w:pPr>
        <w:pStyle w:val="Alineakop"/>
      </w:pPr>
      <w:r>
        <w:t>Activiteiten</w:t>
      </w:r>
    </w:p>
    <w:p w14:paraId="79EC2F0D" w14:textId="491807B3" w:rsidR="005C0884" w:rsidRDefault="006F02C2">
      <w:r>
        <w:t xml:space="preserve">Deze paragraaf is van toepassing op geur door alle milieubelastende activiteiten die onder het algemeen toepassingsbereik, bedoeld in </w:t>
      </w:r>
      <w:r w:rsidR="00FB337B">
        <w:t>Artikel 3.</w:t>
      </w:r>
      <w:r>
        <w:t>39 van dit omgevingsplan vallen.</w:t>
      </w:r>
    </w:p>
    <w:p w14:paraId="74D61129" w14:textId="77777777" w:rsidR="005C0884" w:rsidRDefault="006F02C2">
      <w:pPr>
        <w:pStyle w:val="Alineakop"/>
      </w:pPr>
      <w:r>
        <w:t>Geurgevoelige objecten</w:t>
      </w:r>
    </w:p>
    <w:p w14:paraId="535D5372" w14:textId="77777777" w:rsidR="005C0884" w:rsidRDefault="006F02C2">
      <w:r>
        <w:t>Deze paragraaf is van toepassing op de geur door een activiteit op een geurgevoelig object.</w:t>
      </w:r>
    </w:p>
    <w:p w14:paraId="3E571880" w14:textId="77777777" w:rsidR="005C0884" w:rsidRDefault="006F02C2">
      <w:r>
        <w:t>Uit de begripsomschrijving in bijlage I van dit omgevingsplan volgt dat een geurgevoelig object is:</w:t>
      </w:r>
    </w:p>
    <w:p w14:paraId="2E53C968" w14:textId="77777777" w:rsidR="005C0884" w:rsidRDefault="006F02C2">
      <w:pPr>
        <w:pStyle w:val="Opsommingmetnummering"/>
      </w:pPr>
      <w:r>
        <w:lastRenderedPageBreak/>
        <w:t>1.</w:t>
      </w:r>
      <w:r>
        <w:tab/>
        <w:t>een geurgevoelig object zoals bedoeld in het voormalige Activiteitenbesluit milieubeheer en de voormalige Wet geurhinder en veehouderij; en</w:t>
      </w:r>
    </w:p>
    <w:p w14:paraId="5F626BA1" w14:textId="77777777" w:rsidR="005C0884" w:rsidRDefault="006F02C2">
      <w:pPr>
        <w:pStyle w:val="Opsommingmetnummering"/>
      </w:pPr>
      <w:r>
        <w:t>2.</w:t>
      </w:r>
      <w:r>
        <w:tab/>
        <w:t>een geurgevoelig gebouw dat nog niet aanwezig is maar op grond van dit omgevingsplan of een omgevingsvergunning voor een omgevingsplanactiviteiten mag worden gebouwd.</w:t>
      </w:r>
    </w:p>
    <w:p w14:paraId="5DC7D8F3" w14:textId="77777777" w:rsidR="005C0884" w:rsidRDefault="006F02C2">
      <w:r>
        <w:t>Het begrip geurgevoelig gebouw is omschreven in artikel 5.91 van het Besluit kwaliteit leefomgeving.</w:t>
      </w:r>
    </w:p>
    <w:p w14:paraId="56DADDD5" w14:textId="77777777" w:rsidR="005C0884" w:rsidRDefault="005C0884"/>
    <w:p w14:paraId="257D2260" w14:textId="77777777" w:rsidR="005C0884" w:rsidRDefault="006F02C2">
      <w:r>
        <w:t>Het begrip geurgevoelig object is anders dan het begrip geurgevoelig gebouw in het Besluit kwaliteit leefomgeving. Meer uitleg over het verschil tussen de twee begrippen staat in de toelichting op het begrip geurgevoelig object zoals opgenomen in bijlage I bij dit omgevingsplan.</w:t>
      </w:r>
    </w:p>
    <w:p w14:paraId="4C9C893A" w14:textId="77777777" w:rsidR="005C0884" w:rsidRDefault="005C0884"/>
    <w:p w14:paraId="2C49536F" w14:textId="77777777" w:rsidR="005C0884" w:rsidRDefault="006F02C2">
      <w:r>
        <w:t>Het Besluit kwaliteit leefomgeving biedt wel de flexibiliteit om het begrip geurgevoelig gebouw uit te breiden naar gebouwen die nu ook vallen onder het begrip geurgevoelig object. Het gaat hierbij om gebouwen waar hoofdzakelijk sprake is van verblijf van mensen.</w:t>
      </w:r>
    </w:p>
    <w:p w14:paraId="1412893E" w14:textId="77777777" w:rsidR="005C0884" w:rsidRDefault="006F02C2">
      <w:pPr>
        <w:pStyle w:val="Alineakop"/>
      </w:pPr>
      <w:r>
        <w:t>Tweede lid</w:t>
      </w:r>
    </w:p>
    <w:p w14:paraId="2627C0AE" w14:textId="77777777" w:rsidR="005C0884" w:rsidRDefault="006F02C2">
      <w:r>
        <w:t>Dit artikel sluit aan bij artikel 5.90 van het Besluit kwaliteit leefomgeving. Daarin zijn geurgevoelige gebouwen die zijn toegelaten voor de duur van niet meer dan tien jaar, uitgesloten van het toepassingsbereik van de bepalingen over geur in dat besluit.</w:t>
      </w:r>
    </w:p>
    <w:p w14:paraId="5E178CAE" w14:textId="35FCF343" w:rsidR="005C0884" w:rsidRDefault="00FB337B">
      <w:pPr>
        <w:pStyle w:val="Divisiekop6"/>
      </w:pPr>
      <w:r>
        <w:t>Artikel 3.</w:t>
      </w:r>
      <w:r w:rsidR="006F02C2">
        <w:t>89</w:t>
      </w:r>
      <w:r w:rsidR="006F02C2">
        <w:tab/>
        <w:t>Toepassingsbereik: eerbiedigende werking</w:t>
      </w:r>
    </w:p>
    <w:p w14:paraId="487CD543" w14:textId="77777777" w:rsidR="005C0884" w:rsidRDefault="006F02C2">
      <w:pPr>
        <w:pStyle w:val="Alineakop"/>
      </w:pPr>
      <w:r>
        <w:t>Eerste lid</w:t>
      </w:r>
    </w:p>
    <w:p w14:paraId="780E5450" w14:textId="77777777" w:rsidR="005C0884" w:rsidRDefault="006F02C2">
      <w:r>
        <w:t>In artikel 5.90 van het Besluit kwaliteit leefomgeving zijn geurgevoelige gebouwen die zijn toegelaten voor de duur van niet meer dan tien jaar, uitgesloten van het toepassingsbereik van de bepalingen over geur in dat besluit. In het voormalige Activiteitenbesluit milieubeheer kregen deze gebouwen dezelfde bescherming tegen geurhinder als alle andere geurgevoelige objecten.</w:t>
      </w:r>
    </w:p>
    <w:p w14:paraId="58C56D42" w14:textId="77777777" w:rsidR="005C0884" w:rsidRDefault="006F02C2">
      <w:r>
        <w:t>Dit artikellid zorgt ervoor dat de tijdelijke geurgevoelige gebouwen, die toegelaten zijn op grond van het recht zoals dat gold vóór inwerkingtreding van de Omgevingswet, wel bescherming in de vorm van geurwaarden en afstandseisen blijven houden. Dit tot het moment dat bij:</w:t>
      </w:r>
    </w:p>
    <w:p w14:paraId="28FD61E8" w14:textId="77777777" w:rsidR="005C0884" w:rsidRDefault="006F02C2">
      <w:pPr>
        <w:pStyle w:val="Opsommingmetnummering"/>
      </w:pPr>
      <w:r>
        <w:t>–</w:t>
      </w:r>
      <w:r>
        <w:tab/>
        <w:t>het vaststellen van het nieuwe deel van dit omgevingsplan; of</w:t>
      </w:r>
    </w:p>
    <w:p w14:paraId="1BA1CE76" w14:textId="77777777" w:rsidR="005C0884" w:rsidRDefault="006F02C2">
      <w:pPr>
        <w:pStyle w:val="Opsommingmetnummering"/>
      </w:pPr>
      <w:r>
        <w:t>–</w:t>
      </w:r>
      <w:r>
        <w:tab/>
        <w:t>het verlenen van een omgevingsvergunning voor een buitenplanse omgevingsplanactiviteit;</w:t>
      </w:r>
    </w:p>
    <w:p w14:paraId="297A3BCB" w14:textId="77777777" w:rsidR="005C0884" w:rsidRDefault="006F02C2">
      <w:r>
        <w:t>beoordeeld is dat de situatie ook zonder geldende waarde of afstanden voor geur op het tijdelijke geurgevoelige gebouw, aanvaardbaar is.</w:t>
      </w:r>
    </w:p>
    <w:p w14:paraId="515493B1" w14:textId="77777777" w:rsidR="005C0884" w:rsidRDefault="006F02C2">
      <w:pPr>
        <w:pStyle w:val="Alineakop"/>
      </w:pPr>
      <w:r>
        <w:t>Tweede lid</w:t>
      </w:r>
    </w:p>
    <w:p w14:paraId="34B2C8F0" w14:textId="77777777" w:rsidR="005C0884" w:rsidRDefault="006F02C2">
      <w:r>
        <w:t>Onderdeel b van het tweede lid, gaat over geprojecteerde en in aanbouw zijnde geurgevoelige gebouwen, die op grond van het recht zoals dat gold vóór inwerkingtreding van de Omgevingswet toegelaten zijn. Deze gebouwen krijgen op grond van dit onderdeel geen bescherming voor geur. Het voormalige Activiteitenbesluit milieubeheer bood namelijk geen bescherming voor geur aan geplande, maar nog te bouwen gebouwen.</w:t>
      </w:r>
    </w:p>
    <w:p w14:paraId="49D37EA5" w14:textId="77777777" w:rsidR="005C0884" w:rsidRDefault="006F02C2">
      <w:pPr>
        <w:pStyle w:val="Tabeltitel"/>
      </w:pPr>
      <w:r>
        <w:lastRenderedPageBreak/>
        <w:t>Schema of waarden of afstanden voor geur gelden bij geprojecteerde of in aanbouw zijnde geluidgevoelige gebouwen of tijdelijke geurgevoelig gebouwen.</w:t>
      </w:r>
    </w:p>
    <w:tbl>
      <w:tblPr>
        <w:tblStyle w:val="Tabel"/>
        <w:tblW w:w="0" w:type="auto"/>
        <w:tblLayout w:type="fixed"/>
        <w:tblLook w:val="04A0" w:firstRow="1" w:lastRow="0" w:firstColumn="1" w:lastColumn="0" w:noHBand="0" w:noVBand="1"/>
      </w:tblPr>
      <w:tblGrid>
        <w:gridCol w:w="3969"/>
        <w:gridCol w:w="3969"/>
      </w:tblGrid>
      <w:tr w:rsidR="005C0884" w14:paraId="09FC8FF3"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51AE6984" w14:textId="77777777" w:rsidR="005C0884" w:rsidRDefault="006F02C2">
            <w:r>
              <w:t>Geurgevoelig gebouw</w:t>
            </w:r>
          </w:p>
        </w:tc>
        <w:tc>
          <w:tcPr>
            <w:tcW w:w="3969" w:type="dxa"/>
          </w:tcPr>
          <w:p w14:paraId="2B12C42C" w14:textId="77777777" w:rsidR="005C0884" w:rsidRDefault="006F02C2">
            <w:r>
              <w:t>Activiteit</w:t>
            </w:r>
          </w:p>
        </w:tc>
      </w:tr>
      <w:tr w:rsidR="005C0884" w14:paraId="3786D584" w14:textId="77777777" w:rsidTr="005C0884">
        <w:trPr>
          <w:cantSplit/>
        </w:trPr>
        <w:tc>
          <w:tcPr>
            <w:tcW w:w="3969" w:type="dxa"/>
          </w:tcPr>
          <w:p w14:paraId="392B0717" w14:textId="77777777" w:rsidR="005C0884" w:rsidRDefault="006F02C2">
            <w:r>
              <w:t>op grond van het oude recht (in het tijdelijke deel van het omgevingsplan), toegelaten maar nog niet gebouwd</w:t>
            </w:r>
          </w:p>
        </w:tc>
        <w:tc>
          <w:tcPr>
            <w:tcW w:w="3969" w:type="dxa"/>
          </w:tcPr>
          <w:p w14:paraId="42BBBE78" w14:textId="77777777" w:rsidR="005C0884" w:rsidRDefault="006F02C2">
            <w:r>
              <w:t>de waarden en afstanden voor geur zijn niet van toepassing</w:t>
            </w:r>
          </w:p>
        </w:tc>
      </w:tr>
      <w:tr w:rsidR="005C0884" w14:paraId="532E7CC0" w14:textId="77777777" w:rsidTr="005C0884">
        <w:trPr>
          <w:cantSplit/>
        </w:trPr>
        <w:tc>
          <w:tcPr>
            <w:tcW w:w="3969" w:type="dxa"/>
          </w:tcPr>
          <w:p w14:paraId="4AB9ED36" w14:textId="77777777" w:rsidR="005C0884" w:rsidRDefault="006F02C2">
            <w:r>
              <w:t>in het nieuwe deel van het omgevingsplan, toegelaten maar nog niet gebouwd</w:t>
            </w:r>
          </w:p>
        </w:tc>
        <w:tc>
          <w:tcPr>
            <w:tcW w:w="3969" w:type="dxa"/>
          </w:tcPr>
          <w:p w14:paraId="59CE1CAA" w14:textId="77777777" w:rsidR="005C0884" w:rsidRDefault="006F02C2">
            <w:r>
              <w:t>de waarden en afstanden voor geur zijn wel van toepassing</w:t>
            </w:r>
          </w:p>
        </w:tc>
      </w:tr>
      <w:tr w:rsidR="005C0884" w14:paraId="238C59E3" w14:textId="77777777" w:rsidTr="005C0884">
        <w:trPr>
          <w:cantSplit/>
        </w:trPr>
        <w:tc>
          <w:tcPr>
            <w:tcW w:w="3969" w:type="dxa"/>
          </w:tcPr>
          <w:p w14:paraId="3974A72B" w14:textId="77777777" w:rsidR="005C0884" w:rsidRDefault="006F02C2">
            <w:r>
              <w:t>geurgevoelig gebouw dat op grond van het oude recht (in het tijdelijke deel van het omgevingsplan) is toegelaten voor een duur van niet meer dan tien jaar.</w:t>
            </w:r>
          </w:p>
        </w:tc>
        <w:tc>
          <w:tcPr>
            <w:tcW w:w="3969" w:type="dxa"/>
          </w:tcPr>
          <w:p w14:paraId="4B3DF928" w14:textId="77777777" w:rsidR="005C0884" w:rsidRDefault="006F02C2">
            <w:r>
              <w:t>de waarden en afstanden voor geur zijn wel van toepassing</w:t>
            </w:r>
          </w:p>
        </w:tc>
      </w:tr>
      <w:tr w:rsidR="005C0884" w14:paraId="04724852" w14:textId="77777777" w:rsidTr="005C0884">
        <w:trPr>
          <w:cantSplit/>
        </w:trPr>
        <w:tc>
          <w:tcPr>
            <w:tcW w:w="3969" w:type="dxa"/>
          </w:tcPr>
          <w:p w14:paraId="5A611196" w14:textId="77777777" w:rsidR="005C0884" w:rsidRDefault="006F02C2">
            <w:r>
              <w:t>geurgevoelig gebouw dat in het nieuwe deel van het omgevingsplan is toegelaten voor een duur van niet meer dan tien jaar.</w:t>
            </w:r>
          </w:p>
        </w:tc>
        <w:tc>
          <w:tcPr>
            <w:tcW w:w="3969" w:type="dxa"/>
          </w:tcPr>
          <w:p w14:paraId="58EC8334" w14:textId="77777777" w:rsidR="005C0884" w:rsidRDefault="006F02C2">
            <w:r>
              <w:t>de waarden en afstanden voor geur zijn niet van toepassing</w:t>
            </w:r>
          </w:p>
        </w:tc>
      </w:tr>
    </w:tbl>
    <w:p w14:paraId="2F4D30E1" w14:textId="77777777" w:rsidR="005C0884" w:rsidRDefault="005C0884"/>
    <w:p w14:paraId="3F58FF54" w14:textId="45F10FE5" w:rsidR="005C0884" w:rsidRDefault="00FB337B">
      <w:pPr>
        <w:pStyle w:val="Divisiekop6"/>
      </w:pPr>
      <w:r>
        <w:t>Artikel 3.</w:t>
      </w:r>
      <w:r w:rsidR="006F02C2">
        <w:t>90</w:t>
      </w:r>
      <w:r w:rsidR="006F02C2">
        <w:tab/>
        <w:t>Geur: waar waarden en tot waar afstanden gelden</w:t>
      </w:r>
    </w:p>
    <w:p w14:paraId="54482051" w14:textId="77777777" w:rsidR="005C0884" w:rsidRDefault="006F02C2">
      <w:r>
        <w:t>Dit artikel regelt waar de waarden of afstanden gelden die voor geur door een activiteit op een geurgevoelig object gelden. Als het geurgevoelige gebouw al gerealiseerd is, gelden de waarden of afstanden op of tot de gevel van het geurgevoelige gebouw (onderdeel a). Als het geurgevoelige gebouw nog niet gerealiseerd is, gelden de waarden of afstanden op of tot de plaats waar de gevel van het geurgevoelige gebouw mag worden gerealiseerd (onderdeel b).</w:t>
      </w:r>
    </w:p>
    <w:p w14:paraId="6E0CA55B" w14:textId="77777777" w:rsidR="005C0884" w:rsidRDefault="006F02C2">
      <w:r>
        <w:t>Voor woonwagens en woonschepen geldt dat, anders dan bij andere geurgevoelige objecten, de waarden gelden op een begrenzing van de locatie. De woonwagen en woonschip wordt dus niet zelf beschermd, maar de locatie waarop de woonwagen of het woonschip geplaatst kan worden. Dit heeft te maken met de verplaatsbaarheid van de woonwagen en het woonschip binnen de locatie en de lagere eisen aan de gevels van zulke gebouwen.</w:t>
      </w:r>
    </w:p>
    <w:p w14:paraId="76307D68" w14:textId="77777777" w:rsidR="005C0884" w:rsidRDefault="006F02C2">
      <w:r>
        <w:t>Dit artikel sluit aan bij artikel 5.93 en 5.94 van het Besluit kwaliteit leefomgeving.</w:t>
      </w:r>
    </w:p>
    <w:p w14:paraId="3D47E79B" w14:textId="0EF8C9EF" w:rsidR="005C0884" w:rsidRDefault="00FB337B">
      <w:pPr>
        <w:pStyle w:val="Divisiekop6"/>
      </w:pPr>
      <w:r>
        <w:t>Artikel 3.</w:t>
      </w:r>
      <w:r w:rsidR="006F02C2">
        <w:t>91</w:t>
      </w:r>
      <w:r w:rsidR="006F02C2">
        <w:tab/>
        <w:t>Geur: functionele binding</w:t>
      </w:r>
    </w:p>
    <w:p w14:paraId="0A8D03A6" w14:textId="77777777" w:rsidR="005C0884" w:rsidRDefault="006F02C2">
      <w:r>
        <w:t>Dit artikel bepaalt dat de waarden voor geur niet van toepassing zijn op de geur door een activiteit, op een geurgevoelig object dat een functionele binding heeft met die activiteit. Dit artikel sluit aan bij artikel 5.95 van het Besluit kwaliteit leefomgeving.</w:t>
      </w:r>
    </w:p>
    <w:p w14:paraId="5ED19EB7" w14:textId="16A322C6" w:rsidR="005C0884" w:rsidRDefault="00FB337B">
      <w:pPr>
        <w:pStyle w:val="Divisiekop6"/>
      </w:pPr>
      <w:r>
        <w:t>Artikel 3.</w:t>
      </w:r>
      <w:r w:rsidR="006F02C2">
        <w:t>92</w:t>
      </w:r>
      <w:r w:rsidR="006F02C2">
        <w:tab/>
        <w:t>Geur: voormalige functionele binding</w:t>
      </w:r>
    </w:p>
    <w:p w14:paraId="2AC2C127" w14:textId="77777777" w:rsidR="005C0884" w:rsidRDefault="006F02C2">
      <w:r>
        <w:t>Dit artikel bepaalt dat voor een geurgevoelig object, dat voorheen onderdeel was van de Wet milieubeheer-inrichting of functioneel verbonden was met een agrarische activiteit, de afstanden en waarden voor geur door die agrarische activiteit niet gelden. Het gebouw blijft wel beschermd tegen geur, veroorzaakt door andere omliggende bedrijven.</w:t>
      </w:r>
    </w:p>
    <w:p w14:paraId="0C78B383" w14:textId="77777777" w:rsidR="005C0884" w:rsidRDefault="006F02C2">
      <w:pPr>
        <w:pStyle w:val="Alineakop"/>
      </w:pPr>
      <w:r>
        <w:t>Onderdeel a</w:t>
      </w:r>
    </w:p>
    <w:p w14:paraId="0D8B60DD" w14:textId="77777777" w:rsidR="005C0884" w:rsidRDefault="006F02C2">
      <w:r>
        <w:t xml:space="preserve">Onderdeel a regelt dat de afstanden en waarden voor geur door een activiteit niet gelden voor de zogenaamde ‘plattelandswoningen’ die als plattelandswoning zijn aangewezen of aangevraagd vóór de inwerkingtreding van de Omgevingswet. Dit was onder het oude </w:t>
      </w:r>
      <w:r>
        <w:lastRenderedPageBreak/>
        <w:t>recht bepaald in de bepalingen van de voormalige Wet geurhinder en veehouderij (artikel 2, derde lid) en het voormalige Activiteitenbesluit milieubeheer (artikel 1.3c).</w:t>
      </w:r>
    </w:p>
    <w:p w14:paraId="370FC192" w14:textId="77777777" w:rsidR="005C0884" w:rsidRDefault="006F02C2">
      <w:pPr>
        <w:pStyle w:val="Alineakop"/>
      </w:pPr>
      <w:r>
        <w:t>Onderdeel b</w:t>
      </w:r>
    </w:p>
    <w:p w14:paraId="7281DC39" w14:textId="77777777" w:rsidR="005C0884" w:rsidRDefault="006F02C2">
      <w:r>
        <w:t>Onderdeel b regelt dat de afstanden en waarden voor geur voor een agrarische activiteit niet gelden, voor een gebouw met een voormalige functionele binding, dat als een ‘gebouw met voormalige functionele binding’ is aangevraagd en aangewezen na de inwerkingtreding van de Omgevingswet.</w:t>
      </w:r>
    </w:p>
    <w:p w14:paraId="7AEA5CE8" w14:textId="77777777" w:rsidR="005C0884" w:rsidRDefault="005C0884"/>
    <w:p w14:paraId="0BFB2732" w14:textId="77777777" w:rsidR="005C0884" w:rsidRDefault="006F02C2">
      <w:r>
        <w:t>Dit betekent dat in dit omgevingsplan of in de omgevingsvergunning voor een omgevingsplanactiviteit, voor de woning waar het om gaat (of ander geurgevoelig gebouw) wordt bepaald dat deze woning geen bescherming krijgt tegen geurhinder door de agrarische activiteit waarmee de woning voorheen was verbonden, via waarden of afstanden.</w:t>
      </w:r>
    </w:p>
    <w:p w14:paraId="3D1B66D5" w14:textId="77777777" w:rsidR="005C0884" w:rsidRDefault="005C0884"/>
    <w:p w14:paraId="5F44BFA9" w14:textId="77777777" w:rsidR="005C0884" w:rsidRDefault="006F02C2">
      <w:r>
        <w:t>Onderdeel b van deze bepaling voorziet er vervolgens in dat de waarden en afstanden voor geur uit dit omgevingsplan, die gelden voor de agrarische activiteit, niet gaan gelden op de gevel van de naastgelegen woning, die nu geen functionele binding meer heeft.</w:t>
      </w:r>
    </w:p>
    <w:p w14:paraId="6B799EC4" w14:textId="77777777" w:rsidR="005C0884" w:rsidRDefault="006F02C2">
      <w:r>
        <w:t>Dit artikel past binnen de mogelijkheden van artikel 5.96 Besluit kwaliteit leefomgeving.</w:t>
      </w:r>
    </w:p>
    <w:p w14:paraId="33CCC661" w14:textId="77777777" w:rsidR="005C0884" w:rsidRDefault="006F02C2">
      <w:r>
        <w:t>Voor een uitgebreidere toelichting wordt verwezen naar de toelichting bij artikel 5.96 Besluit kwaliteit leefomgeving en paragraaf 2.3.8, onder ‘Voormalige bedrijfswoningen’, en paragraaf 8.1.3 onder ‘Functioneel verbonden en functioneel ondersteunende gebouwen en locaties’, van het algemeen deel van de toelichting bij het Besluit kwaliteit leefomgeving.</w:t>
      </w:r>
    </w:p>
    <w:p w14:paraId="51E356C5" w14:textId="58CD50D0" w:rsidR="005C0884" w:rsidRDefault="00FB337B">
      <w:pPr>
        <w:pStyle w:val="Divisiekop6"/>
      </w:pPr>
      <w:r>
        <w:t>Artikel 3.</w:t>
      </w:r>
      <w:r w:rsidR="006F02C2">
        <w:t>93</w:t>
      </w:r>
      <w:r w:rsidR="006F02C2">
        <w:tab/>
        <w:t>Bezien vanuit individuele activiteit</w:t>
      </w:r>
    </w:p>
    <w:p w14:paraId="1984B41D" w14:textId="77777777" w:rsidR="005C0884" w:rsidRDefault="006F02C2">
      <w:r>
        <w:t xml:space="preserve">De bepalingen in deze paragraaf van het tijdelijke deel van het omgevingsplan stellen waarden of minimumafstanden voor geur, voor een individuele activiteit. In de paragrafen voor het houden van landbouwhuisdieren gaat het om een waarde of minimumafstanden voor een individuele veehouderij en alleen vanwege dierenverblijven. Hierbij is geen rekening gehouden met cumulatie van geur, veroorzaakt door meerdere veehouderijen in een gebied of cumulatie door meerdere bronnen binnen de veehouderij. Cumulatie kan een reden zijn om strengere eisen te stellen dan de waarden of afstanden die afgeleid zij van een individuele activiteit. Op grond van het Besluit activiteiten leefomgeving is het houden van landbouwhuisdieren in veel gevallen </w:t>
      </w:r>
      <w:proofErr w:type="spellStart"/>
      <w:r>
        <w:t>vergunningplichtig</w:t>
      </w:r>
      <w:proofErr w:type="spellEnd"/>
      <w:r>
        <w:t xml:space="preserve">. Bij een aanvraag voor een omgevingsvergunning voor een milieubelastende activiteit, moet bij het beoordelen van de significante milieuverontreiniging, bedoeld in artikel 8.9 van het Besluit kwaliteit leefomgeving, rekening worden gehouden met cumulatie van geur. Dat kan leiden tot strengere vergunningvoorschriften dan de regels in het tijdelijke deel van het omgevingsplan. Bij niet </w:t>
      </w:r>
      <w:proofErr w:type="spellStart"/>
      <w:r>
        <w:t>vergunningplichtige</w:t>
      </w:r>
      <w:proofErr w:type="spellEnd"/>
      <w:r>
        <w:t xml:space="preserve"> veehouderijen kunnen strengere eisen zo nodig in een maatwerkvoorschrift worden vastgelegd.</w:t>
      </w:r>
    </w:p>
    <w:p w14:paraId="12FE6945" w14:textId="77777777" w:rsidR="005C0884" w:rsidRDefault="005C0884"/>
    <w:p w14:paraId="45194067" w14:textId="77777777" w:rsidR="005C0884" w:rsidRDefault="006F02C2">
      <w:r>
        <w:t xml:space="preserve">Bij het opnemen van omgevingsplanregels in het nieuwe deel van het omgevingsplan moet op grond van artikel 5.92, eerste lid van het Besluit kwaliteit leefomgeving, cumulatie betrokken worden. Dat kan leiden tot strengere regels in het nieuwe deel dan de regels van het tijdelijke deel. Als in het nieuwe deel van het omgevingsplan waarden worden opgenomen waarbij cumulatie al is meegewogen, zal bij het verlenen van de omgevingsvergunningen in beginsel geen noodzaak bestaan om in de vergunning strengere eisen op te nemen. Een andere mogelijkheid is dat in situaties waarin er een vergunningplicht voor een veehouderijen op grond van het Besluit activiteiten leefomgeving geldt, ook het nieuwe deel van het omgevingsplan expliciet uit zal gaan </w:t>
      </w:r>
      <w:r>
        <w:lastRenderedPageBreak/>
        <w:t>van geurhinder als gevolg van de geurbelasting door de individuele activiteit, en de beoordeling van cumulatieve geurbelasting overlaat aan het traject van vergunningverlening. In dat geval zullen omgevingsvergunningen in cumulatieve situaties strengere eisen kunnen bevatten.</w:t>
      </w:r>
    </w:p>
    <w:p w14:paraId="74C87C11" w14:textId="78746042" w:rsidR="005C0884" w:rsidRDefault="006F02C2">
      <w:pPr>
        <w:pStyle w:val="Divisiekop5"/>
      </w:pPr>
      <w:r>
        <w:t xml:space="preserve">§ </w:t>
      </w:r>
      <w:r w:rsidR="005C0C1D">
        <w:t>3.</w:t>
      </w:r>
      <w:r>
        <w:t>3.6.2</w:t>
      </w:r>
      <w:r>
        <w:tab/>
        <w:t>Geur houden van landbouwhuisdieren en paarden en pony’s voor het berijden in een dierenverblijf.</w:t>
      </w:r>
    </w:p>
    <w:p w14:paraId="4A4C9169" w14:textId="77777777" w:rsidR="005C0884" w:rsidRDefault="006F02C2">
      <w:pPr>
        <w:pStyle w:val="Alineakop"/>
      </w:pPr>
      <w:r>
        <w:t>Indeling paragraaf</w:t>
      </w:r>
    </w:p>
    <w:p w14:paraId="76733F16" w14:textId="77777777" w:rsidR="005C0884" w:rsidRDefault="006F02C2">
      <w:r>
        <w:t>Bij de indeling van de paragraaf is in hoofdlijnen de vorm van subparagraaf 5.1.4.6.3 ‘Geur door het houden van landbouwhuisdieren in een dierenverblijf’ van het Besluit kwaliteit leefomgeving gevolgd. Materieel zijn de artikelen uit deze paragraaf gelijkwaardig aan die van het voormalige Activiteitenbesluit milieubeheer.</w:t>
      </w:r>
    </w:p>
    <w:p w14:paraId="3E4815F2" w14:textId="77777777" w:rsidR="005C0884" w:rsidRDefault="006F02C2">
      <w:r>
        <w:t>De paragraaf stelt regels voor:</w:t>
      </w:r>
    </w:p>
    <w:p w14:paraId="6E7EAE91" w14:textId="77777777" w:rsidR="005C0884" w:rsidRDefault="006F02C2">
      <w:pPr>
        <w:pStyle w:val="Opsommingmetnummering"/>
      </w:pPr>
      <w:r>
        <w:t>–</w:t>
      </w:r>
      <w:r>
        <w:tab/>
        <w:t>landbouwhuisdieren met geuremissiefactor; en</w:t>
      </w:r>
    </w:p>
    <w:p w14:paraId="0CFBDFB9" w14:textId="77777777" w:rsidR="005C0884" w:rsidRDefault="006F02C2">
      <w:pPr>
        <w:pStyle w:val="Opsommingmetnummering"/>
      </w:pPr>
      <w:r>
        <w:t>–</w:t>
      </w:r>
      <w:r>
        <w:tab/>
        <w:t>landbouwhuisdieren zonder geuremissiefactor of paarden en pony’s voor het berijden.</w:t>
      </w:r>
    </w:p>
    <w:p w14:paraId="35C2772D" w14:textId="74962063" w:rsidR="005C0884" w:rsidRDefault="006F02C2">
      <w:r>
        <w:t xml:space="preserve">Deze paragraaf stelt geen regels voor fokteven van nertsen. Die regels staan in dit omgevingsplan in paragraaf </w:t>
      </w:r>
      <w:r w:rsidR="005C0C1D">
        <w:t>3.</w:t>
      </w:r>
      <w:r>
        <w:t>3.6.3.</w:t>
      </w:r>
    </w:p>
    <w:p w14:paraId="0062D151" w14:textId="77777777" w:rsidR="005C0884" w:rsidRDefault="006F02C2">
      <w:pPr>
        <w:pStyle w:val="Alineakop"/>
      </w:pPr>
      <w:r>
        <w:t>Verhouding Activiteitenbesluit milieubeheer en Wet geurhinder en veehouderij in dit omgevingsplan.</w:t>
      </w:r>
    </w:p>
    <w:p w14:paraId="6A04CD57" w14:textId="77777777" w:rsidR="005C0884" w:rsidRDefault="006F02C2">
      <w:r>
        <w:t>Deze paragraaf is de voortzetting van de artikelen 3.115 tot en met 3.121 van het voormalige Activiteitenbesluit milieubeheer en de regels van de voormalige Wet geurhinder en veehouderij.</w:t>
      </w:r>
    </w:p>
    <w:p w14:paraId="5546764C" w14:textId="77777777" w:rsidR="005C0884" w:rsidRDefault="006F02C2">
      <w:r>
        <w:t>Tussen bovenstaande regels van het voormalige Activiteitenbesluit milieubeheer en de voormalige Wet geurhinder en veehouderij, bestonden enkele kleine inhoudelijke verschillen. Zo is de zogenaamde 50%-regeling in het voormalige Activiteitenbesluit milieubeheer vereenvoudigd ten opzichte van die in de voormalige Wet geurhinder en veehouderij. Voor deze paragraaf van het omgevingsplan is aangesloten bij de inhoud van het voormalige Activiteitenbesluit milieubeheer. Ook is artikel 3.116, derde lid uit het voormalige Activiteitenbesluit milieubeheer in deze omgevingsplanregels van rijkswege overgenomen. Zo’n bepaling kende de voormalige Wet geurhinder en veehouderij niet.</w:t>
      </w:r>
    </w:p>
    <w:p w14:paraId="0B3514DC" w14:textId="77777777" w:rsidR="005C0884" w:rsidRDefault="006F02C2">
      <w:pPr>
        <w:pStyle w:val="Alineakop"/>
      </w:pPr>
      <w:proofErr w:type="spellStart"/>
      <w:r>
        <w:t>Vergunningplichtige</w:t>
      </w:r>
      <w:proofErr w:type="spellEnd"/>
      <w:r>
        <w:t xml:space="preserve"> activiteiten</w:t>
      </w:r>
    </w:p>
    <w:p w14:paraId="0E6DE7D5" w14:textId="4D31D8A7" w:rsidR="005C0884" w:rsidRDefault="006F02C2">
      <w:r>
        <w:t xml:space="preserve">De regels van deze paragraaf gelden voor alle activiteiten die vallen onder </w:t>
      </w:r>
      <w:r w:rsidR="00FB337B">
        <w:t>Artikel 3.</w:t>
      </w:r>
      <w:r>
        <w:t xml:space="preserve">39 van dit omgevingsplan, waaronder milieubelastende activiteiten die </w:t>
      </w:r>
      <w:proofErr w:type="spellStart"/>
      <w:r>
        <w:t>vergunningplichtig</w:t>
      </w:r>
      <w:proofErr w:type="spellEnd"/>
      <w:r>
        <w:t xml:space="preserve"> zijn op grond van hoofdstuk 3 van het Besluit activiteiten leefomgeving.</w:t>
      </w:r>
    </w:p>
    <w:p w14:paraId="29639ACA" w14:textId="77777777" w:rsidR="005C0884" w:rsidRDefault="006F02C2">
      <w:r>
        <w:t>Bij de inwerkingtreding van de Omgevingswet blijven bestaande omgevingsvergunningen voor milieu op grond van de Wet algemene bepalingen omgevingsrecht, voor het houden van landbouwhuisdieren of paarden die gehouden worden voor het berijden in dierenverblijven, hun gelding houden. Dat geldt ook voor de zogenoemde verleende omgevingsvergunningen beperkte milieutoets. De waarden en afstanden in deze paragraaf gelden alleen voor beginnen, wijzigen of uitbreiden. Of de situatie overbelast is, maakt niet uit zolang niet wordt uitgebreid of gewijzigd.</w:t>
      </w:r>
    </w:p>
    <w:p w14:paraId="6D360B00" w14:textId="77777777" w:rsidR="005C0884" w:rsidRDefault="006F02C2">
      <w:pPr>
        <w:pStyle w:val="Alineakop"/>
      </w:pPr>
      <w:r>
        <w:t>Voorrang voor geurverordening</w:t>
      </w:r>
    </w:p>
    <w:p w14:paraId="4D50F41D" w14:textId="10D1803D" w:rsidR="005C0884" w:rsidRDefault="006F02C2">
      <w:r>
        <w:t xml:space="preserve">Ook is voor deze paragraaf de voorrangsbepaling in </w:t>
      </w:r>
      <w:r w:rsidR="00FB337B">
        <w:t>Artikel 3.</w:t>
      </w:r>
      <w:r>
        <w:t xml:space="preserve">1, eerste lid van dit omgevingsplan van belang. Op grond van artikel 6 van de voormalige Wet geurhinder en veehouderij hebben veel gemeenten in een zogenoemde geurverordening, concentratiegebieden aangewezen of andere waarden of afstanden op genomen voor het houden van landbouwhuisdieren dan de waarden of afstanden in deze paragraaf van het </w:t>
      </w:r>
      <w:r>
        <w:lastRenderedPageBreak/>
        <w:t xml:space="preserve">omgevingsplan. Deze geurverordening maakt op grond van artikel 4.6, eerste lid, onder e van de Invoeringswet Omgevingswet, deel uit van het tijdelijke omgevingsplan, bedoeld in </w:t>
      </w:r>
      <w:r w:rsidR="00FB337B">
        <w:t>Artikel 3.</w:t>
      </w:r>
      <w:r>
        <w:t xml:space="preserve">1, onder a, van de Omgevingswet. Op grond van </w:t>
      </w:r>
      <w:r w:rsidR="00FB337B">
        <w:t>Artikel 3.</w:t>
      </w:r>
      <w:r>
        <w:t>1, eerste lid van dit omgevingsplan, gelden die andere waarden of afstanden uit de geurverordening in plaats van de waarden of afstanden in deze paragraaf.</w:t>
      </w:r>
    </w:p>
    <w:p w14:paraId="35B1D2C7" w14:textId="0EA8A927" w:rsidR="005C0884" w:rsidRDefault="00FB337B">
      <w:pPr>
        <w:pStyle w:val="Divisiekop6"/>
      </w:pPr>
      <w:r>
        <w:t>Artikel 3.</w:t>
      </w:r>
      <w:r w:rsidR="006F02C2">
        <w:t>94</w:t>
      </w:r>
      <w:r w:rsidR="006F02C2">
        <w:tab/>
        <w:t>Toepassingsbereik</w:t>
      </w:r>
    </w:p>
    <w:p w14:paraId="01EFF8C2" w14:textId="77777777" w:rsidR="005C0884" w:rsidRDefault="006F02C2">
      <w:pPr>
        <w:pStyle w:val="Alineakop"/>
      </w:pPr>
      <w:r>
        <w:t>Eerste lid</w:t>
      </w:r>
    </w:p>
    <w:p w14:paraId="6E26E37F" w14:textId="77777777" w:rsidR="005C0884" w:rsidRDefault="006F02C2">
      <w:r>
        <w:t>Deze paragraaf gaat over beginnen, wijzigen of uitbreiden van het houden in een dierenverblijf van landbouwhuisdieren en paarden en pony’s die gehouden worden voor het berijden.</w:t>
      </w:r>
    </w:p>
    <w:p w14:paraId="64F261BE" w14:textId="77777777" w:rsidR="005C0884" w:rsidRDefault="006F02C2">
      <w:r>
        <w:t>Paarden en pony’s die gehouden worden voor het berijden zijn specifiek benoemd omdat deze niet vallen onder het begrip landbouwhuisdieren in het Besluit activiteiten leefomgeving. Het begrip landbouwhuisdieren in het Besluit activiteiten leefomgeving, is op grond van artikel 1.1 van dit omgevingsplan van toepassing op dit omgevingsplan.</w:t>
      </w:r>
    </w:p>
    <w:p w14:paraId="419CA870" w14:textId="77777777" w:rsidR="005C0884" w:rsidRDefault="006F02C2">
      <w:r>
        <w:t>Het gaat in deze paragraaf dus om:</w:t>
      </w:r>
    </w:p>
    <w:p w14:paraId="31F6B88A" w14:textId="77777777" w:rsidR="005C0884" w:rsidRDefault="006F02C2">
      <w:r>
        <w:t>landbouwhuisdieren zoals bedoeld in Bijlage I van het Besluit activiteiten leefomgeving, zijnde:</w:t>
      </w:r>
    </w:p>
    <w:p w14:paraId="61125687" w14:textId="77777777" w:rsidR="005C0884" w:rsidRDefault="006F02C2">
      <w:pPr>
        <w:pStyle w:val="Opsommingmetnummering"/>
      </w:pPr>
      <w:r>
        <w:t>–</w:t>
      </w:r>
      <w:r>
        <w:tab/>
        <w:t>zoogdieren of vogels voor de productie van vlees, eieren, melk, wol, pels of veren of paarden of pony’s voor het fokken; en</w:t>
      </w:r>
    </w:p>
    <w:p w14:paraId="178E756D" w14:textId="77777777" w:rsidR="005C0884" w:rsidRDefault="006F02C2">
      <w:pPr>
        <w:pStyle w:val="Opsommingmetnummering"/>
      </w:pPr>
      <w:r>
        <w:t>–</w:t>
      </w:r>
      <w:r>
        <w:tab/>
        <w:t>paarden en pony’s die gehouden worden voor het berijden.</w:t>
      </w:r>
    </w:p>
    <w:p w14:paraId="4F3B9E27" w14:textId="77777777" w:rsidR="005C0884" w:rsidRDefault="006F02C2">
      <w:r>
        <w:t>Bovenstaande komt overeen met het begrip landbouwhuisdier uit het voormalige Activiteitenbesluit milieubeheer</w:t>
      </w:r>
    </w:p>
    <w:p w14:paraId="3D2F29EA" w14:textId="529BE229" w:rsidR="005C0884" w:rsidRDefault="006F02C2">
      <w:r>
        <w:t xml:space="preserve">Voor bijvoorbeeld kinderboerderijen, dierentuinen, </w:t>
      </w:r>
      <w:proofErr w:type="spellStart"/>
      <w:r>
        <w:t>hondenkennels</w:t>
      </w:r>
      <w:proofErr w:type="spellEnd"/>
      <w:r>
        <w:t xml:space="preserve"> en volières gelden deze voorschriften niet. Het gaat bij deze bedrijven namelijk niet om het houden van landbouwhuisdieren, omdat deze dieren niet voor de productie worden gehouden. Deze activiteiten vallen wel onder paragraaf</w:t>
      </w:r>
      <w:r>
        <w:rPr>
          <w:i/>
          <w:iCs/>
        </w:rPr>
        <w:t xml:space="preserve"> </w:t>
      </w:r>
      <w:r w:rsidR="005C0C1D">
        <w:rPr>
          <w:i/>
          <w:iCs/>
        </w:rPr>
        <w:t>3.</w:t>
      </w:r>
      <w:r>
        <w:t>3.25, Het fokken, houden of trainen van landbouwhuisdieren of andere vogels of zoogdieren.</w:t>
      </w:r>
    </w:p>
    <w:p w14:paraId="5567D77D" w14:textId="77777777" w:rsidR="005C0884" w:rsidRDefault="006F02C2">
      <w:r>
        <w:t>Regels voor het houden van fokteven voor nertsen worden staan niet in deze paragraaf, maar in de volgende paragraaf van dit omgevingsplan.</w:t>
      </w:r>
    </w:p>
    <w:p w14:paraId="0BC2BC51" w14:textId="77777777" w:rsidR="005C0884" w:rsidRDefault="006F02C2">
      <w:pPr>
        <w:pStyle w:val="Alineakop"/>
      </w:pPr>
      <w:r>
        <w:t>Tweede lid</w:t>
      </w:r>
    </w:p>
    <w:p w14:paraId="48BF241A" w14:textId="77777777" w:rsidR="005C0884" w:rsidRDefault="006F02C2">
      <w:r>
        <w:t>Als ondergrens voor het van toepassing zijn van deze paragraaf is aangesloten bij de ondergrenzen zoals die ook golden in het voormalige Activiteitenbesluit milieubeheer, namelijk: minder dan 10 schapen, 5 paarden en pony’s, 10 geiten, 25 stuks pluimvee, 25 konijnen en 10 overige landbouwhuisdieren.</w:t>
      </w:r>
    </w:p>
    <w:p w14:paraId="67D8C785" w14:textId="4DC751DB" w:rsidR="005C0884" w:rsidRDefault="00FB337B">
      <w:pPr>
        <w:pStyle w:val="Divisiekop6"/>
      </w:pPr>
      <w:r>
        <w:t>Artikel 3.</w:t>
      </w:r>
      <w:r w:rsidR="006F02C2">
        <w:t>95</w:t>
      </w:r>
      <w:r w:rsidR="006F02C2">
        <w:tab/>
        <w:t>Geur vanaf waar afstanden gelden</w:t>
      </w:r>
    </w:p>
    <w:p w14:paraId="026B1D80" w14:textId="77777777" w:rsidR="005C0884" w:rsidRDefault="006F02C2">
      <w:r>
        <w:t>De afstanden zoals opgenomen in deze paragraaf worden gemeten tussen het emissiepunt van het dierenverblijf en het dichtstbijzijnde geurgevoelige object.</w:t>
      </w:r>
    </w:p>
    <w:p w14:paraId="6257655B" w14:textId="77777777" w:rsidR="005C0884" w:rsidRDefault="006F02C2">
      <w:r>
        <w:t>Het gaat om het emissiepunt als bedoeld in artikel 4.806, tweede lid, Besluit activiteiten leefomgeving. Op grond van dat artikel wordt onder emissiepunt verstaan:</w:t>
      </w:r>
    </w:p>
    <w:p w14:paraId="4DD83432" w14:textId="77777777" w:rsidR="005C0884" w:rsidRDefault="006F02C2">
      <w:pPr>
        <w:pStyle w:val="Opsommingmetnummering"/>
      </w:pPr>
      <w:r>
        <w:t>a.</w:t>
      </w:r>
      <w:r>
        <w:tab/>
        <w:t>het punt waarop een relevante hoeveelheid emissie buiten het dierenverblijf treedt of wordt gebracht; of</w:t>
      </w:r>
    </w:p>
    <w:p w14:paraId="7A572E5D" w14:textId="77777777" w:rsidR="005C0884" w:rsidRDefault="006F02C2">
      <w:pPr>
        <w:pStyle w:val="Opsommingmetnummering"/>
      </w:pPr>
      <w:r>
        <w:t>b.</w:t>
      </w:r>
      <w:r>
        <w:tab/>
        <w:t>bij een gedeeltelijk overdekt dierenverblijf: het punt waarop een relevante hoeveelheid emissie buiten het overdekte gedeelte van het dierenverblijf treedt of wordt gebracht.</w:t>
      </w:r>
    </w:p>
    <w:p w14:paraId="7D9A9B92" w14:textId="6C12B3B0" w:rsidR="005C0884" w:rsidRDefault="006F02C2">
      <w:r>
        <w:t xml:space="preserve">In </w:t>
      </w:r>
      <w:r w:rsidR="00FB337B">
        <w:t>Artikel 3.</w:t>
      </w:r>
      <w:r>
        <w:t>101 wordt hier een uitzondering op gemaakt voor de zogenaamde gevel-gevelafstanden.</w:t>
      </w:r>
    </w:p>
    <w:p w14:paraId="2F4F1E8F" w14:textId="01EC5614" w:rsidR="005C0884" w:rsidRDefault="00FB337B">
      <w:pPr>
        <w:pStyle w:val="Divisiekop6"/>
      </w:pPr>
      <w:r>
        <w:lastRenderedPageBreak/>
        <w:t>Artikel 3.</w:t>
      </w:r>
      <w:r w:rsidR="006F02C2">
        <w:t>96</w:t>
      </w:r>
      <w:r w:rsidR="006F02C2">
        <w:tab/>
        <w:t>Geur landbouwhuisdieren met geuremissiefactor: waarden</w:t>
      </w:r>
    </w:p>
    <w:p w14:paraId="09542ACB" w14:textId="77777777" w:rsidR="005C0884" w:rsidRDefault="006F02C2">
      <w:pPr>
        <w:pStyle w:val="Alineakop"/>
      </w:pPr>
      <w:r>
        <w:t>Eerste lid</w:t>
      </w:r>
    </w:p>
    <w:p w14:paraId="7CFA7539" w14:textId="77777777" w:rsidR="005C0884" w:rsidRDefault="006F02C2">
      <w:r>
        <w:t xml:space="preserve">Dit lid is een voorzetting van artikel 3.115, eerste lid van het Activiteitenbesluit milieubeheer en artikel 3 van de voormalige Wet geurhinder en veehouderij. In dit artikel worden de standaardwaarden voor geurbelasting in </w:t>
      </w:r>
      <w:proofErr w:type="spellStart"/>
      <w:r>
        <w:t>odour</w:t>
      </w:r>
      <w:proofErr w:type="spellEnd"/>
      <w:r>
        <w:t xml:space="preserve"> units gegeven voor dierenverblijven met dieren waarvoor een emissiefactor is vastgesteld.</w:t>
      </w:r>
    </w:p>
    <w:p w14:paraId="2F7016DA" w14:textId="77777777" w:rsidR="005C0884" w:rsidRDefault="005C0884"/>
    <w:p w14:paraId="7A296882" w14:textId="77777777" w:rsidR="005C0884" w:rsidRDefault="006F02C2">
      <w:r>
        <w:t>De waarden gelden alleen voor beginnen, wijzigen of uitbreiden. Dit staat in het toepassingsbereik van deze paragraaf. Of de situatie overbelast is, maakt niet uit zolang niet wordt uitgebreid of gewijzigd.</w:t>
      </w:r>
    </w:p>
    <w:p w14:paraId="219B2FBA" w14:textId="77777777" w:rsidR="005C0884" w:rsidRDefault="006F02C2">
      <w:r>
        <w:t>Op grond van Bijlage I bij dit omgevingsplan wordt onder landbouwhuisdieren met geuremissiefactor verstaan: landbouwhuisdieren waarvoor een emissiefactor voor geur is vastgesteld en die vallen binnen een van de volgende diercategorieën:</w:t>
      </w:r>
    </w:p>
    <w:p w14:paraId="5982A6A5" w14:textId="77777777" w:rsidR="005C0884" w:rsidRDefault="006F02C2">
      <w:pPr>
        <w:pStyle w:val="Opsommingmetnummering"/>
      </w:pPr>
      <w:r>
        <w:t>a.</w:t>
      </w:r>
      <w:r>
        <w:tab/>
        <w:t>varkens, kippen, schapen of geiten; of</w:t>
      </w:r>
    </w:p>
    <w:p w14:paraId="043FEB00" w14:textId="77777777" w:rsidR="005C0884" w:rsidRDefault="006F02C2">
      <w:pPr>
        <w:pStyle w:val="Opsommingmetnummering"/>
      </w:pPr>
      <w:r>
        <w:t>b.</w:t>
      </w:r>
      <w:r>
        <w:tab/>
        <w:t>als deze worden gehouden voor de vleesproductie:</w:t>
      </w:r>
    </w:p>
    <w:p w14:paraId="2327176C" w14:textId="77777777" w:rsidR="005C0884" w:rsidRDefault="006F02C2">
      <w:pPr>
        <w:pStyle w:val="Opsommingmetnummering"/>
        <w:ind w:left="850"/>
      </w:pPr>
      <w:r>
        <w:t>1°.</w:t>
      </w:r>
      <w:r>
        <w:tab/>
        <w:t>rundvee tot 24 maanden;</w:t>
      </w:r>
    </w:p>
    <w:p w14:paraId="2DBA5B75" w14:textId="77777777" w:rsidR="005C0884" w:rsidRDefault="006F02C2">
      <w:pPr>
        <w:pStyle w:val="Opsommingmetnummering"/>
        <w:ind w:left="850"/>
      </w:pPr>
      <w:r>
        <w:t>2°.</w:t>
      </w:r>
      <w:r>
        <w:tab/>
        <w:t>kalkoenen;</w:t>
      </w:r>
    </w:p>
    <w:p w14:paraId="61536D72" w14:textId="77777777" w:rsidR="005C0884" w:rsidRDefault="006F02C2">
      <w:pPr>
        <w:pStyle w:val="Opsommingmetnummering"/>
        <w:ind w:left="850"/>
      </w:pPr>
      <w:r>
        <w:t>3°.</w:t>
      </w:r>
      <w:r>
        <w:tab/>
        <w:t>eenden; of</w:t>
      </w:r>
    </w:p>
    <w:p w14:paraId="589A955D" w14:textId="77777777" w:rsidR="005C0884" w:rsidRDefault="006F02C2">
      <w:pPr>
        <w:pStyle w:val="Opsommingmetnummering"/>
        <w:ind w:left="850"/>
      </w:pPr>
      <w:r>
        <w:t>4°.</w:t>
      </w:r>
      <w:r>
        <w:tab/>
        <w:t>parelhoenders;</w:t>
      </w:r>
    </w:p>
    <w:p w14:paraId="3D6100A7" w14:textId="77777777" w:rsidR="005C0884" w:rsidRDefault="006F02C2">
      <w:r>
        <w:t>Er wordt net zoals in de voormalige Wet geurhinder en veehouderij en het voormalige Activiteitenbesluit milieubeheer, onderscheid gemaakt tussen geurgevoelige objecten binnen en buiten de bebouwde kom. Het begrip ‘bebouwde kom’ was en is niet gedefinieerd. De grens van de bebouwde kom wordt niet bepaald door de wegenverkeerswetgeving, maar ook door de aard van de omgeving. Binnen een bebouwde kom is de op korte afstand van elkaar gelegen bebouwing geconcentreerd tot een samenhangende structuur. In het Besluit kwaliteit leefomgeving wordt de bebouwde kom vervangen door de bebouwingscontour die in het omgevingsplan moet worden opgenomen, zodat vooraf hierover altijd duidelijkheid is. Gemeenten wijzen dan bebouwingscontouren aan in het omgevingsplan.</w:t>
      </w:r>
    </w:p>
    <w:p w14:paraId="4D62E7C6" w14:textId="77777777" w:rsidR="005C0884" w:rsidRDefault="005C0884"/>
    <w:p w14:paraId="6662805A" w14:textId="6ED79ACB" w:rsidR="005C0884" w:rsidRDefault="006F02C2">
      <w:r>
        <w:t xml:space="preserve">Voor dit artikel geldt dat als in een geurverordening op grond van artikel 6 van de voormalige Wet geurhinder en veehouderij, een andere waarde is vastgesteld dan de waarde in dit lid, die andere waarde voorrang heeft op de waarde zoals opgenomen in dit artikel. Dit is geregeld in </w:t>
      </w:r>
      <w:r w:rsidR="00FB337B">
        <w:t>Artikel 3.</w:t>
      </w:r>
      <w:r>
        <w:t xml:space="preserve">1, eerste lid van dit Omgevingsplan. Deze voorrang werkt ook door in de volgende artikelen van deze paragraaf, bijvoorbeeld voor het berekenen van de geur in het tweede lid, of de eerbiedigende werking in </w:t>
      </w:r>
      <w:r w:rsidR="00FB337B">
        <w:t>Artikel 3.</w:t>
      </w:r>
      <w:r>
        <w:t>97</w:t>
      </w:r>
    </w:p>
    <w:p w14:paraId="6BE2EC56" w14:textId="77777777" w:rsidR="005C0884" w:rsidRDefault="006F02C2">
      <w:pPr>
        <w:pStyle w:val="Alineakop"/>
      </w:pPr>
      <w:r>
        <w:t>Tweede Lid</w:t>
      </w:r>
    </w:p>
    <w:p w14:paraId="7B9191CE" w14:textId="77777777" w:rsidR="005C0884" w:rsidRDefault="006F02C2">
      <w:r>
        <w:t>In het voormalige Activiteitenbesluit milieubeheer werd voor de manier van berekenen van de geur door het houden van landbouwhuisdieren met geuremissiefactor, verwezen naar de ministeriële regeling die op grond van artikel 10 van de Wet geurhinder en veehouderij was vastgesteld. In de Omgevingsregeling is deze methode voor het berekenen van de geurwaarden verwerkt in artikel 6.15 van de Omgevingsregeling.</w:t>
      </w:r>
    </w:p>
    <w:p w14:paraId="1A9381B3" w14:textId="057CC8E8" w:rsidR="005C0884" w:rsidRDefault="00FB337B">
      <w:pPr>
        <w:pStyle w:val="Divisiekop6"/>
      </w:pPr>
      <w:r>
        <w:t>Artikel 3.</w:t>
      </w:r>
      <w:r w:rsidR="006F02C2">
        <w:t>97</w:t>
      </w:r>
      <w:r w:rsidR="006F02C2">
        <w:tab/>
        <w:t>Geur landbouwhuisdieren met geuremissiefactor: eerbiedigende werking bij waarden</w:t>
      </w:r>
    </w:p>
    <w:p w14:paraId="27E37F3A" w14:textId="77777777" w:rsidR="005C0884" w:rsidRDefault="006F02C2">
      <w:r>
        <w:t>In dit artikel is geregeld dat deze standaardwaarden niet gelden voor wijzigen of uitbreiden in dierenverblijven van landbouwhuisdieren met geuremissiefactor op een locatie waarbij sprake is van een rechtmatig voor geur overbelaste situatie op het moment van inwerkingtreding van de Omgevingswet. Uitbreiden en wijzigen is dan alleen mogelijk in de volgende gevallen:</w:t>
      </w:r>
    </w:p>
    <w:p w14:paraId="5D94ADAF" w14:textId="77777777" w:rsidR="005C0884" w:rsidRDefault="006F02C2">
      <w:pPr>
        <w:pStyle w:val="Opsommingmetnummering"/>
      </w:pPr>
      <w:r>
        <w:lastRenderedPageBreak/>
        <w:t>1.</w:t>
      </w:r>
      <w:r>
        <w:tab/>
        <w:t>Zolang de geur op een geurgevoelig gebouw door het houden van landbouwhuisdieren met geuremissiefactor op een geurgevoelig object niet toeneemt en het aantal landbouwhuisdieren met geuremissiefactor per diercategorie niet toeneemt. Dit is de voortzetting van de artikelen 3, derde lid, van de voormalige Wet geurhinder en veehouderij en 3.115, tweede lid, onder c, van het voormalige Activiteitenbesluit milieubeheer.</w:t>
      </w:r>
    </w:p>
    <w:p w14:paraId="2BD7F5B5" w14:textId="77777777" w:rsidR="005C0884" w:rsidRDefault="006F02C2">
      <w:pPr>
        <w:pStyle w:val="Opsommingmetnummering"/>
      </w:pPr>
      <w:r>
        <w:t>2.</w:t>
      </w:r>
      <w:r>
        <w:tab/>
        <w:t>Als aan de 50%-regeling wordt voldaan.</w:t>
      </w:r>
    </w:p>
    <w:p w14:paraId="16F9E025" w14:textId="77777777" w:rsidR="005C0884" w:rsidRDefault="006F02C2">
      <w:r>
        <w:t xml:space="preserve">In rechtmatig toegestane overschrijdingssituaties mag het aantal landbouwhuisdieren met geuremissiefactor per diercategorie niet toenemen, tenzij er een </w:t>
      </w:r>
      <w:proofErr w:type="spellStart"/>
      <w:r>
        <w:t>geurbelastingreducerende</w:t>
      </w:r>
      <w:proofErr w:type="spellEnd"/>
      <w:r>
        <w:t xml:space="preserve"> maatregel getroffen en de toegestane overschrijding van de geur gehalveerd wordt. Bij het toepassen van de 50%-regeling moet gerekend worden met de waarden zoals opgenomen in het omgevingsplan of in de geurverordening.</w:t>
      </w:r>
    </w:p>
    <w:p w14:paraId="0B18B88C" w14:textId="77777777" w:rsidR="005C0884" w:rsidRDefault="005C0884"/>
    <w:p w14:paraId="4E6C82D0" w14:textId="77777777" w:rsidR="005C0884" w:rsidRDefault="006F02C2">
      <w:r>
        <w:t>Voor wat betreft de geur die rechtmatig veroorzaakt mocht worden gaat het om de geur die onmiddellijk voorafgaand aan het toepassing van de maatregel rechtmatig mocht worden veroorzaakt.</w:t>
      </w:r>
    </w:p>
    <w:p w14:paraId="33E348FE" w14:textId="77777777" w:rsidR="005C0884" w:rsidRDefault="005C0884"/>
    <w:p w14:paraId="3174138A" w14:textId="77777777" w:rsidR="005C0884" w:rsidRDefault="006F02C2">
      <w:r>
        <w:t xml:space="preserve">Dit lid vormt de voortzetting van artikel 3, vierde lid, van de voormalige Wet geurhinder en veehouderij en artikel 3.115, tweede lid, onder b en c, van het voormalige Activiteitenbesluit milieubeheer. Voor de 50%-regeling is aangesloten bij de formulering zoals die in artikel 3.115, tweede lid, onder b, van het voormalige Activiteitenbesluit milieubeheer, is opgenomen, in plaats van de formulering in artikel 3, vierde lid, van de voormalige Wet geurhinder veehouderij. Hierdoor hoeft niet berekend te worden wat de reductie als gevolg van de </w:t>
      </w:r>
      <w:proofErr w:type="spellStart"/>
      <w:r>
        <w:t>geurbelastingreducerende</w:t>
      </w:r>
      <w:proofErr w:type="spellEnd"/>
      <w:r>
        <w:t xml:space="preserve"> maatregelen zou zijn, gelet op de bestaande (oude) situatie. Dit is eenvoudiger voor de praktijk.</w:t>
      </w:r>
    </w:p>
    <w:p w14:paraId="4D1E51C0" w14:textId="2FF4ED28" w:rsidR="005C0884" w:rsidRDefault="00FB337B">
      <w:pPr>
        <w:pStyle w:val="Divisiekop6"/>
      </w:pPr>
      <w:r>
        <w:t>Artikel 3.</w:t>
      </w:r>
      <w:r w:rsidR="006F02C2">
        <w:t>98</w:t>
      </w:r>
      <w:r w:rsidR="006F02C2">
        <w:tab/>
        <w:t>Geur landbouwhuisdieren met geuremissiefactor: afstand tot bijzondere geurgevoelige objecten</w:t>
      </w:r>
    </w:p>
    <w:p w14:paraId="1F330A91" w14:textId="607D7E38" w:rsidR="005C0884" w:rsidRDefault="006F02C2">
      <w:r>
        <w:t xml:space="preserve">In dit artikel staan de minimumafstanden tussen een dierenverblijf met landbouwhuisdieren waarvoor een geuremissiefactor is vastgesteld en een geurgevoelig object dat hoort of heeft gehoord bij een andere veehouderij of een ruimte voor ruimtewoning. Het gaat hier om woningen bij omliggende veehouderijen of een woning bij een omliggende veehouderij die na 19 maart 2000 is gestopt of een woning die is gebouwd na 19 mrt 2000 tegelijk met het (deels) beëindigen van een omliggende veehouderij.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 Als niet voldaan wordt aan de minimumafstand, dan moet wel aan artikelen </w:t>
      </w:r>
      <w:r w:rsidR="005C0C1D">
        <w:t>3.</w:t>
      </w:r>
      <w:r>
        <w:t xml:space="preserve">96 en </w:t>
      </w:r>
      <w:r w:rsidR="005C0C1D">
        <w:t>3.</w:t>
      </w:r>
      <w:r>
        <w:t>97 voldaan worden.</w:t>
      </w:r>
    </w:p>
    <w:p w14:paraId="04293206" w14:textId="06D26326" w:rsidR="005C0884" w:rsidRDefault="00FB337B">
      <w:pPr>
        <w:pStyle w:val="Divisiekop6"/>
      </w:pPr>
      <w:r>
        <w:t>Artikel 3.</w:t>
      </w:r>
      <w:r w:rsidR="006F02C2">
        <w:t>99</w:t>
      </w:r>
      <w:r w:rsidR="006F02C2">
        <w:tab/>
        <w:t>Geur landbouwhuisdieren zonder geuremissiefactor of paarden en pony’s voor het berijden: afstand</w:t>
      </w:r>
    </w:p>
    <w:p w14:paraId="3B70BF63" w14:textId="77777777" w:rsidR="005C0884" w:rsidRDefault="006F02C2">
      <w:r>
        <w:t>Voor landbouwhuisdieren waarvoor geen geuremissiefactor is vastgesteld, gelden geen waarden, maar is het uitgangspunt dat afstanden worden aangehouden. Deze afstanden zijn in dit artikel opgenomen. Het gaat hierbij om vaste afstanden: de afstand is niet gekoppeld aan het aantal landbouwdieren.</w:t>
      </w:r>
    </w:p>
    <w:p w14:paraId="6F6AFD12" w14:textId="77777777" w:rsidR="005C0884" w:rsidRDefault="005C0884"/>
    <w:p w14:paraId="767BA002" w14:textId="77777777" w:rsidR="005C0884" w:rsidRDefault="006F02C2">
      <w:r>
        <w:t>In dit omgevingsplan wordt onder landbouwhuisdieren zonder geuremissiefactor verstaan: landbouwhuisdieren waarvoor in de Omgevingsregeling geen emissiefactor voor geur is vastgesteld, met uitzondering van pelsdieren. Deze begripsbepaling staat opgenomen in Bijlage 1 bij dit omgevingsplan.</w:t>
      </w:r>
    </w:p>
    <w:p w14:paraId="7FB67252" w14:textId="77777777" w:rsidR="005C0884" w:rsidRDefault="005C0884"/>
    <w:p w14:paraId="154CAEE6" w14:textId="07E5BEB3" w:rsidR="005C0884" w:rsidRDefault="006F02C2">
      <w:r>
        <w:t xml:space="preserve">In dit artikel gaat het dus om het houden van landbouwhuisdieren zonder geuremissiefactor, behalve pelsdieren. De geur door het houden van fokteven voor nertsen is geregeld in paragraaf </w:t>
      </w:r>
      <w:r w:rsidR="005C0C1D">
        <w:t>3.</w:t>
      </w:r>
      <w:r>
        <w:t>3.6.3.</w:t>
      </w:r>
    </w:p>
    <w:p w14:paraId="39DE71D1" w14:textId="77777777" w:rsidR="005C0884" w:rsidRDefault="005C0884"/>
    <w:p w14:paraId="25C1249C" w14:textId="77777777" w:rsidR="005C0884" w:rsidRDefault="006F02C2">
      <w:r>
        <w:t>Dit artikel is een voortzetting van de regeling in artikel 4, eerste lid, van de voormalige Wet geurhinder en veehouderij en artikel 3.117, eerste lid, van het voormalige Activiteitenbesluit milieubeheer.</w:t>
      </w:r>
    </w:p>
    <w:p w14:paraId="7DA64BA9" w14:textId="77777777" w:rsidR="005C0884" w:rsidRDefault="005C0884"/>
    <w:p w14:paraId="6FB18E2C" w14:textId="38165BCD" w:rsidR="005C0884" w:rsidRDefault="006F02C2">
      <w:r>
        <w:t xml:space="preserve">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w:t>
      </w:r>
      <w:r w:rsidR="00FB337B">
        <w:t>Artikel 3.</w:t>
      </w:r>
      <w:r>
        <w:t>1 van dit Omgevingsplan. Deze voorrang werkt ook door in het volgende artikelen van deze paragraaf over de eerbiedigende werking.</w:t>
      </w:r>
    </w:p>
    <w:p w14:paraId="09A830E3" w14:textId="61526BDD" w:rsidR="005C0884" w:rsidRDefault="00FB337B">
      <w:pPr>
        <w:pStyle w:val="Divisiekop6"/>
      </w:pPr>
      <w:r>
        <w:t>Artikel 3.</w:t>
      </w:r>
      <w:r w:rsidR="006F02C2">
        <w:t>100</w:t>
      </w:r>
      <w:r w:rsidR="006F02C2">
        <w:tab/>
        <w:t>Geur landbouwhuisdieren zonder geuremissiefactor of paarden en pony’s voor het berijden: eerbiedigende werking voor afstand</w:t>
      </w:r>
    </w:p>
    <w:p w14:paraId="14683488" w14:textId="65D691F5" w:rsidR="005C0884" w:rsidRDefault="006F02C2">
      <w:r>
        <w:t xml:space="preserve">In dit artikel is een regeling opgenomen voor het laten voortbestaan van de situatie waarin op een locatie de afstand tussen een dierenverblijf voor het houden van landbouwhuisdieren zonder geuremissiefactor of paarden en pony’s die gehouden worden voor het berijden en een geurgevoelig object rechtmatig kleiner is dan de afstand die geld op grond van </w:t>
      </w:r>
      <w:r w:rsidR="00FB337B">
        <w:t>Artikel 3.</w:t>
      </w:r>
      <w:r>
        <w:t>99.</w:t>
      </w:r>
    </w:p>
    <w:p w14:paraId="7CB4047E" w14:textId="77777777" w:rsidR="005C0884" w:rsidRDefault="005C0884"/>
    <w:p w14:paraId="211D53BB" w14:textId="77777777" w:rsidR="005C0884" w:rsidRDefault="006F02C2">
      <w:r>
        <w:t>Is dat geval is uitbreiden toegestaan als het aantal landbouwhuisdieren per diercategorie zonder geuremissiefactor of het aantal paarden en pony’s die gehouden worden voor het berijden, niet toeneemt en die afstand tot een geurgevoelig object niet afneemt.</w:t>
      </w:r>
    </w:p>
    <w:p w14:paraId="7D21ED72" w14:textId="77777777" w:rsidR="005C0884" w:rsidRDefault="005C0884"/>
    <w:p w14:paraId="199F1751" w14:textId="77777777" w:rsidR="005C0884" w:rsidRDefault="006F02C2">
      <w:r>
        <w:t>Dit lid vormt de voortzetting van de artikelen 4, derde lid, van de voormalige Wet geurhinder en veehouderij en 3.117, tweede lid, van het voormalige Activiteitenbesluit milieubeheer.</w:t>
      </w:r>
    </w:p>
    <w:p w14:paraId="074E3D4B" w14:textId="693DC929" w:rsidR="005C0884" w:rsidRDefault="00FB337B">
      <w:pPr>
        <w:pStyle w:val="Divisiekop6"/>
      </w:pPr>
      <w:r>
        <w:t>Artikel 3.</w:t>
      </w:r>
      <w:r w:rsidR="006F02C2">
        <w:t>101</w:t>
      </w:r>
      <w:r w:rsidR="006F02C2">
        <w:tab/>
        <w:t>Geur landbouwhuisdieren en paarden of pony’s voor het berijden: afstand vanaf de gevel dierenverblijf</w:t>
      </w:r>
    </w:p>
    <w:p w14:paraId="5F9228EE" w14:textId="77777777" w:rsidR="005C0884" w:rsidRDefault="006F02C2">
      <w:r>
        <w:t>Dit artikel bevat afstanden gemeten vanaf de buitenzijde van de gevel van het dierenverblijf tot de gevel van een geurgevoelig object, de zogenaamde gevel tot gevelafstanden.</w:t>
      </w:r>
    </w:p>
    <w:p w14:paraId="053925A1" w14:textId="77777777" w:rsidR="005C0884" w:rsidRDefault="005C0884"/>
    <w:p w14:paraId="7C654BEE" w14:textId="07DB7D76" w:rsidR="005C0884" w:rsidRDefault="006F02C2">
      <w:r>
        <w:t xml:space="preserve">De afstanden, bedoeld in dit artikel, gelden naast de waarden die op grond van </w:t>
      </w:r>
      <w:r w:rsidR="00FB337B">
        <w:t>Artikel 3.</w:t>
      </w:r>
      <w:r>
        <w:t xml:space="preserve">96 gelden en gelden naast de afstanden die op grond van artikelen </w:t>
      </w:r>
      <w:r w:rsidR="005C0C1D">
        <w:t>3.</w:t>
      </w:r>
      <w:r>
        <w:t xml:space="preserve">98 en </w:t>
      </w:r>
      <w:r w:rsidR="005C0C1D">
        <w:t>3.</w:t>
      </w:r>
      <w:r>
        <w:t>99 gelden.</w:t>
      </w:r>
    </w:p>
    <w:p w14:paraId="551EDD60" w14:textId="77777777" w:rsidR="005C0884" w:rsidRDefault="005C0884"/>
    <w:p w14:paraId="1C1F85B7" w14:textId="77777777" w:rsidR="005C0884" w:rsidRDefault="006F02C2">
      <w:r>
        <w:t>Dit artikel geldt voor het houden van landbouwhuisdieren met geuremissiefactor en voor landbouwhuisdieren zonder geuremissiefactor en voor het houden van paarden en pony’s die gehouden worden voor het berijden. Door dit artikel wordt geborgd dat er altijd een zekere afstand is tussen een geurgevoelig object en een dierenverblijf. Dit onderdeel vervangt artikel 5, eerste lid, van de voormalige Wet geurhinder en veehouderij en artikel 3.119, eerste lid, van het voormalige Activiteitenbesluit milieubeheer.</w:t>
      </w:r>
    </w:p>
    <w:p w14:paraId="00598F28" w14:textId="47B13378" w:rsidR="005C0884" w:rsidRDefault="00FB337B">
      <w:pPr>
        <w:pStyle w:val="Divisiekop6"/>
      </w:pPr>
      <w:r>
        <w:lastRenderedPageBreak/>
        <w:t>Artikel 3.</w:t>
      </w:r>
      <w:r w:rsidR="006F02C2">
        <w:t>102</w:t>
      </w:r>
      <w:r w:rsidR="006F02C2">
        <w:tab/>
        <w:t>Geur landbouwhuisdieren met geuremissiefactor: eerbiedigende werking voor afstand vanaf gevel dierenverblijf</w:t>
      </w:r>
    </w:p>
    <w:p w14:paraId="06D5A490" w14:textId="328EA1CF" w:rsidR="005C0884" w:rsidRDefault="006F02C2">
      <w:r>
        <w:t xml:space="preserve">In dit artikel is een regeling opgenomen voor het wijzigen of uitbreiden van het in een dierenverblijf houden van landbouwhuisdieren met geuremissiefactor, voor locaties waar de afstand tussen de gevel van een dierenverblijf voor het houden van landbouwhuisdieren met geuremissiefactor en een geurgevoelig object rechtmatig kleiner is dan de afstand, bedoeld in </w:t>
      </w:r>
      <w:r w:rsidR="00FB337B">
        <w:t>Artikel 3.</w:t>
      </w:r>
      <w:r>
        <w:t>101. De eisen zoals gesteld onder a, b en c zijn cumulatief.</w:t>
      </w:r>
    </w:p>
    <w:p w14:paraId="4D16D02D" w14:textId="77777777" w:rsidR="005C0884" w:rsidRDefault="005C0884"/>
    <w:p w14:paraId="7F3D2879" w14:textId="77777777" w:rsidR="005C0884" w:rsidRDefault="006F02C2">
      <w:r>
        <w:t>Dit artikel is de voortzetting van artikel 5, tweede lid, onder a, van de voormalige Wet geurhinder en veehouderij en artikel 3.119, tweede lid, onder a en b, van het voormalige Activiteitenbesluit milieubeheer.</w:t>
      </w:r>
    </w:p>
    <w:p w14:paraId="6846AE94" w14:textId="696847A6" w:rsidR="005C0884" w:rsidRDefault="00FB337B">
      <w:pPr>
        <w:pStyle w:val="Divisiekop6"/>
      </w:pPr>
      <w:r>
        <w:t>Artikel 3.</w:t>
      </w:r>
      <w:r w:rsidR="006F02C2">
        <w:t>103</w:t>
      </w:r>
      <w:r w:rsidR="006F02C2">
        <w:tab/>
        <w:t>Geur landbouwhuisdieren zonder geuremissiefactor en paarden en pony’s voor het berijden: eerbiedigende werking voor afstand vanaf gevel dierenverblijf</w:t>
      </w:r>
    </w:p>
    <w:p w14:paraId="7AA45115" w14:textId="4B26542D" w:rsidR="005C0884" w:rsidRDefault="006F02C2">
      <w:r>
        <w:t xml:space="preserve">In dit artikel is een regeling opgenomen voor een soortgelijke situatie als in </w:t>
      </w:r>
      <w:r w:rsidR="00FB337B">
        <w:t>Artikel 3.</w:t>
      </w:r>
      <w:r>
        <w:t>102, maar dan voor dieren zonder geuremissiefactor en paarden en pony’s die gehouden worden voor het berijden. De eisen gesteld onder a en b zijn cumulatief.</w:t>
      </w:r>
    </w:p>
    <w:p w14:paraId="0CC7935C" w14:textId="73DA4348" w:rsidR="005C0884" w:rsidRDefault="006F02C2">
      <w:pPr>
        <w:pStyle w:val="Divisiekop5"/>
      </w:pPr>
      <w:r>
        <w:t xml:space="preserve">§ </w:t>
      </w:r>
      <w:r w:rsidR="005C0C1D">
        <w:t>3.</w:t>
      </w:r>
      <w:r>
        <w:t>3.6.3</w:t>
      </w:r>
      <w:r>
        <w:tab/>
        <w:t>Geur door het houden van fokteven van nertsen</w:t>
      </w:r>
    </w:p>
    <w:p w14:paraId="5F6CE64B" w14:textId="5106C451" w:rsidR="005C0884" w:rsidRDefault="00FB337B">
      <w:pPr>
        <w:pStyle w:val="Divisiekop6"/>
      </w:pPr>
      <w:r>
        <w:t>Artikel 3.</w:t>
      </w:r>
      <w:r w:rsidR="006F02C2">
        <w:t>104</w:t>
      </w:r>
      <w:r w:rsidR="006F02C2">
        <w:tab/>
        <w:t>Toepassingsbereik en geldingsduur</w:t>
      </w:r>
    </w:p>
    <w:p w14:paraId="6FCBBC16" w14:textId="77777777" w:rsidR="005C0884" w:rsidRDefault="006F02C2">
      <w:pPr>
        <w:pStyle w:val="Alineakop"/>
      </w:pPr>
      <w:r>
        <w:t>Eerste lid</w:t>
      </w:r>
    </w:p>
    <w:p w14:paraId="75FB86F5" w14:textId="77777777" w:rsidR="005C0884" w:rsidRDefault="006F02C2">
      <w:r>
        <w:t>Deze paragraaf geldt voor het beginnen, wijzigen of uitbreiden van houden van fokteven van nertsen in dierenverblijven.</w:t>
      </w:r>
    </w:p>
    <w:p w14:paraId="4D7565A8" w14:textId="77777777" w:rsidR="005C0884" w:rsidRDefault="006F02C2">
      <w:r>
        <w:t>In bijlage I van dit omgevingsplan zijn fokteven van nertsen aangeduid als: fokteven van nertsen, behorend tot de bij Omgevingsregeling aangewezen diercategorie pelsdieren, met uitzondering van jongen.</w:t>
      </w:r>
    </w:p>
    <w:p w14:paraId="2BC9B33A" w14:textId="77777777" w:rsidR="005C0884" w:rsidRDefault="006F02C2">
      <w:pPr>
        <w:pStyle w:val="Alineakop"/>
      </w:pPr>
      <w:r>
        <w:t>Tweede lid</w:t>
      </w:r>
    </w:p>
    <w:p w14:paraId="73ED7FB3" w14:textId="77777777" w:rsidR="005C0884" w:rsidRDefault="006F02C2">
      <w:r>
        <w:t>Per 1 januari 2024 geldt er een verbod op het fokken en houden van pelsdieren. Omdat er vanaf dat moment geen nertsenfokkerijen meer mogen bestaan, komt deze paragraaf per 1 januari 2014 te vervallen.</w:t>
      </w:r>
    </w:p>
    <w:p w14:paraId="7948E8BD" w14:textId="0537E74A" w:rsidR="005C0884" w:rsidRDefault="00FB337B">
      <w:pPr>
        <w:pStyle w:val="Divisiekop6"/>
      </w:pPr>
      <w:r>
        <w:t>Artikel 3.</w:t>
      </w:r>
      <w:r w:rsidR="006F02C2">
        <w:t>105</w:t>
      </w:r>
      <w:r w:rsidR="006F02C2">
        <w:tab/>
        <w:t>Geur vanaf waar afstanden gelden</w:t>
      </w:r>
    </w:p>
    <w:p w14:paraId="7D159E75" w14:textId="77777777" w:rsidR="005C0884" w:rsidRDefault="006F02C2">
      <w:r>
        <w:t>De afstanden zoals opgenomen in deze paragraaf worden gemeten tussen het emissiepunt van het dierenverblijf en het dichtstbijzijnde geurgevoelige object.</w:t>
      </w:r>
    </w:p>
    <w:p w14:paraId="416CDBD3" w14:textId="77777777" w:rsidR="005C0884" w:rsidRDefault="006F02C2">
      <w:r>
        <w:t>Het gaat om het emissiepunt als bedoeld in artikel 4.806, tweede lid, van het Besluit activiteiten leefomgeving. Op grond van dat artikel wordt onder emissiepunt verstaan:</w:t>
      </w:r>
    </w:p>
    <w:p w14:paraId="083A0818" w14:textId="77777777" w:rsidR="005C0884" w:rsidRDefault="006F02C2">
      <w:pPr>
        <w:pStyle w:val="Opsommingmetnummering"/>
      </w:pPr>
      <w:r>
        <w:t>a.</w:t>
      </w:r>
      <w:r>
        <w:tab/>
        <w:t>het punt waarop een relevante hoeveelheid emissie buiten het dierenverblijf treedt of wordt gebracht; of</w:t>
      </w:r>
    </w:p>
    <w:p w14:paraId="35553D69" w14:textId="77777777" w:rsidR="005C0884" w:rsidRDefault="006F02C2">
      <w:pPr>
        <w:pStyle w:val="Opsommingmetnummering"/>
      </w:pPr>
      <w:r>
        <w:t>b.</w:t>
      </w:r>
      <w:r>
        <w:tab/>
        <w:t>bij een gedeeltelijk overdekt dierenverblijf: het punt waarop een relevante hoeveelheid emissie buiten het overdekte gedeelte van het dierenverblijf treedt of wordt gebracht.</w:t>
      </w:r>
    </w:p>
    <w:p w14:paraId="2221C3EE" w14:textId="305E70CA" w:rsidR="005C0884" w:rsidRDefault="00FB337B">
      <w:pPr>
        <w:pStyle w:val="Divisiekop6"/>
      </w:pPr>
      <w:r>
        <w:t>Artikel 3.</w:t>
      </w:r>
      <w:r w:rsidR="006F02C2">
        <w:t>106</w:t>
      </w:r>
      <w:r w:rsidR="006F02C2">
        <w:tab/>
        <w:t>Geur fokteven van nertsen: afstand</w:t>
      </w:r>
    </w:p>
    <w:p w14:paraId="046652B0" w14:textId="77777777" w:rsidR="005C0884" w:rsidRDefault="006F02C2">
      <w:r>
        <w:t>De afstanden voor het houden van fokteven zijn in dit artikel opgenomen.</w:t>
      </w:r>
    </w:p>
    <w:p w14:paraId="647ED984" w14:textId="77777777" w:rsidR="005C0884" w:rsidRDefault="006F02C2">
      <w:pPr>
        <w:pStyle w:val="Alineakop"/>
      </w:pPr>
      <w:r>
        <w:t>Eerste en tweede lid</w:t>
      </w:r>
    </w:p>
    <w:p w14:paraId="716B83E7" w14:textId="0F49125A" w:rsidR="005C0884" w:rsidRDefault="006F02C2">
      <w:r>
        <w:t xml:space="preserve">Het gaat bij fokteven van nertsen om gevarieerde afstanden: de afstand is gekoppeld aan het aantal fokteven. Er is een onderscheid gehanteerd tussen geurgevoelige objecten </w:t>
      </w:r>
      <w:r>
        <w:lastRenderedPageBreak/>
        <w:t xml:space="preserve">gelegen binnen de bebouwde kom en buiten de bebouwde kom. Is er sprake van meer dan 9.000 fokteven van nertsen dan worden de gedifferentieerde afstanden van tabel </w:t>
      </w:r>
      <w:r w:rsidR="005C0C1D">
        <w:t>3.</w:t>
      </w:r>
      <w:r>
        <w:t>3.14 met 25 meter vergroot per 3.000 extra fokteven van nertsen. Het eerste en tweede lid vormen een voortzetting van artikel 4, eerste en tweede lid, van de voormalige Wet geurhinder en veehouderij en artikel 3 van en bijlage 2 bij de voormalige Regeling geurhinder en veehouderij.</w:t>
      </w:r>
    </w:p>
    <w:p w14:paraId="44B024C9" w14:textId="77777777" w:rsidR="005C0884" w:rsidRDefault="005C0884"/>
    <w:p w14:paraId="34801434" w14:textId="1E7285F5" w:rsidR="005C0884" w:rsidRDefault="006F02C2">
      <w:r>
        <w:t xml:space="preserve">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w:t>
      </w:r>
      <w:r w:rsidR="00FB337B">
        <w:t>Artikel 3.</w:t>
      </w:r>
      <w:r>
        <w:t>1, eerste lid van dit omgevingsplan. Deze voorrang werkt ook door in het volgende artikelen van deze paragraaf, bijvoorbeeld over de eerbiedigende werking.</w:t>
      </w:r>
    </w:p>
    <w:p w14:paraId="3093D8EC" w14:textId="02C19A26" w:rsidR="005C0884" w:rsidRDefault="00FB337B">
      <w:pPr>
        <w:pStyle w:val="Divisiekop6"/>
      </w:pPr>
      <w:r>
        <w:t>Artikel 3.</w:t>
      </w:r>
      <w:r w:rsidR="006F02C2">
        <w:t>107</w:t>
      </w:r>
      <w:r w:rsidR="006F02C2">
        <w:tab/>
        <w:t>Geur fokteven van nertsen: eerbiedigende werking voor afstand</w:t>
      </w:r>
    </w:p>
    <w:p w14:paraId="32F59AE5" w14:textId="2C9A5E43" w:rsidR="005C0884" w:rsidRDefault="006F02C2">
      <w:r>
        <w:t xml:space="preserve">In dit artikel is een regeling opgenomen voor het laten voortbestaan van de situatie waarin op een locatie de afstand tussen het houden van fokteven van nertsen en een geurgevoelig object rechtmatig kleiner is dan de afstand die geldt op grond van </w:t>
      </w:r>
      <w:r w:rsidR="00FB337B">
        <w:t>Artikel 3.</w:t>
      </w:r>
      <w:r>
        <w:t>106. Dit lid vormt de voortzetting van de artikelen 4, derde lid, van de voormalige Wet geurhinder en veehouderij.</w:t>
      </w:r>
    </w:p>
    <w:p w14:paraId="13440FC5" w14:textId="721C2ED4" w:rsidR="005C0884" w:rsidRDefault="00FB337B">
      <w:pPr>
        <w:pStyle w:val="Divisiekop6"/>
      </w:pPr>
      <w:r>
        <w:t>Artikel 3.</w:t>
      </w:r>
      <w:r w:rsidR="006F02C2">
        <w:t>108</w:t>
      </w:r>
      <w:r w:rsidR="006F02C2">
        <w:tab/>
        <w:t>Geur fokteven van nertsen: afstand tot bijzondere geurgevoelige objecten</w:t>
      </w:r>
    </w:p>
    <w:p w14:paraId="351DC478" w14:textId="77777777" w:rsidR="005C0884" w:rsidRDefault="006F02C2">
      <w:r>
        <w:t>Dit is een voortzetting van onder andere artikel 14 van de voormalige Wet geurhinder en veehouderij.</w:t>
      </w:r>
    </w:p>
    <w:p w14:paraId="52070982" w14:textId="53267922" w:rsidR="005C0884" w:rsidRDefault="00FB337B">
      <w:pPr>
        <w:pStyle w:val="Divisiekop6"/>
      </w:pPr>
      <w:r>
        <w:t>Artikel 3.</w:t>
      </w:r>
      <w:r w:rsidR="006F02C2">
        <w:t>109</w:t>
      </w:r>
      <w:r w:rsidR="006F02C2">
        <w:tab/>
        <w:t>Geur fokteven van nertsen: eerbiedigende werking voor afstand tot bijzondere geurgevoelige objecten</w:t>
      </w:r>
    </w:p>
    <w:p w14:paraId="730498DD" w14:textId="77777777" w:rsidR="005C0884" w:rsidRDefault="006F02C2">
      <w:r>
        <w:t>In dit artikel staan de minimumafstanden tussen een dierenverblijf met fokteven voor nertsen en een geurgevoelig object dat hoort of heeft gehoord bij een andere veehouderij of een ruimte-voor-ruimtewoning. Het gaat hier om woningen bij omliggende veehouderijen of een woning bij een omliggende veehouderij die na 19 maart 2000 is gestopt of een woning die is gebouwd na 19 maart 2000 tegelijk met het (deels) beëindigen van een omliggende veehouderij of andere op die locatie aanwezige geurgevoelige objecten.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w:t>
      </w:r>
    </w:p>
    <w:p w14:paraId="126951EC" w14:textId="13AA21FB" w:rsidR="005C0884" w:rsidRDefault="00FB337B">
      <w:pPr>
        <w:pStyle w:val="Divisiekop6"/>
      </w:pPr>
      <w:r>
        <w:t>Artikel 3.</w:t>
      </w:r>
      <w:r w:rsidR="006F02C2">
        <w:t>110</w:t>
      </w:r>
      <w:r w:rsidR="006F02C2">
        <w:tab/>
        <w:t>Geur fokteven van nertsen: afstand vanaf de gevel dierenverblijf</w:t>
      </w:r>
    </w:p>
    <w:p w14:paraId="6D78731E" w14:textId="77777777" w:rsidR="005C0884" w:rsidRDefault="006F02C2">
      <w:r>
        <w:t>Dit artikel bevat afstanden gemeten vanaf de buitenzijde van de gevel van het dierenverblijf tot de gevel van een geurgevoelig object, de zogenaamde gevel tot gevelafstanden.</w:t>
      </w:r>
    </w:p>
    <w:p w14:paraId="40E5426E" w14:textId="77777777" w:rsidR="005C0884" w:rsidRDefault="005C0884"/>
    <w:p w14:paraId="36324B9B" w14:textId="5E2F64A2" w:rsidR="005C0884" w:rsidRDefault="006F02C2">
      <w:r>
        <w:t xml:space="preserve">De afstanden, bedoeld in dit artikel, gelden naast de afstanden die op grond van artikelen </w:t>
      </w:r>
      <w:r w:rsidR="005C0C1D">
        <w:t>3.</w:t>
      </w:r>
      <w:r>
        <w:t xml:space="preserve">106 of </w:t>
      </w:r>
      <w:r w:rsidR="005C0C1D">
        <w:t>3.</w:t>
      </w:r>
      <w:r>
        <w:t>107 gelden.</w:t>
      </w:r>
    </w:p>
    <w:p w14:paraId="428B4463" w14:textId="06EBFBE2" w:rsidR="005C0884" w:rsidRDefault="00FB337B">
      <w:pPr>
        <w:pStyle w:val="Divisiekop6"/>
      </w:pPr>
      <w:r>
        <w:t>Artikel 3.</w:t>
      </w:r>
      <w:r w:rsidR="006F02C2">
        <w:t>111</w:t>
      </w:r>
      <w:r w:rsidR="006F02C2">
        <w:tab/>
        <w:t>Geur fokteven van nertsen: eerbiedigende werking voor afstand vanaf gevel dierenverblijf</w:t>
      </w:r>
    </w:p>
    <w:p w14:paraId="73CB63F3" w14:textId="77777777" w:rsidR="005C0884" w:rsidRDefault="006F02C2">
      <w:r>
        <w:t>Dit artikel stelt voorwaarden voor het uitbreiden of wijzigen van het houden van fokteven van nertsen in een dierenverblijf, op een locatie waarin rechtmatig niet wordt voldaan aan de gevel tot gevelafstand. De eisen gesteld in dit artikel zijn cumulatief.</w:t>
      </w:r>
    </w:p>
    <w:p w14:paraId="5CC6673F" w14:textId="77777777" w:rsidR="005C0884" w:rsidRDefault="005C0884"/>
    <w:p w14:paraId="4273D366" w14:textId="06C977D7" w:rsidR="005C0884" w:rsidRDefault="00FB337B">
      <w:r>
        <w:lastRenderedPageBreak/>
        <w:t>Artikel 3.</w:t>
      </w:r>
      <w:r w:rsidR="006F02C2">
        <w:t xml:space="preserve">110 en </w:t>
      </w:r>
      <w:r w:rsidR="005C0C1D">
        <w:t>3.</w:t>
      </w:r>
      <w:r w:rsidR="006F02C2">
        <w:t>111 zijn een voortzetting van artikel 5 van de voormalige Wet geurhinder en veehouderij.</w:t>
      </w:r>
    </w:p>
    <w:p w14:paraId="7081BF07" w14:textId="7CCAD18B" w:rsidR="005C0884" w:rsidRDefault="006F02C2">
      <w:pPr>
        <w:pStyle w:val="Divisiekop5"/>
      </w:pPr>
      <w:r>
        <w:t xml:space="preserve">§ </w:t>
      </w:r>
      <w:r w:rsidR="005C0C1D">
        <w:t>3.</w:t>
      </w:r>
      <w:r>
        <w:t>3.6.4</w:t>
      </w:r>
      <w:r>
        <w:tab/>
        <w:t>Geur door andere agrarische activiteiten</w:t>
      </w:r>
    </w:p>
    <w:p w14:paraId="3C8A5A9E" w14:textId="0A9B1DA1" w:rsidR="005C0884" w:rsidRDefault="00FB337B">
      <w:pPr>
        <w:pStyle w:val="Divisiekop6"/>
      </w:pPr>
      <w:r>
        <w:t>Artikel 3.</w:t>
      </w:r>
      <w:r w:rsidR="006F02C2">
        <w:t>112</w:t>
      </w:r>
      <w:r w:rsidR="006F02C2">
        <w:tab/>
        <w:t xml:space="preserve">Geur opslaan van vaste mest, </w:t>
      </w:r>
      <w:proofErr w:type="spellStart"/>
      <w:r w:rsidR="006F02C2">
        <w:t>champost</w:t>
      </w:r>
      <w:proofErr w:type="spellEnd"/>
      <w:r w:rsidR="006F02C2">
        <w:t xml:space="preserve"> of dikke fractie: afstand</w:t>
      </w:r>
    </w:p>
    <w:p w14:paraId="22C3289B" w14:textId="20B455F4" w:rsidR="005C0884" w:rsidRDefault="006F02C2">
      <w:r>
        <w:t xml:space="preserve">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een deel ervan. De regels voor de andere agrarische bedrijfsstoffen zijn elders in paragraaf </w:t>
      </w:r>
      <w:r w:rsidR="005C0C1D">
        <w:t>3.</w:t>
      </w:r>
      <w:r>
        <w:t>3.6.4 geregeld.</w:t>
      </w:r>
    </w:p>
    <w:p w14:paraId="33F9878B" w14:textId="68AFF191" w:rsidR="005C0884" w:rsidRDefault="006F02C2">
      <w:r>
        <w:t xml:space="preserve">Dit artikel geldt voor alle milieubelastende activiteiten, die vallen onder het algemene toepassingsbereik van deze afdeling, bedoeld in </w:t>
      </w:r>
      <w:r w:rsidR="00FB337B">
        <w:t>Artikel 3.</w:t>
      </w:r>
      <w:r>
        <w:t>39, waaronder opslag van vaste mest op een weiland of akker.</w:t>
      </w:r>
    </w:p>
    <w:p w14:paraId="06D1B30C" w14:textId="77777777" w:rsidR="005C0884" w:rsidRDefault="006F02C2">
      <w:pPr>
        <w:pStyle w:val="Alineakop"/>
      </w:pPr>
      <w:r>
        <w:t>Eerste lid, onder a</w:t>
      </w:r>
    </w:p>
    <w:p w14:paraId="35CE74C7" w14:textId="0120BAF4" w:rsidR="005C0884" w:rsidRDefault="006F02C2">
      <w:r>
        <w:t xml:space="preserve">Dit artikel geldt niet voor de opslag van vaste mest, afkomstig van andere dieren dan landbouwhuisdieren of paarden en pony’s die gehouden worden in verband met het berijden, zoals honden, dieren op de kinderboerderij of dieren in dierentuinen. Voor de geurhinder, veroorzaakt door die mestopslagen geldt </w:t>
      </w:r>
      <w:r w:rsidR="00FB337B">
        <w:t>Artikel 3.</w:t>
      </w:r>
      <w:r>
        <w:t>240.</w:t>
      </w:r>
    </w:p>
    <w:p w14:paraId="4C62D095" w14:textId="77777777" w:rsidR="005C0884" w:rsidRDefault="006F02C2">
      <w:pPr>
        <w:pStyle w:val="Alineakop"/>
      </w:pPr>
      <w:r>
        <w:t>Tweede lid, onder a</w:t>
      </w:r>
    </w:p>
    <w:p w14:paraId="05E8B940" w14:textId="77777777" w:rsidR="005C0884" w:rsidRDefault="006F02C2">
      <w:r>
        <w:t>Bij het opslaan van minder dan 3 m</w:t>
      </w:r>
      <w:r>
        <w:rPr>
          <w:vertAlign w:val="superscript"/>
        </w:rPr>
        <w:t>3</w:t>
      </w:r>
      <w:r>
        <w:t xml:space="preserve"> vaste mest, </w:t>
      </w:r>
      <w:proofErr w:type="spellStart"/>
      <w:r>
        <w:t>champost</w:t>
      </w:r>
      <w:proofErr w:type="spellEnd"/>
      <w:r>
        <w:t xml:space="preserve"> of dikke fractie gelden geen eisen, anders dan de specifieke zorgplicht.</w:t>
      </w:r>
    </w:p>
    <w:p w14:paraId="4C178CEA" w14:textId="77777777" w:rsidR="005C0884" w:rsidRDefault="006F02C2">
      <w:pPr>
        <w:pStyle w:val="Alineakop"/>
      </w:pPr>
      <w:r>
        <w:t>Tweede lid, onder b</w:t>
      </w:r>
    </w:p>
    <w:p w14:paraId="3E85BD7B" w14:textId="77777777" w:rsidR="005C0884" w:rsidRDefault="006F02C2">
      <w:r>
        <w:t xml:space="preserve">Als vaste mest, </w:t>
      </w:r>
      <w:proofErr w:type="spellStart"/>
      <w:r>
        <w:t>champost</w:t>
      </w:r>
      <w:proofErr w:type="spellEnd"/>
      <w:r>
        <w:t xml:space="preserve"> of dikke fractie korter dan twee weken op één plek opgeslagen ligt, dan is dit artikel niet van toepassing. Wel geldt de specifieke zorgplicht.</w:t>
      </w:r>
    </w:p>
    <w:p w14:paraId="2BC2F4AC" w14:textId="77777777" w:rsidR="005C0884" w:rsidRDefault="006F02C2">
      <w:pPr>
        <w:pStyle w:val="Alineakop"/>
      </w:pPr>
      <w:r>
        <w:t>Tweede lid, onder c</w:t>
      </w:r>
    </w:p>
    <w:p w14:paraId="71312DEB" w14:textId="1E130E93" w:rsidR="005C0884" w:rsidRDefault="006F02C2">
      <w:r>
        <w:t>Een opslag van meer dan 600 m</w:t>
      </w:r>
      <w:r>
        <w:rPr>
          <w:vertAlign w:val="superscript"/>
        </w:rPr>
        <w:t>3</w:t>
      </w:r>
      <w:r>
        <w:t xml:space="preserve">vaste mest valt niet onder het toepassingsbereik van dit artikel. In </w:t>
      </w:r>
      <w:r w:rsidR="00FB337B">
        <w:t>Artikel 3.</w:t>
      </w:r>
      <w:r>
        <w:t>262 is aanvullend op deze bovengrens een vergunningplicht opgenomen voor de opslag van meer dan 600 m</w:t>
      </w:r>
      <w:r>
        <w:rPr>
          <w:vertAlign w:val="superscript"/>
        </w:rPr>
        <w:t>3</w:t>
      </w:r>
      <w:r>
        <w:t xml:space="preserve"> vaste mest.</w:t>
      </w:r>
    </w:p>
    <w:p w14:paraId="06BB7C7F" w14:textId="77777777" w:rsidR="005C0884" w:rsidRDefault="006F02C2">
      <w:pPr>
        <w:pStyle w:val="Alineakop"/>
      </w:pPr>
      <w:r>
        <w:t>Derde lid</w:t>
      </w:r>
    </w:p>
    <w:p w14:paraId="61A3CBCF" w14:textId="77777777" w:rsidR="005C0884" w:rsidRDefault="006F02C2">
      <w:r>
        <w:t>De afstanden in dit lid komen overeen met de afstanden zoals die stonden in artikel 3.46, eerste lid, van het voormalige Activiteitenbesluit milieubeheer.</w:t>
      </w:r>
    </w:p>
    <w:p w14:paraId="63CE9C76" w14:textId="77777777" w:rsidR="005C0884" w:rsidRDefault="006F02C2">
      <w:r>
        <w:t>De maatwerkmogelijkheid in artikel 3.46, achtste lid, van het voormalige Activiteitenbesluit milieubeheer is niet specifiek overgenomen. Dit valt nu onder de generieke maatwerkbevoegdheid van deze afdeling van dit omgevingsplan.</w:t>
      </w:r>
    </w:p>
    <w:p w14:paraId="08555A06" w14:textId="405AA666" w:rsidR="005C0884" w:rsidRDefault="00FB337B">
      <w:pPr>
        <w:pStyle w:val="Divisiekop6"/>
      </w:pPr>
      <w:r>
        <w:t>Artikel 3.</w:t>
      </w:r>
      <w:r w:rsidR="006F02C2">
        <w:t>113</w:t>
      </w:r>
      <w:r w:rsidR="006F02C2">
        <w:tab/>
        <w:t>Geur opslaan van gebruikt substraatmateriaal van plantaardige oorsprong: afstand</w:t>
      </w:r>
    </w:p>
    <w:p w14:paraId="4D6B5505" w14:textId="06FC665C" w:rsidR="005C0884" w:rsidRDefault="006F02C2">
      <w:r>
        <w:t xml:space="preserve">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substraatmateriaal van plantaardige oorsprong. De regels voor de andere agrarische bedrijfsstoffen zijn elders in paragraaf </w:t>
      </w:r>
      <w:r w:rsidR="005C0C1D">
        <w:t>3.</w:t>
      </w:r>
      <w:r>
        <w:t>3.6.4 geregeld.</w:t>
      </w:r>
    </w:p>
    <w:p w14:paraId="29A98D8A" w14:textId="77777777" w:rsidR="005C0884" w:rsidRDefault="006F02C2">
      <w:pPr>
        <w:pStyle w:val="Alineakop"/>
      </w:pPr>
      <w:r>
        <w:t>Eerste lid</w:t>
      </w:r>
    </w:p>
    <w:p w14:paraId="68A7B01C" w14:textId="77777777" w:rsidR="005C0884" w:rsidRDefault="006F02C2">
      <w:r>
        <w:t>Bij het opslaan van minder dan 3 m</w:t>
      </w:r>
      <w:r>
        <w:rPr>
          <w:vertAlign w:val="superscript"/>
        </w:rPr>
        <w:t>3</w:t>
      </w:r>
      <w:r>
        <w:t xml:space="preserve"> gebruikt substraatmateriaal van plantaardige oorsprong gelden geen eisen, anders dan de specifieke zorgplicht.</w:t>
      </w:r>
    </w:p>
    <w:p w14:paraId="041C1F3B" w14:textId="77777777" w:rsidR="005C0884" w:rsidRDefault="006F02C2">
      <w:pPr>
        <w:pStyle w:val="Alineakop"/>
      </w:pPr>
      <w:r>
        <w:lastRenderedPageBreak/>
        <w:t>Tweede lid</w:t>
      </w:r>
    </w:p>
    <w:p w14:paraId="45E6D3FA" w14:textId="77777777" w:rsidR="005C0884" w:rsidRDefault="006F02C2">
      <w:r>
        <w:t>De afstanden in dit lid komen overeen met de afstanden zoals die stonden in artikel 3.46, eerste lid van het voormalige Activiteitenbesluit milieubeheer.</w:t>
      </w:r>
    </w:p>
    <w:p w14:paraId="435F0AD7" w14:textId="705025CC" w:rsidR="005C0884" w:rsidRDefault="00FB337B">
      <w:pPr>
        <w:pStyle w:val="Divisiekop6"/>
      </w:pPr>
      <w:r>
        <w:t>Artikel 3.</w:t>
      </w:r>
      <w:r w:rsidR="006F02C2">
        <w:t>114</w:t>
      </w:r>
      <w:r w:rsidR="006F02C2">
        <w:tab/>
        <w:t>Geur opslaan kuilvoer of vaste bijvoedermiddelen: afstand</w:t>
      </w:r>
    </w:p>
    <w:p w14:paraId="302FBEF6" w14:textId="77777777" w:rsidR="005C0884" w:rsidRDefault="006F02C2">
      <w:r>
        <w:t>Dit artikel regelt het opslaan van kuilvoer of vaste bijvoedermiddelen. Kuilvoer is veevoer dat door inkuilen als wintervoorraad opgeslagen wordt. Kuilgras en snijmaïs kunnen onder meer als kuilvoer gebruikt worden. In bijlage I bij het Besluit activiteiten leefomgeving worden vaste bijvoedermiddelen omschreven als plantaardige restproducten uit de landbouw en tuinbouw. Ook de plantaardige restproducten afkomstig van voedselbereiding en voedselverwerking vallen onder vaste bijvoedermiddelen. Dat geldt niet voor voedselresten afkomstig van restaurants, cateringfaciliteiten en keukens.</w:t>
      </w:r>
    </w:p>
    <w:p w14:paraId="32BDA993" w14:textId="77777777" w:rsidR="005C0884" w:rsidRDefault="005C0884"/>
    <w:p w14:paraId="311F4DCF" w14:textId="77777777" w:rsidR="005C0884" w:rsidRDefault="006F02C2">
      <w:r>
        <w:t>Dit artikel vormt een voortzetting van de artikelen 1.1, eerste lid, 3.45, eerste lid, en 3.46, eerste, vijfde en negende lid, van het voormalige Activiteitenbesluit milieubeheer. Die artikelen van dat besluit zagen op het opslaan van agrarische bedrijfsstoffen. Dit artikel ziet niet op alle agrarische bedrijfsstoffen, maar enkel op kuilvoer en vaste bijvoedermiddelen. De afstandseisen voor het opslaan van vaste bijvoedermiddelen en kuilvoer gelden niet, als er sprake is van een totaal volume van minder dan 3 m</w:t>
      </w:r>
      <w:r>
        <w:rPr>
          <w:vertAlign w:val="superscript"/>
        </w:rPr>
        <w:t>3</w:t>
      </w:r>
      <w:r>
        <w:t>. Dit is in lijn met de regels uit het voormalige Activiteitenbesluit milieubeheer. In de instructieregels van het Besluit kwaliteit leefomgeving en in het Besluit activiteiten leefomgeving is deze grens van 3 m</w:t>
      </w:r>
      <w:r>
        <w:rPr>
          <w:vertAlign w:val="superscript"/>
        </w:rPr>
        <w:t>3</w:t>
      </w:r>
      <w:r>
        <w:t xml:space="preserve"> vervallen.</w:t>
      </w:r>
    </w:p>
    <w:p w14:paraId="18F8DD23" w14:textId="77777777" w:rsidR="005C0884" w:rsidRDefault="005C0884"/>
    <w:p w14:paraId="1E484083" w14:textId="67A5DC7F" w:rsidR="005C0884" w:rsidRDefault="006F02C2">
      <w:r>
        <w:t xml:space="preserve">Dit artikel geldt voor alle milieubelastende activiteiten, die vallen onder het algemene toepassingsbereik van deze afdeling, bedoeld in </w:t>
      </w:r>
      <w:r w:rsidR="00FB337B">
        <w:t>Artikel 3.</w:t>
      </w:r>
      <w:r>
        <w:t>39. Zo gelden deze regels voor het opslaan van kuilvoer of vaste bijvoedermiddelen bij bijvoorbeeld een veehouderij, een manege of dierentuin.</w:t>
      </w:r>
    </w:p>
    <w:p w14:paraId="54DFAF4A" w14:textId="2C53C4A7" w:rsidR="005C0884" w:rsidRDefault="00FB337B">
      <w:pPr>
        <w:pStyle w:val="Divisiekop6"/>
      </w:pPr>
      <w:r>
        <w:t>Artikel 3.</w:t>
      </w:r>
      <w:r w:rsidR="006F02C2">
        <w:t>115</w:t>
      </w:r>
      <w:r w:rsidR="006F02C2">
        <w:tab/>
        <w:t xml:space="preserve">Geur opslaan drijfmest, </w:t>
      </w:r>
      <w:proofErr w:type="spellStart"/>
      <w:r w:rsidR="006F02C2">
        <w:t>digestaat</w:t>
      </w:r>
      <w:proofErr w:type="spellEnd"/>
      <w:r w:rsidR="006F02C2">
        <w:t xml:space="preserve"> en dunne fractie: afstand</w:t>
      </w:r>
    </w:p>
    <w:p w14:paraId="24549196" w14:textId="77777777" w:rsidR="005C0884" w:rsidRDefault="006F02C2">
      <w:pPr>
        <w:pStyle w:val="Alineakop"/>
      </w:pPr>
      <w:r>
        <w:t>Eerste lid</w:t>
      </w:r>
    </w:p>
    <w:p w14:paraId="5B61E9F4" w14:textId="77777777" w:rsidR="005C0884" w:rsidRDefault="006F02C2">
      <w:r>
        <w:t>Met dit artikellid en de begripsomschrijvingen in het Besluit activiteiten leefomgeving, zijn de artikelen 3.50, derde lid, en 3.51, elfde lid, van het voormalige Activiteitenbesluit milieubeheer omgezet.</w:t>
      </w:r>
    </w:p>
    <w:p w14:paraId="565913E6" w14:textId="77777777" w:rsidR="005C0884" w:rsidRDefault="006F02C2">
      <w:r>
        <w:t xml:space="preserve">Het mestbassin is bovengronds gelegen en kan ook uit een </w:t>
      </w:r>
      <w:proofErr w:type="spellStart"/>
      <w:r>
        <w:t>mestzak</w:t>
      </w:r>
      <w:proofErr w:type="spellEnd"/>
      <w:r>
        <w:t xml:space="preserve"> of foliebassin bestaan. Voor de berekening van de gezamenlijke oppervlakte en de gezamenlijke inhoud worden de inhoud en oppervlakte van mestkelders en ondergrondse mestbassins die zijn voorzien van een afdekking die als vloer fungeert, niet meegerekend. Is sprake van meerdere bassins, dan worden deze voor de oppervlakte- of inhoudsbepaling dus bij elkaar opgeteld. Een uitgebreide toelichting over het opslaan van drijfmest, </w:t>
      </w:r>
      <w:proofErr w:type="spellStart"/>
      <w:r>
        <w:t>digestaat</w:t>
      </w:r>
      <w:proofErr w:type="spellEnd"/>
      <w:r>
        <w:t xml:space="preserve"> of dunne fractie is te lezen in de artikelsgewijze toelichting op artikel 4.855 van het Besluit activiteiten leefomgeving.</w:t>
      </w:r>
    </w:p>
    <w:p w14:paraId="325D4BBA" w14:textId="78CC6EB2" w:rsidR="005C0884" w:rsidRDefault="006F02C2">
      <w:r>
        <w:t xml:space="preserve">In het Besluit activiteiten leefomgeving, staat geen vergunningplicht voor het opslaan van dierlijke meststoffen die </w:t>
      </w:r>
      <w:proofErr w:type="spellStart"/>
      <w:r>
        <w:t>verpompbaar</w:t>
      </w:r>
      <w:proofErr w:type="spellEnd"/>
      <w:r>
        <w:t xml:space="preserve"> zijn in een of meer mestbassins met een gezamenlijke oppervlakte groter dan 750 m</w:t>
      </w:r>
      <w:r>
        <w:rPr>
          <w:vertAlign w:val="superscript"/>
        </w:rPr>
        <w:t>2</w:t>
      </w:r>
      <w:r>
        <w:t xml:space="preserve"> of een gezamenlijke inhoud groter dan 2.500 m</w:t>
      </w:r>
      <w:r>
        <w:rPr>
          <w:vertAlign w:val="superscript"/>
        </w:rPr>
        <w:t>3</w:t>
      </w:r>
      <w:r>
        <w:t xml:space="preserve">. Deze vergunningplicht komt wel terug in </w:t>
      </w:r>
      <w:r w:rsidR="00FB337B">
        <w:t>Artikel 3.</w:t>
      </w:r>
      <w:r>
        <w:t>262 van dit omgevingsplan.</w:t>
      </w:r>
    </w:p>
    <w:p w14:paraId="402EEAFF" w14:textId="77777777" w:rsidR="005C0884" w:rsidRDefault="006F02C2">
      <w:pPr>
        <w:pStyle w:val="Alineakop"/>
      </w:pPr>
      <w:r>
        <w:t>Tweede lid</w:t>
      </w:r>
    </w:p>
    <w:p w14:paraId="62FA1CF7" w14:textId="77777777" w:rsidR="005C0884" w:rsidRDefault="006F02C2">
      <w:r>
        <w:t>De afstand die ten minste in acht moet worden genomen, is kleiner voor bassins met een (gezamenlijke) oppervlakte kleiner dan 350 m</w:t>
      </w:r>
      <w:r>
        <w:rPr>
          <w:vertAlign w:val="superscript"/>
        </w:rPr>
        <w:t>2</w:t>
      </w:r>
      <w:r>
        <w:t>, dan voor bassins met een (gezamenlijke) oppervlakte van 350 m</w:t>
      </w:r>
      <w:r>
        <w:rPr>
          <w:vertAlign w:val="superscript"/>
        </w:rPr>
        <w:t>2</w:t>
      </w:r>
      <w:r>
        <w:t xml:space="preserve"> of meer. Verder geldt een kleinere afstand tot een geurgevoelig </w:t>
      </w:r>
      <w:r>
        <w:lastRenderedPageBreak/>
        <w:t>object of een geprojecteerd geurgevoelig gebouw, dat een functionele binding heeft met een veehouderij in de directe omgeving, dan een te beschermen object zonder die functionele binding met een veehouderij.</w:t>
      </w:r>
    </w:p>
    <w:p w14:paraId="303611E3" w14:textId="77777777" w:rsidR="005C0884" w:rsidRDefault="005C0884"/>
    <w:p w14:paraId="2559095C" w14:textId="77777777" w:rsidR="005C0884" w:rsidRDefault="006F02C2">
      <w:r>
        <w:t>Ondanks dat de afstanden in acht worden genomen, kan toch geuroverlast optreden. Het bevoegd gezag heeft dan de mogelijkheid om aanvullende eisen te stellen met maatwerkvoorschriften. Dit kan bijvoorbeeld voor de situering van het mestbassin, het afdekken ervan en de frequentie en tijdstip van de aan- en afvoer. Dit geldt ook voor mestkelders. Met name het leegpompen van mestkelders kan leiden tot geuroverlast.</w:t>
      </w:r>
    </w:p>
    <w:p w14:paraId="63C8C45E" w14:textId="34C685BD" w:rsidR="005C0884" w:rsidRDefault="00FB337B">
      <w:pPr>
        <w:pStyle w:val="Divisiekop6"/>
      </w:pPr>
      <w:r>
        <w:t>Artikel 3.</w:t>
      </w:r>
      <w:r w:rsidR="006F02C2">
        <w:t>116</w:t>
      </w:r>
      <w:r w:rsidR="006F02C2">
        <w:tab/>
        <w:t>Geur voorziening biologisch behandelen dierlijke meststoffen voor of na vergisten: afstand</w:t>
      </w:r>
    </w:p>
    <w:p w14:paraId="282241F6" w14:textId="77777777" w:rsidR="005C0884" w:rsidRDefault="006F02C2">
      <w:pPr>
        <w:pStyle w:val="Alineakop"/>
      </w:pPr>
      <w:r>
        <w:t>Eerste lid</w:t>
      </w:r>
    </w:p>
    <w:p w14:paraId="45493EDA" w14:textId="77777777" w:rsidR="005C0884" w:rsidRDefault="006F02C2">
      <w:r>
        <w:t>Dit artikel is van toepassing op het een voorziening voor het biologisch behandelen van dierlijke meststoffen voor of na het vergisten bij het vergisten van dierlijke meststoffen.</w:t>
      </w:r>
    </w:p>
    <w:p w14:paraId="25FD0BC9" w14:textId="4D6DAE8C" w:rsidR="005C0884" w:rsidRDefault="006F02C2">
      <w:r>
        <w:t xml:space="preserve">Dit artikel voor een voorziening voor het biologisch behandelen van dierlijke meststoffen voor of na vergisten, geldt bij alle milieubelastende activiteiten, die vallen onder het algemene toepassingsbereik van deze afdeling, bedoeld in </w:t>
      </w:r>
      <w:r w:rsidR="00FB337B">
        <w:t>Artikel 3.</w:t>
      </w:r>
      <w:r>
        <w:t>39. Zo is dit artikel niet alleen van toepassing bij een bedrijf voor mestbehandeling, als bedoeld in artikel 3.225 van het Besluit activiteiten leefomgeving, maar op alle mestvergistingsinstallaties die voldoen aan de omschrijving in het eerste lid.</w:t>
      </w:r>
    </w:p>
    <w:p w14:paraId="77B9E8A5" w14:textId="77777777" w:rsidR="005C0884" w:rsidRDefault="006F02C2">
      <w:pPr>
        <w:pStyle w:val="Alineakop"/>
      </w:pPr>
      <w:r>
        <w:t>Tweede lid</w:t>
      </w:r>
    </w:p>
    <w:p w14:paraId="321EFED9" w14:textId="77777777" w:rsidR="005C0884" w:rsidRDefault="006F02C2">
      <w:r>
        <w:t xml:space="preserve">Dit artikel is niet van toepassing op een milieubelastende activiteit die als </w:t>
      </w:r>
      <w:proofErr w:type="spellStart"/>
      <w:r>
        <w:t>vergunningplichtig</w:t>
      </w:r>
      <w:proofErr w:type="spellEnd"/>
      <w:r>
        <w:t xml:space="preserve"> is aangewezen in het Besluit activiteiten leefomgeving.</w:t>
      </w:r>
    </w:p>
    <w:p w14:paraId="6A239CE0" w14:textId="77777777" w:rsidR="005C0884" w:rsidRDefault="006F02C2">
      <w:r>
        <w:t>Een vergunningplicht kan onder meer gelden bij mestverwerking van meer dan 25.000 m</w:t>
      </w:r>
      <w:r>
        <w:rPr>
          <w:vertAlign w:val="superscript"/>
        </w:rPr>
        <w:t>3</w:t>
      </w:r>
      <w:r>
        <w:t xml:space="preserve"> mest van derden (grootschalige mestverwerking, artikel 3.91 Besluit activiteiten leefomgeving) of als de vergistingsinstallatie onderdeel is van een IPPC-installatie.</w:t>
      </w:r>
    </w:p>
    <w:p w14:paraId="7346399A" w14:textId="77777777" w:rsidR="005C0884" w:rsidRDefault="006F02C2">
      <w:pPr>
        <w:pStyle w:val="Alineakop"/>
      </w:pPr>
      <w:r>
        <w:t>Derde lid</w:t>
      </w:r>
    </w:p>
    <w:p w14:paraId="681CCF4A" w14:textId="77777777" w:rsidR="005C0884" w:rsidRDefault="006F02C2">
      <w:r>
        <w:t>Dit lid is een voortzetting van de artikelen 3.129c en 3.129g, eerste en tweede lid, van het voormalige Activiteitenbesluit milieubeheer. Het bepaalde in artikel 3.129g, derde lid, van dat besluit is niet expliciet overgenomen. Dat lid regelde dat bepaalde gebruikseisen bij maatwerkvoorschrift kon worden vastgelegd. Die mogelijkheid valt nu onder de generieke maatwerkbevoegdheid van deze afdeling van dit omgevingsplan. Het stellen van gebruiksregels aanvullend op de afstandseis kan nodig zijn om te voldoen aan artikel 5.92 van het Besluit kwaliteit leefomgeving, dat vereist dat de geur door een activiteit op geurgevoelige gebouwen aanvaardbaar is. Hierbij kan gedacht worden aan maatwerkvoorschriften over:</w:t>
      </w:r>
    </w:p>
    <w:p w14:paraId="34493DF3" w14:textId="77777777" w:rsidR="005C0884" w:rsidRDefault="006F02C2">
      <w:pPr>
        <w:pStyle w:val="Opsommingmetnummering"/>
      </w:pPr>
      <w:r>
        <w:t>–</w:t>
      </w:r>
      <w:r>
        <w:tab/>
        <w:t>de situering van de voorziening;</w:t>
      </w:r>
    </w:p>
    <w:p w14:paraId="78DA549D" w14:textId="77777777" w:rsidR="005C0884" w:rsidRDefault="006F02C2">
      <w:pPr>
        <w:pStyle w:val="Opsommingmetnummering"/>
      </w:pPr>
      <w:r>
        <w:t>–</w:t>
      </w:r>
      <w:r>
        <w:tab/>
        <w:t>het gesloten uitvoeren van de voorziening;</w:t>
      </w:r>
    </w:p>
    <w:p w14:paraId="6AECF3DC" w14:textId="77777777" w:rsidR="005C0884" w:rsidRDefault="006F02C2">
      <w:pPr>
        <w:pStyle w:val="Opsommingmetnummering"/>
      </w:pPr>
      <w:r>
        <w:t>–</w:t>
      </w:r>
      <w:r>
        <w:tab/>
        <w:t>de ligging en afvoerhoogte van het emissiepunt, wanneer emissies worden afgezogen;</w:t>
      </w:r>
    </w:p>
    <w:p w14:paraId="1F541D42" w14:textId="77777777" w:rsidR="005C0884" w:rsidRDefault="006F02C2">
      <w:pPr>
        <w:pStyle w:val="Opsommingmetnummering"/>
      </w:pPr>
      <w:r>
        <w:t>–</w:t>
      </w:r>
      <w:r>
        <w:tab/>
        <w:t xml:space="preserve">de toepassing van een doelmatige </w:t>
      </w:r>
      <w:proofErr w:type="spellStart"/>
      <w:r>
        <w:t>ontgeuringsinstallatie</w:t>
      </w:r>
      <w:proofErr w:type="spellEnd"/>
      <w:r>
        <w:t>.</w:t>
      </w:r>
    </w:p>
    <w:p w14:paraId="78F33AD3" w14:textId="12AE2481" w:rsidR="005C0884" w:rsidRDefault="00FB337B">
      <w:pPr>
        <w:pStyle w:val="Divisiekop6"/>
      </w:pPr>
      <w:r>
        <w:t>Artikel 3.</w:t>
      </w:r>
      <w:r w:rsidR="006F02C2">
        <w:t>117</w:t>
      </w:r>
      <w:r w:rsidR="006F02C2">
        <w:tab/>
        <w:t>Geur composteren of opslaan van groenafval: afstand</w:t>
      </w:r>
    </w:p>
    <w:p w14:paraId="2624A64B" w14:textId="77777777" w:rsidR="005C0884" w:rsidRDefault="006F02C2">
      <w:r>
        <w:t>Dit artikel is een voortzetting van de artikelen 1.1, eerste lid, 3.45 en 3.46, eerste lid, van het voormalige Activiteitenbesluit milieubeheer voor zover het gaat om het opslaan van groenafval, inclusief afgedragen gewas (restmateriaal afkomstig van de teelt van gewassen) en 3.106 en 3.108, eerste en tweede lid, van het voormalige Activiteitenbesluit milieubeheer voor zover het gaat om composteren van groenafval.</w:t>
      </w:r>
    </w:p>
    <w:p w14:paraId="670C459D" w14:textId="77777777" w:rsidR="005C0884" w:rsidRDefault="006F02C2">
      <w:pPr>
        <w:pStyle w:val="Alineakop"/>
      </w:pPr>
      <w:r>
        <w:lastRenderedPageBreak/>
        <w:t>Eerste lid en tweede lid</w:t>
      </w:r>
    </w:p>
    <w:p w14:paraId="5CD784FB" w14:textId="77777777" w:rsidR="005C0884" w:rsidRDefault="006F02C2">
      <w:r>
        <w:t>Dit artikel ziet op de geur door het composteren of opslaan van groenafval, bedoeld in artikel 4.879 van het Besluit activiteiten leefomgeving.</w:t>
      </w:r>
    </w:p>
    <w:p w14:paraId="53156F11" w14:textId="77777777" w:rsidR="005C0884" w:rsidRDefault="006F02C2">
      <w:pPr>
        <w:pStyle w:val="Alineakop"/>
      </w:pPr>
      <w:r>
        <w:t>Derde lid</w:t>
      </w:r>
    </w:p>
    <w:p w14:paraId="7852CFDD" w14:textId="77777777" w:rsidR="005C0884" w:rsidRDefault="006F02C2">
      <w:r>
        <w:t>Het bepaalde in de artikelen 3.46, achtste lid, en 3.108, derde lid, van het voormalige Activiteitenbesluit milieubeheer is niet expliciet overgenomen. Dat lid regelde dat bepaalde gebruikseisen bij maatwerkvoorschrift kon worden vastgelegd. Die mogelijkheid valt nu onder de generieke maatwerkbevoegdheid van deze afdeling van dit omgevingsplan. Het stellen van gebruiksregels aanvullend op de afstandseis kan nodig zijn om te voldoen aan artikel 5.92 van het Besluit kwaliteit leefomgeving. Dat artikel vereist dat de geur door een activiteit op geurgevoelige gebouwen aanvaardbaar is.</w:t>
      </w:r>
    </w:p>
    <w:p w14:paraId="1BFD58AF" w14:textId="4F299C8B" w:rsidR="005C0884" w:rsidRDefault="00FB337B">
      <w:pPr>
        <w:pStyle w:val="Divisiekop6"/>
      </w:pPr>
      <w:r>
        <w:t>Artikel 3.</w:t>
      </w:r>
      <w:r w:rsidR="006F02C2">
        <w:t>118</w:t>
      </w:r>
      <w:r w:rsidR="006F02C2">
        <w:tab/>
        <w:t>Geur overige agrarische activiteiten: eerbiedigende werking</w:t>
      </w:r>
    </w:p>
    <w:p w14:paraId="613FEDBD" w14:textId="0B46AE3E" w:rsidR="005C0884" w:rsidRDefault="006F02C2">
      <w:r>
        <w:t xml:space="preserve">In beginsel geldt bij geur die veroorzaakt wordt door de activiteiten, bedoeld in de artikelen </w:t>
      </w:r>
      <w:r w:rsidR="005C0C1D">
        <w:t>3.</w:t>
      </w:r>
      <w:r>
        <w:t xml:space="preserve">112 tot en met </w:t>
      </w:r>
      <w:r w:rsidR="005C0C1D">
        <w:t>3.</w:t>
      </w:r>
      <w:r>
        <w:t>117, de afstanden die in die artikelen zijn genoemd. Deze afstandseisen gelden niet bij ‘overbelaste situaties’. Dit artikel bevat een regeling met ‘eerbiedigende werking’ voor zulke bestaande situaties. Zie voor meer informatie hierover de toelichting bij artikel 5.126 van het Besluit kwaliteit leefomgeving.</w:t>
      </w:r>
    </w:p>
    <w:p w14:paraId="6C906664" w14:textId="77777777" w:rsidR="005C0884" w:rsidRDefault="006F02C2">
      <w:r>
        <w:t>Als dit artikel van toepassing is, heeft degene die de activiteit verricht, op grond van de specifieke zorgplichtbepaling, de plicht om maatregelen of voorzieningen te treffen die geurhinder voorkomen of tot een aanvaardbaar niveau beperken. Hierbij kan gedacht worden aan maatregelen over:</w:t>
      </w:r>
    </w:p>
    <w:p w14:paraId="7AB4F865" w14:textId="77777777" w:rsidR="005C0884" w:rsidRDefault="006F02C2">
      <w:pPr>
        <w:pStyle w:val="Opsommingmetnummering"/>
      </w:pPr>
      <w:r>
        <w:t>–</w:t>
      </w:r>
      <w:r>
        <w:tab/>
        <w:t>de situering van de plaats van de opgeslagen bedrijfsstoffen;</w:t>
      </w:r>
    </w:p>
    <w:p w14:paraId="0BAA3474" w14:textId="77777777" w:rsidR="005C0884" w:rsidRDefault="006F02C2">
      <w:pPr>
        <w:pStyle w:val="Opsommingmetnummering"/>
      </w:pPr>
      <w:r>
        <w:t>–</w:t>
      </w:r>
      <w:r>
        <w:tab/>
        <w:t>het afdekken van de opgeslagen agrarische bedrijfsstoffen; of</w:t>
      </w:r>
    </w:p>
    <w:p w14:paraId="1BAB0010" w14:textId="77777777" w:rsidR="005C0884" w:rsidRDefault="006F02C2">
      <w:pPr>
        <w:pStyle w:val="Opsommingmetnummering"/>
      </w:pPr>
      <w:r>
        <w:t>–</w:t>
      </w:r>
      <w:r>
        <w:tab/>
        <w:t>de frequentie van de afvoer van de opgeslagen agrarische bedrijfsstoffen.</w:t>
      </w:r>
    </w:p>
    <w:p w14:paraId="0A2E28F4" w14:textId="77777777" w:rsidR="005C0884" w:rsidRDefault="006F02C2">
      <w:r>
        <w:t>In het voormalige Activiteitenbesluit milieubeheer stond ook dat degene die de inrichting drijft op verzoek van het bevoegd gezag aangeeft welke maatregelen of voorzieningen hij daarvoor heeft getroffen of zal treffen. Deze gegevens kan het bevoegd gezag ook vragen op grond van de toezichtsbevoegdheden van de Algemene wet bestuursrecht. Deze plicht komt dus niet expliciet terug in de omgevingsplanregels van rijkswege.</w:t>
      </w:r>
    </w:p>
    <w:p w14:paraId="27E5C287" w14:textId="12DD7CB7" w:rsidR="005C0884" w:rsidRDefault="006F02C2">
      <w:pPr>
        <w:pStyle w:val="Divisiekop5"/>
      </w:pPr>
      <w:r>
        <w:t xml:space="preserve">§ </w:t>
      </w:r>
      <w:r w:rsidR="005C0C1D">
        <w:t>3.</w:t>
      </w:r>
      <w:r>
        <w:t>3.6.5</w:t>
      </w:r>
      <w:r>
        <w:tab/>
        <w:t xml:space="preserve">Geur door het exploiteren van </w:t>
      </w:r>
      <w:proofErr w:type="spellStart"/>
      <w:r>
        <w:t>zuiveringtechnische</w:t>
      </w:r>
      <w:proofErr w:type="spellEnd"/>
      <w:r>
        <w:t xml:space="preserve"> werken</w:t>
      </w:r>
    </w:p>
    <w:p w14:paraId="34647D20" w14:textId="3A6BC221" w:rsidR="005C0884" w:rsidRDefault="00FB337B">
      <w:pPr>
        <w:pStyle w:val="Divisiekop6"/>
      </w:pPr>
      <w:r>
        <w:t>Artikel 3.</w:t>
      </w:r>
      <w:r w:rsidR="006F02C2">
        <w:t>119</w:t>
      </w:r>
      <w:r w:rsidR="006F02C2">
        <w:tab/>
        <w:t>Toepassingsbereik</w:t>
      </w:r>
    </w:p>
    <w:p w14:paraId="0E21046D" w14:textId="77777777" w:rsidR="005C0884" w:rsidRDefault="006F02C2">
      <w:r>
        <w:t xml:space="preserve">Kortheidshalve wordt voor een uitleg over het exploiteren van een </w:t>
      </w:r>
      <w:proofErr w:type="spellStart"/>
      <w:r>
        <w:t>zuiveringstechnisch</w:t>
      </w:r>
      <w:proofErr w:type="spellEnd"/>
      <w:r>
        <w:t xml:space="preserve"> werk, verwezen naar de artikelsgewijze toelichting bij artikel 3.173 van het Besluit activiteiten leefomgeving.</w:t>
      </w:r>
    </w:p>
    <w:p w14:paraId="23B38E3C" w14:textId="77777777" w:rsidR="005C0884" w:rsidRDefault="006F02C2">
      <w:r>
        <w:t xml:space="preserve">De verwijzing naar artikel 3.173 van het Besluit activiteiten leefomgeving brengt met zich mee dat het exploiteren van een </w:t>
      </w:r>
      <w:proofErr w:type="spellStart"/>
      <w:r>
        <w:t>zuiveringtechnisch</w:t>
      </w:r>
      <w:proofErr w:type="spellEnd"/>
      <w:r>
        <w:t xml:space="preserve"> werk ook andere milieubelastende activiteiten omvat die worden verricht op dezelfde locatie die de activiteit functioneel ondersteunen. De activiteiten worden gezien als één activiteit. Er is dan dus geen sprake van cumulatie van geur door verschillende activiteiten.</w:t>
      </w:r>
    </w:p>
    <w:p w14:paraId="3A6455F6" w14:textId="4749B6BC" w:rsidR="005C0884" w:rsidRDefault="006F02C2">
      <w:r>
        <w:t xml:space="preserve">Dit artikel betreft een voortzetting van artikel 3.5a van het voormalige Activiteitenbesluit milieubeheer. De regels van paragraaf </w:t>
      </w:r>
      <w:r w:rsidR="005C0C1D">
        <w:t>3.</w:t>
      </w:r>
      <w:r>
        <w:t xml:space="preserve">3.6.5 kent als gevolg van aansluiting bij het Besluit activiteiten leefomgeving een breder toepassingsbereik ten opzichte van artikel 3.5a van het Activiteitenbesluit milieubeheer. Artikel 3.5a van het Activiteitenbesluit milieubeheer bepaalde namelijk dat de regels alleen van toepassing waren op </w:t>
      </w:r>
      <w:proofErr w:type="spellStart"/>
      <w:r>
        <w:t>zuiveringtechnische</w:t>
      </w:r>
      <w:proofErr w:type="spellEnd"/>
      <w:r>
        <w:t xml:space="preserve"> werken voor zover het de waterlijn betrof met inbegrip van slibindikking en mechanische slibontwatering.</w:t>
      </w:r>
    </w:p>
    <w:p w14:paraId="364280C1" w14:textId="77777777" w:rsidR="005C0884" w:rsidRDefault="005C0884"/>
    <w:p w14:paraId="30524368" w14:textId="77777777" w:rsidR="005C0884" w:rsidRDefault="006F02C2">
      <w:r>
        <w:lastRenderedPageBreak/>
        <w:t>Deze paragraaf stelt alleen regels voor het voorkomen of het tot een aanvaardbaar niveau beperken van geurhinder. De regels die zien op andere belangen, zijn opgenomen in paragraaf 4.49 van het Besluit activiteiten leefomgeving.</w:t>
      </w:r>
    </w:p>
    <w:p w14:paraId="5EF0B7B5" w14:textId="3FAEC6C8" w:rsidR="005C0884" w:rsidRDefault="00FB337B">
      <w:pPr>
        <w:pStyle w:val="Divisiekop6"/>
      </w:pPr>
      <w:r>
        <w:t>Artikel 3.</w:t>
      </w:r>
      <w:r w:rsidR="006F02C2">
        <w:t>120</w:t>
      </w:r>
      <w:r w:rsidR="006F02C2">
        <w:tab/>
        <w:t xml:space="preserve">Geur </w:t>
      </w:r>
      <w:proofErr w:type="spellStart"/>
      <w:r w:rsidR="006F02C2">
        <w:t>zuiveringtechnisch</w:t>
      </w:r>
      <w:proofErr w:type="spellEnd"/>
      <w:r w:rsidR="006F02C2">
        <w:t xml:space="preserve"> werk: waarde</w:t>
      </w:r>
    </w:p>
    <w:p w14:paraId="53C48D2B" w14:textId="77777777" w:rsidR="005C0884" w:rsidRDefault="006F02C2">
      <w:r>
        <w:t>Dit artikel is een voortzetting van artikel 3.5b, eerste en tweede lid, van het voormalige Activiteitenbesluit milieubeheer.</w:t>
      </w:r>
    </w:p>
    <w:p w14:paraId="36689279" w14:textId="77777777" w:rsidR="005C0884" w:rsidRDefault="005C0884"/>
    <w:p w14:paraId="64C7FC5A" w14:textId="77777777" w:rsidR="005C0884" w:rsidRDefault="006F02C2">
      <w:r>
        <w:t xml:space="preserve">Het tweede lid bevat hogere waarden voor het exploiteren een </w:t>
      </w:r>
      <w:proofErr w:type="spellStart"/>
      <w:r>
        <w:t>zuiveringtechnisch</w:t>
      </w:r>
      <w:proofErr w:type="spellEnd"/>
      <w:r>
        <w:t xml:space="preserve"> werk dat is opgericht voor 1 februari 1996, en waarvoor op 1 februari 1996 een vergunning op grond van artikel 8.1 van de Wet milieubeheer in werking en onherroepelijk was.</w:t>
      </w:r>
    </w:p>
    <w:p w14:paraId="67290513" w14:textId="77777777" w:rsidR="005C0884" w:rsidRDefault="005C0884"/>
    <w:p w14:paraId="2BB497D3" w14:textId="77777777" w:rsidR="005C0884" w:rsidRDefault="006F02C2">
      <w:r>
        <w:t>De geurbelasting ter plaatse van geurgevoelige objecten wordt bepaald met behulp van een rekenmethode. In de Omgevingsregeling is deze methode voor het berekenen van de geurwaarden verwerkt in artikel 6.14 van de Omgevingsregeling.</w:t>
      </w:r>
    </w:p>
    <w:p w14:paraId="4A313F09" w14:textId="77777777" w:rsidR="005C0884" w:rsidRDefault="005C0884"/>
    <w:p w14:paraId="5E4C1DC0" w14:textId="77777777" w:rsidR="005C0884" w:rsidRDefault="006F02C2">
      <w:r>
        <w:t>In de Omgevingsregeling is bepaald dat als voor een procesonderdeel in bijlage XXIX van die Omgevingsregeling, geen geuremissiefactor is vastgesteld, de emissie van geur door dat onderdeel wordt bepaald met een geuronderzoek volgens NTA 9065. Op grond van de algemene maatwerkmogelijkheid in deze afdeling van dit omgevingsplan, kan het bevoegd gezag ook een geuronderzoek vragen voor het begin van de activiteit. Het bevoegd gezag kan op grond van deze informatie beoordelen of extra maatregelen moeten worden getroffen om geurhinder zoveel mogelijk te voorkomen.</w:t>
      </w:r>
    </w:p>
    <w:p w14:paraId="291E34A7" w14:textId="189D6A2A" w:rsidR="005C0884" w:rsidRDefault="00FB337B">
      <w:pPr>
        <w:pStyle w:val="Divisiekop6"/>
      </w:pPr>
      <w:r>
        <w:t>Artikel 3.</w:t>
      </w:r>
      <w:r w:rsidR="006F02C2">
        <w:t>121</w:t>
      </w:r>
      <w:r w:rsidR="006F02C2">
        <w:tab/>
        <w:t xml:space="preserve">Geur </w:t>
      </w:r>
      <w:proofErr w:type="spellStart"/>
      <w:r w:rsidR="006F02C2">
        <w:t>zuiveringtechnisch</w:t>
      </w:r>
      <w:proofErr w:type="spellEnd"/>
      <w:r w:rsidR="006F02C2">
        <w:t xml:space="preserve"> werk: geen waarde bij specifieke geurgevoelige objecten</w:t>
      </w:r>
    </w:p>
    <w:p w14:paraId="06D6C5B6" w14:textId="77777777" w:rsidR="005C0884" w:rsidRDefault="006F02C2">
      <w:r>
        <w:t xml:space="preserve">De waarden die in dit omgevingsplan zijn opgenomen, gelden niet voor de geur door een </w:t>
      </w:r>
      <w:proofErr w:type="spellStart"/>
      <w:r>
        <w:t>zuiveringtechnisch</w:t>
      </w:r>
      <w:proofErr w:type="spellEnd"/>
      <w:r>
        <w:t xml:space="preserve"> werk op bepaalde geurgevoelige objecten, als voor het </w:t>
      </w:r>
      <w:proofErr w:type="spellStart"/>
      <w:r>
        <w:t>zuiveringtechnisch</w:t>
      </w:r>
      <w:proofErr w:type="spellEnd"/>
      <w:r>
        <w:t xml:space="preserve"> werk tot 1 januari 2011 een omgevingsvergunning voor milieu op grond van de Wet algemene bepalingen omgevingsrecht in werking en onherroepelijk was. Het gaat daarbij in de eerste plaats om geurgevoelige objecten die op het moment van verlening van de omgevingsvergunning milieu niet aanwezig waren en voor de inwerkingtreding van dit besluit zijn gebouwd (onderdeel a). In de tweede plaats gaat het om geurgevoelige objecten die in de omgevingsvergunning op grond van de Wet algemene bepalingen omgevingsrecht niet als geurgevoelig object werden beschouwd (onderdeel b).</w:t>
      </w:r>
    </w:p>
    <w:p w14:paraId="786B7ED3" w14:textId="77777777" w:rsidR="005C0884" w:rsidRDefault="005C0884"/>
    <w:p w14:paraId="4EED6F32" w14:textId="77777777" w:rsidR="005C0884" w:rsidRDefault="006F02C2">
      <w:r>
        <w:t>Dit artikel is een voortzetting van artikel 3.5b, zevende lid, van het voormalige Activiteitenbesluit milieubeheer.</w:t>
      </w:r>
    </w:p>
    <w:p w14:paraId="05CFA576" w14:textId="638F1E9D" w:rsidR="005C0884" w:rsidRDefault="00FB337B">
      <w:pPr>
        <w:pStyle w:val="Divisiekop6"/>
      </w:pPr>
      <w:r>
        <w:t>Artikel 3.</w:t>
      </w:r>
      <w:r w:rsidR="006F02C2">
        <w:t>122</w:t>
      </w:r>
      <w:r w:rsidR="006F02C2">
        <w:tab/>
        <w:t xml:space="preserve">Geur </w:t>
      </w:r>
      <w:proofErr w:type="spellStart"/>
      <w:r w:rsidR="006F02C2">
        <w:t>zuiveringtechnisch</w:t>
      </w:r>
      <w:proofErr w:type="spellEnd"/>
      <w:r w:rsidR="006F02C2">
        <w:t xml:space="preserve"> werk: eerbiedigende werking</w:t>
      </w:r>
    </w:p>
    <w:p w14:paraId="0A0B609C" w14:textId="172F0E43" w:rsidR="005C0884" w:rsidRDefault="006F02C2">
      <w:r>
        <w:t xml:space="preserve">Bij wijziging van een </w:t>
      </w:r>
      <w:proofErr w:type="spellStart"/>
      <w:r>
        <w:t>zuiveringtechnisch</w:t>
      </w:r>
      <w:proofErr w:type="spellEnd"/>
      <w:r>
        <w:t xml:space="preserve"> werk mag de geur niet toenemen als voor dat </w:t>
      </w:r>
      <w:proofErr w:type="spellStart"/>
      <w:r>
        <w:t>zuiveringtechnisch</w:t>
      </w:r>
      <w:proofErr w:type="spellEnd"/>
      <w:r>
        <w:t xml:space="preserve"> werk rechtmatig een hogere waarde geldt, dan de waarde bedoeld in artikel 22,120, eerste lid. De geur mag wel toenemen als die binnen de waarden bedoeld in </w:t>
      </w:r>
      <w:r w:rsidR="00FB337B">
        <w:t>Artikel 3.</w:t>
      </w:r>
      <w:r>
        <w:t>120, eerste lid blijft.</w:t>
      </w:r>
    </w:p>
    <w:p w14:paraId="7185F1BF" w14:textId="3D9F89F3" w:rsidR="005C0884" w:rsidRDefault="006F02C2">
      <w:pPr>
        <w:pStyle w:val="Divisiekop4"/>
      </w:pPr>
      <w:r>
        <w:lastRenderedPageBreak/>
        <w:t xml:space="preserve">§ </w:t>
      </w:r>
      <w:r w:rsidR="005C0C1D">
        <w:t>3.</w:t>
      </w:r>
      <w:r>
        <w:t>3.7</w:t>
      </w:r>
      <w:r>
        <w:tab/>
        <w:t>Bodembeheer</w:t>
      </w:r>
    </w:p>
    <w:p w14:paraId="3A982B9E" w14:textId="73D430A1" w:rsidR="005C0884" w:rsidRDefault="006F02C2">
      <w:pPr>
        <w:pStyle w:val="Divisiekop5"/>
      </w:pPr>
      <w:r>
        <w:tab/>
        <w:t>§</w:t>
      </w:r>
      <w:r w:rsidR="005C0C1D">
        <w:t>3.</w:t>
      </w:r>
      <w:r>
        <w:t>3.7.1 tot en met §</w:t>
      </w:r>
      <w:r w:rsidR="005C0C1D">
        <w:t>3.</w:t>
      </w:r>
      <w:r>
        <w:t>3.7.3</w:t>
      </w:r>
    </w:p>
    <w:p w14:paraId="7ACE105B" w14:textId="63622890" w:rsidR="005C0884" w:rsidRDefault="006F02C2">
      <w:pPr>
        <w:pStyle w:val="Divisiekop5"/>
      </w:pPr>
      <w:r>
        <w:t xml:space="preserve">§ </w:t>
      </w:r>
      <w:r w:rsidR="005C0C1D">
        <w:t>3.</w:t>
      </w:r>
      <w:r>
        <w:t>3.7.4</w:t>
      </w:r>
      <w:r>
        <w:tab/>
        <w:t>Saneren van de bodem in het gebied De Kempen</w:t>
      </w:r>
    </w:p>
    <w:p w14:paraId="4E566998" w14:textId="6DF48022" w:rsidR="005C0884" w:rsidRDefault="006F02C2">
      <w:pPr>
        <w:pStyle w:val="Divisiekop4"/>
      </w:pPr>
      <w:r>
        <w:t xml:space="preserve">§ </w:t>
      </w:r>
      <w:r w:rsidR="005C0C1D">
        <w:t>3.</w:t>
      </w:r>
      <w:r>
        <w:t>3.8</w:t>
      </w:r>
      <w:r>
        <w:tab/>
        <w:t>Afvalwaterbeheer</w:t>
      </w:r>
    </w:p>
    <w:p w14:paraId="641DD3D8" w14:textId="77CBB09C" w:rsidR="005C0884" w:rsidRDefault="006F02C2">
      <w:pPr>
        <w:pStyle w:val="Divisiekop5"/>
      </w:pPr>
      <w:r>
        <w:t xml:space="preserve">§ </w:t>
      </w:r>
      <w:r w:rsidR="005C0C1D">
        <w:t>3.</w:t>
      </w:r>
      <w:r>
        <w:t>3.8.1</w:t>
      </w:r>
      <w:r>
        <w:tab/>
        <w:t>Lozen van grondwater bij sanering of ontwatering</w:t>
      </w:r>
    </w:p>
    <w:p w14:paraId="6754E753" w14:textId="364BE485" w:rsidR="005C0884" w:rsidRDefault="00FB337B">
      <w:pPr>
        <w:pStyle w:val="Divisiekop6"/>
      </w:pPr>
      <w:r>
        <w:t>Artikel 3.</w:t>
      </w:r>
      <w:r w:rsidR="006F02C2">
        <w:t>135</w:t>
      </w:r>
      <w:r w:rsidR="006F02C2">
        <w:tab/>
        <w:t>Toepassingsbereik</w:t>
      </w:r>
    </w:p>
    <w:p w14:paraId="3F3B3D89" w14:textId="77777777" w:rsidR="005C0884" w:rsidRDefault="006F02C2">
      <w:r>
        <w:t>Deze paragraaf is van toepassing op het lozen van grondwater afkomstig van een bodemsanering of grondwatersanering of een onderzoek voorafgaand aan een grondwatersanering, en op het lozen van grondwater afkomstig van ontwatering. Bij dat laatste kan bijvoorbeeld gedacht worden aan een bouwputbemaling.</w:t>
      </w:r>
    </w:p>
    <w:p w14:paraId="5EB47733" w14:textId="77777777" w:rsidR="005C0884" w:rsidRDefault="005C0884"/>
    <w:p w14:paraId="4C4DD5D7" w14:textId="77777777" w:rsidR="005C0884" w:rsidRDefault="006F02C2">
      <w:r>
        <w:t>Lozingen afkomstig van onderzoeken voorafgaand aan bodemsaneringen zijn geregeld in het Besluit activiteiten leefomgeving. In paragraaf 6.2 van de nota van toelichting bij het Aanvullingsbesluit bodem Omgevingswet is ingegaan op de keuze om voor grondwatersaneringen geen algemene rijksregels meer te stellen.</w:t>
      </w:r>
    </w:p>
    <w:p w14:paraId="61116BAD" w14:textId="183C7738" w:rsidR="005C0884" w:rsidRDefault="00FB337B">
      <w:pPr>
        <w:pStyle w:val="Divisiekop6"/>
      </w:pPr>
      <w:r>
        <w:t>Artikel 3.</w:t>
      </w:r>
      <w:r w:rsidR="006F02C2">
        <w:t>136</w:t>
      </w:r>
      <w:r w:rsidR="006F02C2">
        <w:tab/>
        <w:t>Gegevens en bescheiden</w:t>
      </w:r>
    </w:p>
    <w:p w14:paraId="745CAC21"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2244577D" w14:textId="77777777" w:rsidR="005C0884" w:rsidRDefault="005C0884"/>
    <w:p w14:paraId="32DD26A9" w14:textId="77777777" w:rsidR="005C0884" w:rsidRDefault="006F02C2">
      <w:r>
        <w:t>De plicht om het bevoegd gezag te informeren geldt niet voor kortdurende lozingen bij bijvoorbeeld bronbemalingen, of bij lozingen vanuit huishoudens.</w:t>
      </w:r>
    </w:p>
    <w:p w14:paraId="6920E979" w14:textId="080CCE88" w:rsidR="005C0884" w:rsidRDefault="00FB337B">
      <w:pPr>
        <w:pStyle w:val="Divisiekop6"/>
      </w:pPr>
      <w:r>
        <w:t>Artikel 3.</w:t>
      </w:r>
      <w:r w:rsidR="006F02C2">
        <w:t>137</w:t>
      </w:r>
      <w:r w:rsidR="006F02C2">
        <w:tab/>
        <w:t>Lozen van grondwater bij saneringen</w:t>
      </w:r>
    </w:p>
    <w:p w14:paraId="2EA9BD1F" w14:textId="77777777" w:rsidR="005C0884" w:rsidRDefault="006F02C2">
      <w:r>
        <w:t>Afvalwater afkomstig van het saneren van de bodem of het grondwater (of een aan een grondwatersanering voorafgaand onderzoek) is qua biologische afbreekbaarheid niet vergelijkbaar met huishoudelijk afvalwater. In lijn met de voorkeursvolgorde voor het omgaan met afvalwater, opgenomen in artikel. 10.29a van de Wet milieubeheer, heeft het de voorkeur om dit afvalwater na zuivering lokaal terug te brengen in het milieu en niet af te voeren naar de RWZI via het openbare vuilwaterriool. Daarom is in dit artikel het lozen op of in de bodem of in een schoonwaterriool (ieder riool dat geen vuilwaterriool is) toegestaan. Deze paragraaf geldt ook voor lozingen afkomstig van milieubelastende activiteiten als bedoeld in hoofdstuk 3 van het Besluit activiteiten leefomgeving. In dat geval zijn de regels van deze paragraaf maatwerkregels op grond van artikel 2.12 van dat besluit.</w:t>
      </w:r>
    </w:p>
    <w:p w14:paraId="40C912E5" w14:textId="77777777" w:rsidR="005C0884" w:rsidRDefault="005C0884"/>
    <w:p w14:paraId="7CE6C3B7" w14:textId="77777777" w:rsidR="005C0884" w:rsidRDefault="006F02C2">
      <w:r>
        <w:t>Bij het saneren kunnen, naast het positieve milieueffect dat de sanering heeft, ook nadelige gevolgen optreden. Om de nadelige gevolgen voor de bodem of de oppervlaktewaterkwaliteit van bij het saneren vrijkomend afvalwater te beperken, zijn in dit artikel emissiegrenswaarden opgenomen voor het lozen daarvan. Vaak wordt dit water ter plaatse gezuiverd. Het afvalwater wordt vervolgens in de bodem of een schoonwaterriool geloosd.</w:t>
      </w:r>
    </w:p>
    <w:p w14:paraId="3BEF2C3B" w14:textId="77777777" w:rsidR="005C0884" w:rsidRDefault="005C0884"/>
    <w:p w14:paraId="6180AAE0" w14:textId="77777777" w:rsidR="005C0884" w:rsidRDefault="006F02C2">
      <w:r>
        <w:lastRenderedPageBreak/>
        <w:t>In het Activiteitenbesluit milieubeheer en het Besluit lozen buiten inrichtingen was ook bepaald dat het afvalwater doelmatig moest kunnen worden bemonsterd. Die regel is nu opgenomen in de specifieke zorgplicht in deze afdeling.</w:t>
      </w:r>
    </w:p>
    <w:p w14:paraId="20282C3E" w14:textId="5A0C1237" w:rsidR="005C0884" w:rsidRDefault="00FB337B">
      <w:pPr>
        <w:pStyle w:val="Divisiekop6"/>
      </w:pPr>
      <w:r>
        <w:t>Artikel 3.</w:t>
      </w:r>
      <w:r w:rsidR="006F02C2">
        <w:t>138</w:t>
      </w:r>
      <w:r w:rsidR="006F02C2">
        <w:tab/>
        <w:t>Lozen van grondwater bij ontwatering</w:t>
      </w:r>
    </w:p>
    <w:p w14:paraId="40360A55" w14:textId="77777777" w:rsidR="005C0884" w:rsidRDefault="006F02C2">
      <w:r>
        <w:t>Grondwater bij ontwatering is de algemene term voor grondwater dat vrijkomt bij bijvoorbeeld bronneringen en water uit drainagebuizen. Dit kunnen kleinschalige activiteiten betreffen die na een paar uur zijn afgerond, maar ook grootschalige projecten (vooral in de bouw) die jaren duren en waar zeer grote hoeveelheden grondwater worden weggepompt.</w:t>
      </w:r>
    </w:p>
    <w:p w14:paraId="7437477A" w14:textId="77777777" w:rsidR="005C0884" w:rsidRDefault="006F02C2">
      <w:r>
        <w:t>De regeling voor het lozen van grondwater heeft de voorkeursvolgorde voor het beheer van afwater (het huidige artikel 10.29a Wet milieubeheer) als uitgangspunt. Over het algemeen kan het grondwater dat lokaal bij ontwatering vrijkomt zonder problemen lokaal in het milieu teruggebracht worden. Maar het is niet uitgesloten dat afhankelijk van de locatie waar het vrijkomt grondwater in enige mate verontreinigd kan zijn of van nature stoffen bevat, waarvan de lozing bezwaarlijk kan zijn. Veelal is dit lokaal bekend uit gegevens bij het bedrijf zelf of bij de overheid. Het behoort tot de verantwoordelijkheid van degene die loost om de gemeente te informeren over de bekende gegevens over de samenstelling en eventuele verontreiniging van het grondwater. Dit is met name van belang daar waar de samenstelling van het grondwater afwijkt van de in het gebied voorkomende grondwaterkwaliteit. Bij twijfel over de vraag of hiervan sprake zou kunnen zijn is het raadzaam om contact op te nemen met de gemeente om na te gaan of er in dit gebied nog stoffen in de bodem aanwezig zijn, waarvan lozing tot problemen zou kunnen leiden.</w:t>
      </w:r>
    </w:p>
    <w:p w14:paraId="07BE030B" w14:textId="77777777" w:rsidR="005C0884" w:rsidRDefault="006F02C2">
      <w:r>
        <w:t>Dit artikel is niet van toepassing op lozingen van grondwater bij wonen, omdat het Besluit lozing afvalwater huishoudens geen inhoudelijke regels over deze lozingen kende. Voor wonen wordt daarom volstaan met de specifieke zorgplicht van deze afdeling.</w:t>
      </w:r>
    </w:p>
    <w:p w14:paraId="1F8769E1" w14:textId="2281933C" w:rsidR="005C0884" w:rsidRDefault="00FB337B">
      <w:pPr>
        <w:pStyle w:val="Divisiekop6"/>
      </w:pPr>
      <w:r>
        <w:t>Artikel 3.</w:t>
      </w:r>
      <w:r w:rsidR="006F02C2">
        <w:t>139</w:t>
      </w:r>
      <w:r w:rsidR="006F02C2">
        <w:tab/>
        <w:t>Meet- en rekenbepalingen</w:t>
      </w:r>
    </w:p>
    <w:p w14:paraId="28F5AF03"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14:paraId="7447CA7F" w14:textId="77777777" w:rsidR="005C0884" w:rsidRDefault="005C0884"/>
    <w:p w14:paraId="01306420" w14:textId="77777777" w:rsidR="005C0884" w:rsidRDefault="006F02C2">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387DC803" w14:textId="1A5AB78A" w:rsidR="005C0884" w:rsidRDefault="006F02C2">
      <w:pPr>
        <w:pStyle w:val="Divisiekop5"/>
      </w:pPr>
      <w:r>
        <w:t xml:space="preserve">§ </w:t>
      </w:r>
      <w:r w:rsidR="005C0C1D">
        <w:t>3.</w:t>
      </w:r>
      <w:r>
        <w:t>3.8.2</w:t>
      </w:r>
      <w:r>
        <w:tab/>
        <w:t xml:space="preserve">Lozen van afvloeiend hemelwater dat niet afkomstig is van een </w:t>
      </w:r>
      <w:proofErr w:type="spellStart"/>
      <w:r>
        <w:t>bodembeschermende</w:t>
      </w:r>
      <w:proofErr w:type="spellEnd"/>
      <w:r>
        <w:t xml:space="preserve"> voorziening</w:t>
      </w:r>
    </w:p>
    <w:p w14:paraId="4C6EF142" w14:textId="189EC5D0" w:rsidR="005C0884" w:rsidRDefault="00FB337B">
      <w:pPr>
        <w:pStyle w:val="Divisiekop6"/>
      </w:pPr>
      <w:r>
        <w:t>Artikel 3.</w:t>
      </w:r>
      <w:r w:rsidR="006F02C2">
        <w:t>140</w:t>
      </w:r>
      <w:r w:rsidR="006F02C2">
        <w:tab/>
        <w:t>Toepassingsbereik</w:t>
      </w:r>
    </w:p>
    <w:p w14:paraId="572A51EF" w14:textId="77777777" w:rsidR="005C0884" w:rsidRDefault="006F02C2">
      <w:r>
        <w:t xml:space="preserve">Deze paragraaf heeft betrekking op het lozen van afvloeiend hemelwater dat niet afkomstig is van een verplichte </w:t>
      </w:r>
      <w:proofErr w:type="spellStart"/>
      <w:r>
        <w:t>bodembeschermende</w:t>
      </w:r>
      <w:proofErr w:type="spellEnd"/>
      <w:r>
        <w:t xml:space="preserve"> voorziening. Het gaat met name om </w:t>
      </w:r>
      <w:r>
        <w:lastRenderedPageBreak/>
        <w:t xml:space="preserve">afvloeiend hemelwater van daken en van verhardingen, waar geen bodembedreigende activiteiten plaatsvinden. Dit artikel is wel van toepassing op afvloeiend hemelwater afkomstig van </w:t>
      </w:r>
      <w:proofErr w:type="spellStart"/>
      <w:r>
        <w:t>bodembeschermende</w:t>
      </w:r>
      <w:proofErr w:type="spellEnd"/>
      <w:r>
        <w:t xml:space="preserve"> voorzieningen die vrijwillig zijn aangebracht. Onder afvloeiend hemelwater wordt niet verstaan het hemelwater van een kas als bedoeld in paragraaf 4.78 van het Besluit activiteiten leefomgeving of drainagewater als bedoeld in paragraaf 4.77 van dat besluit.</w:t>
      </w:r>
    </w:p>
    <w:p w14:paraId="0D961951" w14:textId="03B38700" w:rsidR="005C0884" w:rsidRDefault="00FB337B">
      <w:pPr>
        <w:pStyle w:val="Divisiekop6"/>
      </w:pPr>
      <w:r>
        <w:t>Artikel 3.</w:t>
      </w:r>
      <w:r w:rsidR="006F02C2">
        <w:t>141</w:t>
      </w:r>
      <w:r w:rsidR="006F02C2">
        <w:tab/>
        <w:t>Gegevens en bescheiden</w:t>
      </w:r>
    </w:p>
    <w:p w14:paraId="5255E395" w14:textId="77777777" w:rsidR="005C0884" w:rsidRDefault="006F02C2">
      <w:r>
        <w:t>Lozingen van afstromend hemelwater vormen in het algemeen geen risico voor de bodem of de riolering. Het is daarom niet nodig om voorafgaand aan de start of wijziging van de lozing het bevoegd gezag te informeren. Alleen wanneer er een rijksweg of provinciale weg wordt aangelegd of gewijzigd, moet het bevoegd gezag tijdig op de hoogte worden gesteld. Het bevoegd gezag kan dan samen met de wegbeheerder bekijken wat de gewenste wijze van verwerking van het afstromende regenwater is.</w:t>
      </w:r>
    </w:p>
    <w:p w14:paraId="4408BCF2" w14:textId="7B4A72DF" w:rsidR="005C0884" w:rsidRDefault="00FB337B">
      <w:pPr>
        <w:pStyle w:val="Divisiekop6"/>
      </w:pPr>
      <w:r>
        <w:t>Artikel 3.</w:t>
      </w:r>
      <w:r w:rsidR="006F02C2">
        <w:t>142</w:t>
      </w:r>
      <w:r w:rsidR="006F02C2">
        <w:tab/>
        <w:t>Lozen van afvloeiend hemelwater</w:t>
      </w:r>
    </w:p>
    <w:p w14:paraId="1E456662" w14:textId="77777777" w:rsidR="005C0884" w:rsidRDefault="006F02C2">
      <w:r>
        <w:t xml:space="preserve">De regeling voor het lozen van hemelwater heeft de voorkeursvolgorde voor het beheer van afwater (het huidige artikel 10.29a </w:t>
      </w:r>
      <w:proofErr w:type="spellStart"/>
      <w:r>
        <w:t>Wm</w:t>
      </w:r>
      <w:proofErr w:type="spellEnd"/>
      <w:r>
        <w:t>) als uitgangspunt. Over het algemeen kan afvloeiend hemelwater zonder problemen lokaal in het milieu teruggebracht worden. De beheerder van het terrein of oppervlak waar het hemelwater is neergekomen is verantwoordelijk voor het nemen van deze preventieve maatregelen en kan vervolgens op grond van de specifieke zorgplicht worden aangesproken op het nemen daarvan. De maatregelen kunnen bijvoorbeeld inhouden het schoonhouden van het terrein, het dusdanig omgaan met milieugevaarlijke stoffen dat verontreiniging van het hemelwater wordt voorkomen, het bij de keuze van materialen die aan hemelwater zijn blootgesteld rekening houden met het feit dat bij contact van hemelwater met deze materialen verontreinigende stoffen in het hemelwater kunnen geraken (uitloging), of een zodanige wijze van onkruidbestrijding dat onnodige verontreiniging van het hemelwater wordt voorkomen. In dit omgevingsplan is ervoor gekozen deze preventieve maatregelen niet in concrete voorschriften te vertalen.</w:t>
      </w:r>
    </w:p>
    <w:p w14:paraId="6775889A" w14:textId="77777777" w:rsidR="005C0884" w:rsidRDefault="005C0884"/>
    <w:p w14:paraId="23067555" w14:textId="77777777" w:rsidR="005C0884" w:rsidRDefault="006F02C2">
      <w:r>
        <w:t xml:space="preserve">In het tweede lid is het lozen van afvloeiend hemelwater vanaf rijkswegen en provinciale wegen buiten de bebouwde kom geregeld. Tot die wegen behoren eveneens de daarbij behorende bruggen, viaducten en andere kunstwerken, en overig openbaar gebied. In het verleden is veel onderzoek verricht naar verontreinigingen in afvloeiend hemelwater van wegen en overige openbare ruimte. Afhankelijk van de intensiteit van het verkeer kan het in meer of mindere mate verontreinigd zijn met straatvuil, waarin </w:t>
      </w:r>
      <w:proofErr w:type="spellStart"/>
      <w:r>
        <w:t>PAK’s</w:t>
      </w:r>
      <w:proofErr w:type="spellEnd"/>
      <w:r>
        <w:t>, zware metalen of minerale olie voorkomen. Buiten de bebouwde kom is het lozen van afstromend wegwater in een gemeentelijk rioolstelsel veelal niet mogelijk, omdat daar geen rioolstelsels zijn aangelegd, of alleen rioolstelsels, die niet bestemd zijn voor afvoer van regenwater. Het wegwater vloeit buiten de bebouwde kom meestal af naar de bodem of een eventueel aanwezig oppervlaktewaterlichaam. Hemelwater afkomstig van rijkswegen en provinciale wegen wordt buiten de bebouwde kom bij voorkeur geloosd op de bodem. Als lozen in de bodem niet (of niet volledig) mogelijk is, kan lozing (deels) plaatsvinden in een oppervlaktewaterlichaam. De regels hierover staan in de waterschapsverordening.</w:t>
      </w:r>
    </w:p>
    <w:p w14:paraId="49CFFB3F" w14:textId="77777777" w:rsidR="005C0884" w:rsidRDefault="005C0884"/>
    <w:p w14:paraId="4AE670A9" w14:textId="77777777" w:rsidR="005C0884" w:rsidRDefault="006F02C2">
      <w:r>
        <w:t>Dit artikel is niet van toepassing op lozingen van hemelwater bij wonen, omdat het Besluit lozing afvalwater huishoudens geen inhoudelijke regels over deze lozingen kende. Voor wonen wordt daarom volstaan met de specifieke zorgplicht van deze afdeling.</w:t>
      </w:r>
    </w:p>
    <w:p w14:paraId="057CD5E5" w14:textId="21159AC8" w:rsidR="005C0884" w:rsidRDefault="006F02C2">
      <w:pPr>
        <w:pStyle w:val="Divisiekop5"/>
      </w:pPr>
      <w:r>
        <w:lastRenderedPageBreak/>
        <w:t xml:space="preserve">§ </w:t>
      </w:r>
      <w:r w:rsidR="005C0C1D">
        <w:t>3.</w:t>
      </w:r>
      <w:r>
        <w:t>3.8.3</w:t>
      </w:r>
      <w:r>
        <w:tab/>
        <w:t>Lozen van huishoudelijk afvalwater</w:t>
      </w:r>
    </w:p>
    <w:p w14:paraId="21266525" w14:textId="2E8E8675" w:rsidR="005C0884" w:rsidRDefault="00FB337B">
      <w:pPr>
        <w:pStyle w:val="Divisiekop6"/>
      </w:pPr>
      <w:r>
        <w:t>Artikel 3.</w:t>
      </w:r>
      <w:r w:rsidR="006F02C2">
        <w:t>143</w:t>
      </w:r>
      <w:r w:rsidR="006F02C2">
        <w:tab/>
        <w:t>Toepassingsbereik</w:t>
      </w:r>
    </w:p>
    <w:p w14:paraId="590303B2" w14:textId="77777777" w:rsidR="005C0884" w:rsidRDefault="006F02C2">
      <w:r>
        <w:t>Deze paragraaf is van toepassing op het lozen van huishoudelijk afvalwater. Voor zover deze lozing plaatsvindt bij een milieubelastende activiteit als bedoeld in hoofdstuk 3 van het Besluit activiteiten leefomgeving, bevat deze paragraaf maatwerkregels als bedoeld in artikel 2.12 van dat besluit.</w:t>
      </w:r>
    </w:p>
    <w:p w14:paraId="63B1B9E6" w14:textId="3407055F" w:rsidR="005C0884" w:rsidRDefault="00FB337B">
      <w:pPr>
        <w:pStyle w:val="Divisiekop6"/>
      </w:pPr>
      <w:r>
        <w:t>Artikel 3.</w:t>
      </w:r>
      <w:r w:rsidR="006F02C2">
        <w:t>144</w:t>
      </w:r>
      <w:r w:rsidR="006F02C2">
        <w:tab/>
        <w:t>Gegevens en bescheiden</w:t>
      </w:r>
    </w:p>
    <w:p w14:paraId="34359E86" w14:textId="3C29FC36" w:rsidR="005C0884" w:rsidRDefault="006F02C2">
      <w:r>
        <w:t xml:space="preserve">Zie de toelichting bij </w:t>
      </w:r>
      <w:r w:rsidR="00FB337B">
        <w:t>Artikel 3.</w:t>
      </w:r>
      <w:r>
        <w:t>136 voor een uitleg van de plicht om deze gegevens en bescheiden te verschaffen.</w:t>
      </w:r>
    </w:p>
    <w:p w14:paraId="080F38B9" w14:textId="4F882BE5" w:rsidR="005C0884" w:rsidRDefault="00FB337B">
      <w:pPr>
        <w:pStyle w:val="Divisiekop6"/>
      </w:pPr>
      <w:r>
        <w:t>Artikel 3.</w:t>
      </w:r>
      <w:r w:rsidR="006F02C2">
        <w:t>145</w:t>
      </w:r>
      <w:r w:rsidR="006F02C2">
        <w:tab/>
        <w:t>Geen voedselvermaling</w:t>
      </w:r>
    </w:p>
    <w:p w14:paraId="4AFFD3F8" w14:textId="77777777" w:rsidR="005C0884" w:rsidRDefault="006F02C2">
      <w:r>
        <w:t xml:space="preserve">Het is niet toegestaan om afvalwater via een </w:t>
      </w:r>
      <w:proofErr w:type="spellStart"/>
      <w:r>
        <w:t>voedselrestvermaler</w:t>
      </w:r>
      <w:proofErr w:type="spellEnd"/>
      <w:r>
        <w:t xml:space="preserve"> te lozen op het vuilwaterriool.</w:t>
      </w:r>
    </w:p>
    <w:p w14:paraId="5373A4DD" w14:textId="77777777" w:rsidR="005C0884" w:rsidRDefault="005C0884"/>
    <w:p w14:paraId="16888EF9" w14:textId="77777777" w:rsidR="005C0884" w:rsidRDefault="006F02C2">
      <w:r>
        <w:t xml:space="preserve">Een </w:t>
      </w:r>
      <w:proofErr w:type="spellStart"/>
      <w:r>
        <w:t>voedselrestvermaler</w:t>
      </w:r>
      <w:proofErr w:type="spellEnd"/>
      <w:r>
        <w:t xml:space="preserve"> vermaalt verteerbare etensresten met toevoeging van water tot een vloeibare afvalstof. Deze vloeibare afvalstof wordt vervolgens met het afvalwater geloosd. De vermalen stoffen kunnen leiden tot verstopping, maar zorgen ook voor een ongewenste toename van organische afvalstoffen in het afvalwater.</w:t>
      </w:r>
    </w:p>
    <w:p w14:paraId="0FE1B463" w14:textId="0DFB7B63" w:rsidR="005C0884" w:rsidRDefault="00FB337B">
      <w:pPr>
        <w:pStyle w:val="Divisiekop6"/>
      </w:pPr>
      <w:r>
        <w:t>Artikel 3.</w:t>
      </w:r>
      <w:r w:rsidR="006F02C2">
        <w:t>146</w:t>
      </w:r>
      <w:r w:rsidR="006F02C2">
        <w:tab/>
        <w:t>Lozen van huishoudelijk afvalwater</w:t>
      </w:r>
    </w:p>
    <w:p w14:paraId="60D1E9D8" w14:textId="77777777" w:rsidR="005C0884" w:rsidRDefault="006F02C2">
      <w:r>
        <w:t xml:space="preserve">In de praktijk vinden de meeste lozingen van huishoudelijk afvalwater plaats in het vuilwaterriool. Voor een beperkt aantal situaties waar geen aansluiting op het vuilwaterriool of een </w:t>
      </w:r>
      <w:proofErr w:type="spellStart"/>
      <w:r>
        <w:t>zuiveringtechnisch</w:t>
      </w:r>
      <w:proofErr w:type="spellEnd"/>
      <w:r>
        <w:t xml:space="preserve"> werk mogelijk is, is lozen op of in de bodem toegestaan. Dit is toegestaan buiten de bebouwde kom of binnen de bebouwde kom van waaruit stedelijk afvalwater wordt geloosd met een vervuilingswaarde van minder dan 2000 inwonerequivalenten.</w:t>
      </w:r>
    </w:p>
    <w:p w14:paraId="7004DFED" w14:textId="77777777" w:rsidR="005C0884" w:rsidRDefault="005C0884"/>
    <w:p w14:paraId="060F8CD9" w14:textId="77777777" w:rsidR="005C0884" w:rsidRDefault="006F02C2">
      <w:r>
        <w:t>Binnen de in het eerste lid aangegeven afstanden tot de riolering in combinatie met het aantal inwonerequivalenten dat geloosd wordt is het verboden direct op of in de bodem te lozen. Er moet dan worden geloosd op het vuilwaterriool. Buiten deze afstandsgrenzen moet het huishoudelijk afvalwater gezuiverd worden voordat het geloosd mag worden op of in de bodem.</w:t>
      </w:r>
    </w:p>
    <w:p w14:paraId="1D9B1D27" w14:textId="77777777" w:rsidR="005C0884" w:rsidRDefault="005C0884"/>
    <w:p w14:paraId="62BA1D1C" w14:textId="77777777" w:rsidR="005C0884" w:rsidRDefault="006F02C2">
      <w:r>
        <w:t xml:space="preserve">De afstanden in dit artikel zijn de afstanden van het vuilwaterriool of </w:t>
      </w:r>
      <w:proofErr w:type="spellStart"/>
      <w:r>
        <w:t>zuiveringtechnisch</w:t>
      </w:r>
      <w:proofErr w:type="spellEnd"/>
      <w:r>
        <w:t xml:space="preserve"> werk tot de kadastrale grens van het perceel waar het huishoudelijk afvalwater vrijkomt. Voor een aantal lozingen van huishoudelijk afvalwater die al voor 1 maart 1997 plaatsvonden werd op grond van de toen geldende wetgeving de afstand bepaald tot het gedeelte van het gebouw dat het dichtst bij het vuilwaterriool of </w:t>
      </w:r>
      <w:proofErr w:type="spellStart"/>
      <w:r>
        <w:t>zuiveringtechnisch</w:t>
      </w:r>
      <w:proofErr w:type="spellEnd"/>
      <w:r>
        <w:t xml:space="preserve"> werk was gelegen. Voor deze lozingen geldt overgangsrecht. Dit overgangsrecht is ongewijzigd overgenomen uit het voormalige Activiteitenbesluit, het voormalige Besluit lozen buiten inrichtingen en de daaraan voorafgaande besluiten: het voormalige Lozingenbesluit bodembescherming en het voormalige Lozingenbesluit </w:t>
      </w:r>
      <w:proofErr w:type="spellStart"/>
      <w:r>
        <w:t>Wvo</w:t>
      </w:r>
      <w:proofErr w:type="spellEnd"/>
      <w:r>
        <w:t xml:space="preserve"> huishoudelijk afvalwater.</w:t>
      </w:r>
    </w:p>
    <w:p w14:paraId="18FBA101" w14:textId="77777777" w:rsidR="005C0884" w:rsidRDefault="005C0884"/>
    <w:p w14:paraId="085C5113" w14:textId="77777777" w:rsidR="005C0884" w:rsidRDefault="006F02C2">
      <w:r>
        <w:t>In sommige gevallen is hemelsbreed de afstand tot het dichtstbijzijnde vuilwaterriool minder dan genoemd in het eerste lid, maar is het in de praktijk niet mogelijk daar een afvoerleiding aan te leggen. Bijvoorbeeld omdat dan een watergang gekruist of een dijk doorboord moet worden. Daarvoor is in het tweede lid, onderdeel b, opgenomen dat de afstand berekend moet worden langs de lijn waar in de praktijk een afvoerleiding aangelegd kan worden.</w:t>
      </w:r>
    </w:p>
    <w:p w14:paraId="589EF1BC" w14:textId="7A6294BE" w:rsidR="005C0884" w:rsidRDefault="00FB337B">
      <w:pPr>
        <w:pStyle w:val="Divisiekop6"/>
      </w:pPr>
      <w:r>
        <w:lastRenderedPageBreak/>
        <w:t>Artikel 3.</w:t>
      </w:r>
      <w:r w:rsidR="006F02C2">
        <w:t>147</w:t>
      </w:r>
      <w:r w:rsidR="006F02C2">
        <w:tab/>
        <w:t>Zuiveringsvoorziening huishoudelijk afvalwater</w:t>
      </w:r>
    </w:p>
    <w:p w14:paraId="64AC9D19" w14:textId="77777777" w:rsidR="005C0884" w:rsidRDefault="006F02C2">
      <w:r>
        <w:t>In de situaties dat niet wordt aangesloten op de riolering maar direct wordt geloosd op of in de bodem worden met dit artikel lozingseisen in de vorm van emissiegrenswaarden gesteld. Aan de hier gestelde lozingseisen ligt het CIW-rapport ‘Individuele Behandeling van Afvalwater, IBA-systemen’ van januari 1999 ten grondslag.</w:t>
      </w:r>
    </w:p>
    <w:p w14:paraId="4D13C630" w14:textId="77777777" w:rsidR="005C0884" w:rsidRDefault="005C0884"/>
    <w:p w14:paraId="0AA6EDD1" w14:textId="77777777" w:rsidR="005C0884" w:rsidRDefault="006F02C2">
      <w:r>
        <w:t xml:space="preserve">De voorwaarden die aan de beperkte directe lozingen in de bodem van huishoudelijk afvalwater worden gesteld komen in grote lijnen overeen met de hieraan voorafgaande voorwaarden op grond van het voormalige Lozingenbesluit </w:t>
      </w:r>
      <w:proofErr w:type="spellStart"/>
      <w:r>
        <w:t>Wvo</w:t>
      </w:r>
      <w:proofErr w:type="spellEnd"/>
      <w:r>
        <w:t xml:space="preserve"> huishoudelijk afvalwater.</w:t>
      </w:r>
    </w:p>
    <w:p w14:paraId="40FE1E40" w14:textId="77777777" w:rsidR="005C0884" w:rsidRDefault="005C0884"/>
    <w:p w14:paraId="6FDB6759" w14:textId="77777777" w:rsidR="005C0884" w:rsidRDefault="006F02C2">
      <w:r>
        <w:t>Voor beperkte lozingen van huishoudelijk afvalwater kan de lozer er, in afwijking van de emissiegrenswaarden, voor kiezen te lozen via een septic tank. Deze voorziening is geschikt voor lozingen tot en met 5 inwonerequivalenten. Vandaar dat in het derde lid van dit artikel is aangegeven dat lozingen van huishoudelijk afvalwater van minder dan 6 inwonerequivalenten via die voorziening geloosd mogen worden.</w:t>
      </w:r>
    </w:p>
    <w:p w14:paraId="4F18A2F7" w14:textId="77777777" w:rsidR="005C0884" w:rsidRDefault="005C0884"/>
    <w:p w14:paraId="7F30AB47" w14:textId="77777777" w:rsidR="005C0884" w:rsidRDefault="006F02C2">
      <w:r>
        <w:t xml:space="preserve">Deze voorwaarden komen overeen met de voorwaarden die voorafgaand aan de inwerkingtreding van het voormalige Activiteitenbesluit en het voormalige Besluit lozen afvalwater huishoudens golden op grond van de Regeling </w:t>
      </w:r>
      <w:proofErr w:type="spellStart"/>
      <w:r>
        <w:t>Wvo</w:t>
      </w:r>
      <w:proofErr w:type="spellEnd"/>
      <w:r>
        <w:t xml:space="preserve"> septic tank en de Uitvoeringsregeling lozingenbesluit bodembescherming. Oudere voorzieningen die nog steeds zijn afgestemd op de hoeveelheid te lozen afvalwater, mogen ook worden gebruikt. De voor 2009 geplaatste voorzieningen kunnen namelijk niet worden getoetst aan de norm voor het hydraulisch rendement, omdat de in de NEN-EN 12566-1 beschreven beproevingsprocedure niet in het veld toepasbaar is.</w:t>
      </w:r>
    </w:p>
    <w:p w14:paraId="0927C2ED" w14:textId="6C50A59B" w:rsidR="005C0884" w:rsidRDefault="00FB337B">
      <w:pPr>
        <w:pStyle w:val="Divisiekop6"/>
      </w:pPr>
      <w:r>
        <w:t>Artikel 3.</w:t>
      </w:r>
      <w:r w:rsidR="006F02C2">
        <w:t>148</w:t>
      </w:r>
      <w:r w:rsidR="006F02C2">
        <w:tab/>
        <w:t>Meet- en rekenbepalingen</w:t>
      </w:r>
    </w:p>
    <w:p w14:paraId="556DA296"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14:paraId="6A033FF0" w14:textId="77777777" w:rsidR="005C0884" w:rsidRDefault="005C0884"/>
    <w:p w14:paraId="19B8C629" w14:textId="77777777" w:rsidR="005C0884" w:rsidRDefault="006F02C2">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6096E2EB" w14:textId="24549269" w:rsidR="005C0884" w:rsidRDefault="006F02C2">
      <w:pPr>
        <w:pStyle w:val="Divisiekop5"/>
      </w:pPr>
      <w:r>
        <w:t xml:space="preserve">§ </w:t>
      </w:r>
      <w:r w:rsidR="005C0C1D">
        <w:t>3.</w:t>
      </w:r>
      <w:r>
        <w:t>3.8.4</w:t>
      </w:r>
      <w:r>
        <w:tab/>
        <w:t>Lozen van koelwater</w:t>
      </w:r>
    </w:p>
    <w:p w14:paraId="178C2AEA" w14:textId="081C3183" w:rsidR="005C0884" w:rsidRDefault="00FB337B">
      <w:pPr>
        <w:pStyle w:val="Divisiekop6"/>
      </w:pPr>
      <w:r>
        <w:t>Artikel 3.</w:t>
      </w:r>
      <w:r w:rsidR="006F02C2">
        <w:t>149</w:t>
      </w:r>
      <w:r w:rsidR="006F02C2">
        <w:tab/>
        <w:t>Toepassingsbereik</w:t>
      </w:r>
    </w:p>
    <w:p w14:paraId="775708CE" w14:textId="77777777" w:rsidR="005C0884" w:rsidRDefault="006F02C2">
      <w:r>
        <w:t>Deze paragraaf is van toepassing op het lozen van koelwater, dat niet afkomstig is van een milieubelastende activiteit die is aangewezen in hoofdstuk 3 van het Besluit activiteiten leefomgeving</w:t>
      </w:r>
    </w:p>
    <w:p w14:paraId="60F9B0B5" w14:textId="77777777" w:rsidR="005C0884" w:rsidRDefault="005C0884"/>
    <w:p w14:paraId="65FD02EB" w14:textId="77777777" w:rsidR="005C0884" w:rsidRDefault="006F02C2">
      <w:r>
        <w:lastRenderedPageBreak/>
        <w:t>Voor het lozen van koelwater dat afkomstig is van een milieubelastende activiteit, zoals aangewezen in hoofdstuk 3 van het Besluit activiteiten leefomgeving, staan de regels in dat besluit.</w:t>
      </w:r>
    </w:p>
    <w:p w14:paraId="3665D22E" w14:textId="7D71523A" w:rsidR="005C0884" w:rsidRDefault="00FB337B">
      <w:pPr>
        <w:pStyle w:val="Divisiekop6"/>
      </w:pPr>
      <w:r>
        <w:t>Artikel 3.</w:t>
      </w:r>
      <w:r w:rsidR="006F02C2">
        <w:t>150</w:t>
      </w:r>
      <w:r w:rsidR="006F02C2">
        <w:tab/>
        <w:t>Gegevens en bescheiden</w:t>
      </w:r>
    </w:p>
    <w:p w14:paraId="7B3CFC42"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6DA6701A" w14:textId="7F3244A4" w:rsidR="005C0884" w:rsidRDefault="00FB337B">
      <w:pPr>
        <w:pStyle w:val="Divisiekop6"/>
      </w:pPr>
      <w:r>
        <w:t>Artikel 3.</w:t>
      </w:r>
      <w:r w:rsidR="006F02C2">
        <w:t>151</w:t>
      </w:r>
      <w:r w:rsidR="006F02C2">
        <w:tab/>
        <w:t>Koelwater</w:t>
      </w:r>
    </w:p>
    <w:p w14:paraId="252786AA" w14:textId="77777777" w:rsidR="005C0884" w:rsidRDefault="006F02C2">
      <w:r>
        <w:t>Veel bedrijfstakken waarbij koelwater wordt geloosd, zijn geregeld in het Besluit activiteiten leefomgeving. Maar het lozen van koelwater kan ook plaatsvinden bij bedrijven die niet onder het Besluit activiteiten leefomgeving vallen. Daarom is in dit artikel het lozen van koelwater in de riolering geregeld. Koelwater kan ook worden geloosd in een oppervlaktewaterlichaam. De regels daarover staan in de waterschapsverordening.</w:t>
      </w:r>
    </w:p>
    <w:p w14:paraId="7865ECEA" w14:textId="77777777" w:rsidR="005C0884" w:rsidRDefault="005C0884"/>
    <w:p w14:paraId="793EBFF2" w14:textId="77777777" w:rsidR="005C0884" w:rsidRDefault="006F02C2">
      <w:r>
        <w:t>Het lozen van koelwater in een schoonwaterriool is toestaan. Lozen in een vuilwaterriool is alleen toegestaan als het lozen in een schoonwaterriool of in een oppervlaktewaterlichaam redelijkerwijs niet mogelijk is. Koelwater is relatief schoon water, zodat het lozen daarvan in het vuilwaterriool bij voorkeur vermeden moet worden.</w:t>
      </w:r>
    </w:p>
    <w:p w14:paraId="77569954" w14:textId="77777777" w:rsidR="005C0884" w:rsidRDefault="005C0884"/>
    <w:p w14:paraId="50451371" w14:textId="77777777" w:rsidR="005C0884" w:rsidRDefault="006F02C2">
      <w:r>
        <w:t xml:space="preserve">Er mogen aan het koelwater geen chemicaliën (zoals </w:t>
      </w:r>
      <w:proofErr w:type="spellStart"/>
      <w:r>
        <w:t>aangroeiwerende</w:t>
      </w:r>
      <w:proofErr w:type="spellEnd"/>
      <w:r>
        <w:t xml:space="preserve"> middelen of antikalkmiddelen) worden toegevoegd.</w:t>
      </w:r>
    </w:p>
    <w:p w14:paraId="0507AD7F" w14:textId="77777777" w:rsidR="005C0884" w:rsidRDefault="006F02C2">
      <w:r>
        <w:t xml:space="preserve">De maximale warmtevracht is 1.000 </w:t>
      </w:r>
      <w:proofErr w:type="spellStart"/>
      <w:r>
        <w:t>kiloJoule</w:t>
      </w:r>
      <w:proofErr w:type="spellEnd"/>
      <w:r>
        <w:t xml:space="preserve"> per seconde. De warmtevracht van een koelwaterlozing wordt berekend als het product van het lozingsdebiet en het verschil tussen de lozingstemperatuur en de temperatuur van het ontvangende oppervlaktewaterlichaam (waarop het schoonwaterriool uitkomt). De warmtecapaciteit van het koelwater is gelijk aan 4.190 Kilojoule per m</w:t>
      </w:r>
      <w:r>
        <w:rPr>
          <w:vertAlign w:val="superscript"/>
        </w:rPr>
        <w:t>3</w:t>
      </w:r>
      <w:r>
        <w:t xml:space="preserve"> per graad temperatuursverhoging. Anders geformuleerd:</w:t>
      </w:r>
    </w:p>
    <w:p w14:paraId="129793A4" w14:textId="77777777" w:rsidR="005C0884" w:rsidRDefault="006F02C2">
      <w:r>
        <w:t>De warmtevracht = L x ∆T x W, waarbij</w:t>
      </w:r>
    </w:p>
    <w:p w14:paraId="5C07BE63" w14:textId="77777777" w:rsidR="005C0884" w:rsidRDefault="006F02C2">
      <w:r>
        <w:t>L = lozingsdebiet (m</w:t>
      </w:r>
      <w:r>
        <w:rPr>
          <w:vertAlign w:val="superscript"/>
        </w:rPr>
        <w:t>3</w:t>
      </w:r>
      <w:r>
        <w:t>/s)</w:t>
      </w:r>
    </w:p>
    <w:p w14:paraId="301FC491" w14:textId="77777777" w:rsidR="005C0884" w:rsidRDefault="006F02C2">
      <w:r>
        <w:t>∆T = verschil temperatuur koelwater en temperatuur ontvangend oppervlaktewater in graden Celsius.</w:t>
      </w:r>
    </w:p>
    <w:p w14:paraId="4DC4B808" w14:textId="77777777" w:rsidR="005C0884" w:rsidRDefault="006F02C2">
      <w:r>
        <w:t>W = warmtecapaciteit van het koelwater = 4.190 kJ/m</w:t>
      </w:r>
      <w:r>
        <w:rPr>
          <w:vertAlign w:val="superscript"/>
        </w:rPr>
        <w:t>3</w:t>
      </w:r>
      <w:r>
        <w:t xml:space="preserve"> per graad temperatuurstijging.</w:t>
      </w:r>
    </w:p>
    <w:p w14:paraId="0ED4DE14" w14:textId="77777777" w:rsidR="005C0884" w:rsidRDefault="006F02C2">
      <w:r>
        <w:t>Voor het lozen van koelwater met een hogere warmtevracht, of voor het toedienen van chemicaliën, is een maatwerkvoorschrift vereist.</w:t>
      </w:r>
    </w:p>
    <w:p w14:paraId="17587092" w14:textId="135FA0B3" w:rsidR="005C0884" w:rsidRDefault="006F02C2">
      <w:pPr>
        <w:pStyle w:val="Divisiekop5"/>
      </w:pPr>
      <w:r>
        <w:t xml:space="preserve">§ </w:t>
      </w:r>
      <w:r w:rsidR="005C0C1D">
        <w:t>3.</w:t>
      </w:r>
      <w:r>
        <w:t>3.8.5</w:t>
      </w:r>
      <w:r>
        <w:tab/>
        <w:t>Lozen bij reinigen van bouwwerken</w:t>
      </w:r>
    </w:p>
    <w:p w14:paraId="36E35992" w14:textId="3FADF3AA" w:rsidR="005C0884" w:rsidRDefault="00FB337B">
      <w:pPr>
        <w:pStyle w:val="Divisiekop6"/>
      </w:pPr>
      <w:r>
        <w:t>Artikel 3.</w:t>
      </w:r>
      <w:r w:rsidR="006F02C2">
        <w:t>152</w:t>
      </w:r>
      <w:r w:rsidR="006F02C2">
        <w:tab/>
        <w:t>Toepassingsbereik</w:t>
      </w:r>
    </w:p>
    <w:p w14:paraId="4AF00949" w14:textId="77777777" w:rsidR="005C0884" w:rsidRDefault="006F02C2">
      <w:r>
        <w:t>Deze paragraaf is van toepassing op het lozen van afvalwater, afkomstig van reinigingswerkzaamheden aan bouwwerken.</w:t>
      </w:r>
    </w:p>
    <w:p w14:paraId="75A107CA" w14:textId="631FFCF3" w:rsidR="005C0884" w:rsidRDefault="00FB337B">
      <w:pPr>
        <w:pStyle w:val="Divisiekop6"/>
      </w:pPr>
      <w:r>
        <w:t>Artikel 3.</w:t>
      </w:r>
      <w:r w:rsidR="006F02C2">
        <w:t>153</w:t>
      </w:r>
      <w:r w:rsidR="006F02C2">
        <w:tab/>
        <w:t>Periodiek reinigen</w:t>
      </w:r>
    </w:p>
    <w:p w14:paraId="3DB4BB28" w14:textId="77777777" w:rsidR="005C0884" w:rsidRDefault="006F02C2">
      <w:r>
        <w:t xml:space="preserve">Bij het periodiek reinigen van bouwwerken, waarbij slechts vuilafzetting wordt verwijderd, komt afvalwater vrij. Deze werkzaamheden zijn wat verontreiniging van het afvalwater betreft vergelijkbaar met ramenlappen. Naast ramen worden op deze wijze bijvoorbeeld ook gladde gevels periodiek gereinigd. Dit afvalwater kan zonder problemen </w:t>
      </w:r>
      <w:r>
        <w:lastRenderedPageBreak/>
        <w:t>in de bodem of de riolering worden geloosd. Het is niet nodig om het bevoegd gezag hierover te informeren.</w:t>
      </w:r>
    </w:p>
    <w:p w14:paraId="597CC13A" w14:textId="77777777" w:rsidR="005C0884" w:rsidRDefault="005C0884"/>
    <w:p w14:paraId="220DA3CA" w14:textId="09182C0F" w:rsidR="005C0884" w:rsidRDefault="006F02C2">
      <w:r>
        <w:t xml:space="preserve">Voor het lozen van afvalwater afkomstig van andere reinigingsactiviteiten dan periodiek reinigen in de bodem of een schoonwaterriool is een voorafgaande toestemming vereist in de vorm van een omgevingsvergunning (zie de vangnetvergunning lozen in de bodem en lozen in een schoonwaterriool in paragraaf </w:t>
      </w:r>
      <w:r w:rsidR="005C0C1D">
        <w:t>3.</w:t>
      </w:r>
      <w:r>
        <w:t>3.26). Dit geldt voor bijvoorbeeld werkzaamheden, waarbij na verloop van een lange periode (vaak meer dan enkele jaren) hardnekkige aanslag wordt verwijderd (gevelreiniging). Ook vallen hieronder werkzaamheden, waarbij bijvoorbeeld graffiti of andere verflagen worden verwijderd.</w:t>
      </w:r>
    </w:p>
    <w:p w14:paraId="00514E6F" w14:textId="7A1A5395" w:rsidR="005C0884" w:rsidRDefault="006F02C2">
      <w:pPr>
        <w:pStyle w:val="Divisiekop5"/>
      </w:pPr>
      <w:r>
        <w:t xml:space="preserve">§ </w:t>
      </w:r>
      <w:r w:rsidR="005C0C1D">
        <w:t>3.</w:t>
      </w:r>
      <w:r>
        <w:t>3.8.6</w:t>
      </w:r>
      <w:r>
        <w:tab/>
        <w:t>Lozen bij opslaan en overslaan van goederen</w:t>
      </w:r>
    </w:p>
    <w:p w14:paraId="4A3AA7D4" w14:textId="41ECF86C" w:rsidR="005C0884" w:rsidRDefault="00FB337B">
      <w:pPr>
        <w:pStyle w:val="Divisiekop6"/>
      </w:pPr>
      <w:r>
        <w:t>Artikel 3.</w:t>
      </w:r>
      <w:r w:rsidR="006F02C2">
        <w:t>154</w:t>
      </w:r>
      <w:r w:rsidR="006F02C2">
        <w:tab/>
        <w:t>Toepassingsbereik</w:t>
      </w:r>
    </w:p>
    <w:p w14:paraId="47455000" w14:textId="77777777" w:rsidR="005C0884" w:rsidRDefault="006F02C2">
      <w:r>
        <w:t xml:space="preserve">Deze paragraaf is van toepassing op het opslaan en overslaan van goederen. Deze activiteit is ook geregeld in paragraaf 4.104 van het Besluit activiteiten leefomgeving. Deze paragraaf bevat daarom maatwerkregels op grond van artikel 2.12 van dat besluit. Die paragraaf bevat de regels over het opslaan van lekkende, uitlogende en </w:t>
      </w:r>
      <w:proofErr w:type="spellStart"/>
      <w:r>
        <w:t>vermestende</w:t>
      </w:r>
      <w:proofErr w:type="spellEnd"/>
      <w:r>
        <w:t xml:space="preserve"> goederen. In deze paragraaf zijn, in aanvulling daarop, regels gesteld over het lozen van inerte goederen.</w:t>
      </w:r>
    </w:p>
    <w:p w14:paraId="491AEC03" w14:textId="035D78F7" w:rsidR="005C0884" w:rsidRDefault="00FB337B">
      <w:pPr>
        <w:pStyle w:val="Divisiekop6"/>
      </w:pPr>
      <w:r>
        <w:t>Artikel 3.</w:t>
      </w:r>
      <w:r w:rsidR="006F02C2">
        <w:t>155</w:t>
      </w:r>
      <w:r w:rsidR="006F02C2">
        <w:tab/>
        <w:t>Inerte goederen</w:t>
      </w:r>
    </w:p>
    <w:p w14:paraId="28DD0B07" w14:textId="77777777" w:rsidR="005C0884" w:rsidRDefault="006F02C2">
      <w:r>
        <w:t>Dit artikel geeft aan welke goederen in ieder geval inerte goederen zijn. De opsomming is dus niet uitputtend. Voor alle genoemde goederen geldt wel dat deze niet verontreinigd mogen zijn, bijvoorbeeld met stoffen die het oppervlaktewater kunnen verontreinigen.</w:t>
      </w:r>
    </w:p>
    <w:p w14:paraId="42FCE083" w14:textId="0A6C1FE3" w:rsidR="005C0884" w:rsidRDefault="00FB337B">
      <w:pPr>
        <w:pStyle w:val="Divisiekop6"/>
      </w:pPr>
      <w:r>
        <w:t>Artikel 3.</w:t>
      </w:r>
      <w:r w:rsidR="006F02C2">
        <w:t>156</w:t>
      </w:r>
      <w:r w:rsidR="006F02C2">
        <w:tab/>
        <w:t>Gegevens en bescheiden</w:t>
      </w:r>
    </w:p>
    <w:p w14:paraId="7A3DDAAD"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31FB1DED" w14:textId="0E991007" w:rsidR="005C0884" w:rsidRDefault="00FB337B">
      <w:pPr>
        <w:pStyle w:val="Divisiekop6"/>
      </w:pPr>
      <w:r>
        <w:t>Artikel 3.</w:t>
      </w:r>
      <w:r w:rsidR="006F02C2">
        <w:t>157</w:t>
      </w:r>
      <w:r w:rsidR="006F02C2">
        <w:tab/>
        <w:t>Lozen bij overslaan van inerte goederen</w:t>
      </w:r>
    </w:p>
    <w:p w14:paraId="09B7E957" w14:textId="77777777" w:rsidR="005C0884" w:rsidRDefault="006F02C2">
      <w:r>
        <w:t xml:space="preserve">In lijn met de voorkeursvolgorde voor de verwijdering van afvalwater (artikel 10.29a </w:t>
      </w:r>
      <w:proofErr w:type="spellStart"/>
      <w:r>
        <w:t>Wm</w:t>
      </w:r>
      <w:proofErr w:type="spellEnd"/>
      <w:r>
        <w:t>) wordt het afvalwater bij voorkeur hergebruikt en eventueel overtollig afvalwater wordt geloosd onder de voorwaarden die in dit artikel worden gesteld. In het algemeen zal dit (verzameld) afstromend hemelwater, schrob- en spoelwater of water van een nevelgordijn zijn.</w:t>
      </w:r>
    </w:p>
    <w:p w14:paraId="6F7F52B8" w14:textId="77777777" w:rsidR="005C0884" w:rsidRDefault="005C0884"/>
    <w:p w14:paraId="02954BD1" w14:textId="77777777" w:rsidR="005C0884" w:rsidRDefault="006F02C2">
      <w:r>
        <w:t>Afvalwater dat slechts met inerte goederen in aanraking is geweest moet bij voorkeur direct geloosd worden (op oppervlaktewater, bodem of schoonwaterriool), waarbij de hoeveelheid onopgeloste bestanddelen beperkt moet worden tot minder dan 300 milligram per liter. Dit kan bijvoorbeeld gerealiseerd worden met preventieve maatregelen en eventueel een slibvangput voorafgaande aan de lozing. Als een directe lozing redelijkerwijs niet mogelijk is, bijvoorbeeld door afwezigheid in de nabijheid van oppervlaktewater of een schoonwaterriool en een bodem die ongeschikt is voor lozingen, kan het afvalwater geloosd worden op het vuilwaterriool, waarbij ook gezorgd moet worden dat het niet meer dan 300 milligram per liter onopgeloste bestanddelen bevat. Dit ter voorkoming van dichtslibben van het vuilwaterriool.</w:t>
      </w:r>
    </w:p>
    <w:p w14:paraId="348A44DA" w14:textId="77777777" w:rsidR="005C0884" w:rsidRDefault="005C0884"/>
    <w:p w14:paraId="37803451" w14:textId="77777777" w:rsidR="005C0884" w:rsidRDefault="006F02C2">
      <w:r>
        <w:lastRenderedPageBreak/>
        <w:t>De eis voor onopgeloste stoffen geldt voor enig steekmonster. Dat wil zeggen dat alleen in extreme situaties deze concentratie mag worden aangetroffen, bijvoorbeeld bij extreme regenval. Concentraties van ongeveer 100-150 mg/l zijn normaal en daaronder bestaat in principe geen probleem. Als concentraties worden aangetroffen tussen de 100-150 en 300 kan de handhaver vragen gaan stellen. Overschrijding van de norm van 300 betekent optreden.</w:t>
      </w:r>
    </w:p>
    <w:p w14:paraId="4C63DF17" w14:textId="5ED4F525" w:rsidR="005C0884" w:rsidRDefault="00FB337B">
      <w:pPr>
        <w:pStyle w:val="Divisiekop6"/>
      </w:pPr>
      <w:r>
        <w:t>Artikel 3.</w:t>
      </w:r>
      <w:r w:rsidR="006F02C2">
        <w:t>158</w:t>
      </w:r>
      <w:r w:rsidR="006F02C2">
        <w:tab/>
        <w:t>Meet- en rekenbepalingen</w:t>
      </w:r>
    </w:p>
    <w:p w14:paraId="2E726320"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7551A06F" w14:textId="26AB54E1" w:rsidR="005C0884" w:rsidRDefault="00FB337B">
      <w:pPr>
        <w:pStyle w:val="Divisiekop6"/>
      </w:pPr>
      <w:r>
        <w:t>Artikel 3.</w:t>
      </w:r>
      <w:r w:rsidR="006F02C2">
        <w:t>159</w:t>
      </w:r>
      <w:r w:rsidR="006F02C2">
        <w:tab/>
        <w:t xml:space="preserve">Uitzondering voorgeschreven lozingsroute bij opslaan van lekkende, uitlogende en </w:t>
      </w:r>
      <w:proofErr w:type="spellStart"/>
      <w:r w:rsidR="006F02C2">
        <w:t>vermestende</w:t>
      </w:r>
      <w:proofErr w:type="spellEnd"/>
      <w:r w:rsidR="006F02C2">
        <w:t xml:space="preserve"> goederen</w:t>
      </w:r>
    </w:p>
    <w:p w14:paraId="5784AC0C" w14:textId="77777777" w:rsidR="005C0884" w:rsidRDefault="006F02C2">
      <w:r>
        <w:t>In artikel 4.1058 van het Besluit activiteiten leefomgeving is voor afvalwater afkomstig van het opslaan van uitlogende goederen een verplichte lozingsroute opgenomen naar het vuilwaterriool. Het Activiteitenbesluit milieubeheer maakte het ook mogelijk om dit afvalwater te lozen op oppervlaktewater. Deze alternatieve lozingsroute is als maatwerkregel opgenomen in de waterschapsverordening. Maar het waterschap is niet bevoegd om de verplichte lozingsroute naar het vuilwaterriool ‘uit te zetten’. Vandaar dat dit artikel de verplichte lozingsroute naar het vuilwaterriool omzet in een facultatieve lozingsroute, voor zover de lozingsroute naar het oppervlaktewater in de waterschapsverordening is toegestaan.</w:t>
      </w:r>
    </w:p>
    <w:p w14:paraId="17C92D97" w14:textId="6FC98417" w:rsidR="005C0884" w:rsidRDefault="006F02C2">
      <w:pPr>
        <w:pStyle w:val="Divisiekop5"/>
      </w:pPr>
      <w:r>
        <w:t xml:space="preserve">§ </w:t>
      </w:r>
      <w:r w:rsidR="005C0C1D">
        <w:t>3.</w:t>
      </w:r>
      <w:r>
        <w:t>3.8.7</w:t>
      </w:r>
      <w:r>
        <w:tab/>
        <w:t>Lozen bij schoonmaken drinkwaterleidingen</w:t>
      </w:r>
    </w:p>
    <w:p w14:paraId="1BE6BC8B" w14:textId="67BB3BDA" w:rsidR="005C0884" w:rsidRDefault="00FB337B">
      <w:pPr>
        <w:pStyle w:val="Divisiekop6"/>
      </w:pPr>
      <w:r>
        <w:t>Artikel 3.</w:t>
      </w:r>
      <w:r w:rsidR="006F02C2">
        <w:t>160</w:t>
      </w:r>
      <w:r w:rsidR="006F02C2">
        <w:tab/>
        <w:t>Toepassingsbereik</w:t>
      </w:r>
    </w:p>
    <w:p w14:paraId="7DDBED4B" w14:textId="77777777" w:rsidR="005C0884" w:rsidRDefault="006F02C2">
      <w:r>
        <w:t>Deze paragraaf is van toepassing op het lozen van water dat wordt gebruikt bij het spoelen van distributieleidingen voor drinkwater, tapwater en huishoudwater, om die leidingen voor het eerst in gebruik te nemen of bij het onderhoud aan die leidingen.</w:t>
      </w:r>
    </w:p>
    <w:p w14:paraId="792B5D6A" w14:textId="7246DC80" w:rsidR="005C0884" w:rsidRDefault="00FB337B">
      <w:pPr>
        <w:pStyle w:val="Divisiekop6"/>
      </w:pPr>
      <w:r>
        <w:t>Artikel 3.</w:t>
      </w:r>
      <w:r w:rsidR="006F02C2">
        <w:t>161</w:t>
      </w:r>
      <w:r w:rsidR="006F02C2">
        <w:tab/>
        <w:t>Schoonmaken drinkwaterleidingen</w:t>
      </w:r>
    </w:p>
    <w:p w14:paraId="0FAB9F6D" w14:textId="77777777" w:rsidR="005C0884" w:rsidRDefault="006F02C2">
      <w:r>
        <w:t>Bij het schoonmaken van leidingen kan onderscheid gemaakt te worden tussen afvalwater afkomstig van leidingen uit het transportnet en afvalwater afkomstig van leidingen uit het distributienet. Vanuit de productiestations wordt het drinkwater via transportleidingen naar het distributienet gepompt. Het transportnet kenmerkt zich door een grotere leidingdiameter en het geringe aantal vertakkingen en aansluitingen. Het distributienet verdeelt de hoofdstroom naar de vele eindgebruikers en kenmerkt zich door de vele vertakkingen en het verloop van grotere naar kleinere diameters. In grote lijnen zal het schoonmaken van leidingen uit het transportnet lozingen opleveren van 100 m</w:t>
      </w:r>
      <w:r>
        <w:rPr>
          <w:vertAlign w:val="superscript"/>
        </w:rPr>
        <w:t>3</w:t>
      </w:r>
      <w:r>
        <w:t xml:space="preserve"> of meer, terwijl lozingen van afvalwater afkomstig van distributieleidingen daaronder blijven. Ook op het schoonmaken van de aanvoerleiding heeft dit artikel betrekking.</w:t>
      </w:r>
    </w:p>
    <w:p w14:paraId="460FCC13" w14:textId="77777777" w:rsidR="005C0884" w:rsidRDefault="005C0884"/>
    <w:p w14:paraId="6714C692" w14:textId="77777777" w:rsidR="005C0884" w:rsidRDefault="006F02C2">
      <w:r>
        <w:t xml:space="preserve">Tegen lozingen van dit afvalwater bestaat, voor zover het geen desinfecteermiddelen of andere chemicaliën bevat, geen bezwaar, anders dan dat het geen overlast mag veroorzaken. In dit geval heeft het direct terugvoeren van dit water in het milieu de voorkeur. Het lozen op of in de bodem of in schoonwaterstelsels wordt daarom zonder beperkingen toegestaan (eerste lid). Bij het schoonmaken van leidingen van het distributienet kan het water veelal direct ter plaatse in de bodem worden geloosd zonder overlast te veroorzaken. Bij het schoonmaken van leidingen van het transportnet zal </w:t>
      </w:r>
      <w:r>
        <w:lastRenderedPageBreak/>
        <w:t>gezocht moeten worden naar een geschikte locatie. Het lozen van dit afvalwater in het oppervlaktewater is ook toegestaan. Dat is geregeld in de waterschapsverordening.</w:t>
      </w:r>
    </w:p>
    <w:p w14:paraId="2312CECB" w14:textId="77777777" w:rsidR="005C0884" w:rsidRDefault="005C0884"/>
    <w:p w14:paraId="23940FF9" w14:textId="77777777" w:rsidR="005C0884" w:rsidRDefault="006F02C2">
      <w:r>
        <w:t>Het lozen op het vuilwaterriool is minder gewenst vanwege de verminderde werking van de zuivering bij de toevoeging van een relatief grote hoeveelheid schoon water. Dit is alleen een optie als anders lozen niet in redelijkheid mogelijk is (tweede lid).</w:t>
      </w:r>
    </w:p>
    <w:p w14:paraId="02358F37" w14:textId="77777777" w:rsidR="005C0884" w:rsidRDefault="005C0884"/>
    <w:p w14:paraId="5BC3D698" w14:textId="77777777" w:rsidR="005C0884" w:rsidRDefault="006F02C2">
      <w:r>
        <w:t>Als er desinfecteermiddelen zijn gebruikt is overleg met het bevoegd gezag noodzakelijk om de meest geschikte oplossing voor het lozen te vinden. Het bevoegd gezag kan het lozen met een maatwerkvoorschrift toestaan, als het belang van de bescherming van het milieu zich daartegen niet verzet.</w:t>
      </w:r>
    </w:p>
    <w:p w14:paraId="030C661B" w14:textId="6610CC03" w:rsidR="005C0884" w:rsidRDefault="006F02C2">
      <w:pPr>
        <w:pStyle w:val="Divisiekop5"/>
      </w:pPr>
      <w:r>
        <w:t xml:space="preserve">§ </w:t>
      </w:r>
      <w:r w:rsidR="005C0C1D">
        <w:t>3.</w:t>
      </w:r>
      <w:r>
        <w:t>3.8.8</w:t>
      </w:r>
      <w:r>
        <w:tab/>
        <w:t>Lozen bij calamiteitenoefeningen</w:t>
      </w:r>
    </w:p>
    <w:p w14:paraId="0DB5DEF9" w14:textId="6B4536ED" w:rsidR="005C0884" w:rsidRDefault="00FB337B">
      <w:pPr>
        <w:pStyle w:val="Divisiekop6"/>
      </w:pPr>
      <w:r>
        <w:t>Artikel 3.</w:t>
      </w:r>
      <w:r w:rsidR="006F02C2">
        <w:t>162</w:t>
      </w:r>
      <w:r w:rsidR="006F02C2">
        <w:tab/>
        <w:t>Toepassingsbereik</w:t>
      </w:r>
    </w:p>
    <w:p w14:paraId="15379CAD" w14:textId="77777777" w:rsidR="005C0884" w:rsidRDefault="006F02C2">
      <w:r>
        <w:t>Deze paragraaf is van toepassing op het lozen van afvalwater dat afkomstig is van een calamiteitenoefening, met uitzondering van de permanente voorzieningen voor het oefenen van brandbestrijdingstechnieken, bedoeld in artikel 3.259 van het Besluit activiteiten leefomgeving.</w:t>
      </w:r>
    </w:p>
    <w:p w14:paraId="11825565" w14:textId="4B99D4E4" w:rsidR="005C0884" w:rsidRDefault="00FB337B">
      <w:pPr>
        <w:pStyle w:val="Divisiekop6"/>
      </w:pPr>
      <w:r>
        <w:t>Artikel 3.</w:t>
      </w:r>
      <w:r w:rsidR="006F02C2">
        <w:t>163</w:t>
      </w:r>
      <w:r w:rsidR="006F02C2">
        <w:tab/>
        <w:t>Gegevens en bescheiden</w:t>
      </w:r>
    </w:p>
    <w:p w14:paraId="5012AE2D"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77B0CDCF" w14:textId="0CD1144F" w:rsidR="005C0884" w:rsidRDefault="00FB337B">
      <w:pPr>
        <w:pStyle w:val="Divisiekop6"/>
      </w:pPr>
      <w:r>
        <w:t>Artikel 3.</w:t>
      </w:r>
      <w:r w:rsidR="006F02C2">
        <w:t>164</w:t>
      </w:r>
      <w:r w:rsidR="006F02C2">
        <w:tab/>
        <w:t>Lozen bij calamiteitenoefeningen</w:t>
      </w:r>
    </w:p>
    <w:p w14:paraId="54D479C1" w14:textId="77777777" w:rsidR="005C0884" w:rsidRDefault="006F02C2">
      <w:r>
        <w:t>Bij calamiteitoefeningen kan soms afvalwater vrijkomen. Zo zal een oefening om een brand te bestrijden gepaard kunnen gaan met het gebruik van grote hoeveelheden bluswater, dat tijdens de oefening in de bodem of een rioolstelsel stroomt. Wanneer daarbij zorgvuldig wordt gehandeld zodat het water niet onnodig verontreinigd raakt, kan het zonder problemen worden geloosd.</w:t>
      </w:r>
    </w:p>
    <w:p w14:paraId="764FCF2E" w14:textId="276F54BF" w:rsidR="005C0884" w:rsidRDefault="006F02C2">
      <w:pPr>
        <w:pStyle w:val="Divisiekop4"/>
      </w:pPr>
      <w:r>
        <w:t xml:space="preserve">§ </w:t>
      </w:r>
      <w:r w:rsidR="005C0C1D">
        <w:t>3.</w:t>
      </w:r>
      <w:r>
        <w:t>3.9</w:t>
      </w:r>
      <w:r>
        <w:tab/>
        <w:t>Lozen bij telen, kweken, spoelen of sorteren van gewassen</w:t>
      </w:r>
    </w:p>
    <w:p w14:paraId="6ECC1164" w14:textId="6F74C55F" w:rsidR="005C0884" w:rsidRDefault="00FB337B">
      <w:pPr>
        <w:pStyle w:val="Divisiekop5"/>
      </w:pPr>
      <w:r>
        <w:t>Artikel 3.</w:t>
      </w:r>
      <w:r w:rsidR="006F02C2">
        <w:t>165</w:t>
      </w:r>
      <w:r w:rsidR="006F02C2">
        <w:tab/>
        <w:t>Toepassingsbereik</w:t>
      </w:r>
    </w:p>
    <w:p w14:paraId="25C428EF" w14:textId="77777777" w:rsidR="005C0884" w:rsidRDefault="006F02C2">
      <w:r>
        <w:t>Deze paragraaf is van toepassing op het lozen van afvalwater afkomstig van het telen, kweken, spoelen of sorteren van gewassen.</w:t>
      </w:r>
    </w:p>
    <w:p w14:paraId="7163192F" w14:textId="2EECFBA5" w:rsidR="005C0884" w:rsidRDefault="00FB337B">
      <w:pPr>
        <w:pStyle w:val="Divisiekop5"/>
      </w:pPr>
      <w:r>
        <w:t>Artikel 3.</w:t>
      </w:r>
      <w:r w:rsidR="006F02C2">
        <w:t>166</w:t>
      </w:r>
      <w:r w:rsidR="006F02C2">
        <w:tab/>
        <w:t>Gegevens en bescheiden</w:t>
      </w:r>
    </w:p>
    <w:p w14:paraId="01CA2168"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427033AD" w14:textId="1B5CE2DA" w:rsidR="005C0884" w:rsidRDefault="00FB337B">
      <w:pPr>
        <w:pStyle w:val="Divisiekop5"/>
      </w:pPr>
      <w:r>
        <w:lastRenderedPageBreak/>
        <w:t>Artikel 3.</w:t>
      </w:r>
      <w:r w:rsidR="006F02C2">
        <w:t>167</w:t>
      </w:r>
      <w:r w:rsidR="006F02C2">
        <w:tab/>
        <w:t>Recirculatie bij grondgebonden teelt in een kas</w:t>
      </w:r>
    </w:p>
    <w:p w14:paraId="657B43B9" w14:textId="77777777" w:rsidR="005C0884" w:rsidRDefault="006F02C2">
      <w:r>
        <w:t>Artikel 4.791l van het Besluit activiteiten leefomgeving schrijft voor dat bij grondgebonden teelt in een kas een recirculatiesysteem voor drainagewater aanwezig is en in gebruik is. Op grond van artikel 3.71, zevende lid, van het Activiteitenbesluit milieubeheer hoefde geen recirculatiesysteem aanwezig te zijn, als hergebruik van het drainagewater niet doelmatig is. Voor lozingen van drainagewater die al voor inwerkingtreding van de Omgevingswet bestonden, wordt deze uitzondering in dit artikel voortgezet.</w:t>
      </w:r>
    </w:p>
    <w:p w14:paraId="44E1F2D0" w14:textId="655159A7" w:rsidR="005C0884" w:rsidRDefault="00FB337B">
      <w:pPr>
        <w:pStyle w:val="Divisiekop5"/>
      </w:pPr>
      <w:r>
        <w:t>Artikel 3.</w:t>
      </w:r>
      <w:r w:rsidR="006F02C2">
        <w:t>168</w:t>
      </w:r>
      <w:r w:rsidR="006F02C2">
        <w:tab/>
        <w:t>Lozen bij spoelen van biologisch geteelde gewassen</w:t>
      </w:r>
    </w:p>
    <w:p w14:paraId="2B2CF0E7" w14:textId="77777777" w:rsidR="005C0884" w:rsidRDefault="006F02C2">
      <w:r>
        <w:t>In artikel 7.761 van het Besluit activiteiten leefomgeving is voorgeschreven dat afvalwater afkomstig van het spoelen van biologisch geteelde gewassen gelijkmatig moet worden verspreid over landbouwgronden. Op grond van het Activiteitenbesluit milieubeheer was het ook mogelijk om dit afvalwater te lozen in het vuilwaterriool of in het oppervlaktewater. In dit artikel worden die alternatieve lozingsroutes voortgezet.</w:t>
      </w:r>
    </w:p>
    <w:p w14:paraId="76229180" w14:textId="77777777" w:rsidR="005C0884" w:rsidRDefault="005C0884"/>
    <w:p w14:paraId="2734D58F" w14:textId="77777777" w:rsidR="005C0884" w:rsidRDefault="006F02C2">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14:paraId="30F1A4BE" w14:textId="1B6B7A3E" w:rsidR="005C0884" w:rsidRDefault="00FB337B">
      <w:pPr>
        <w:pStyle w:val="Divisiekop5"/>
      </w:pPr>
      <w:r>
        <w:t>Artikel 3.</w:t>
      </w:r>
      <w:r w:rsidR="006F02C2">
        <w:t>169</w:t>
      </w:r>
      <w:r w:rsidR="006F02C2">
        <w:tab/>
        <w:t>Lozen bij sorteren van biologisch geteeld fruit</w:t>
      </w:r>
    </w:p>
    <w:p w14:paraId="4149E60A" w14:textId="77777777" w:rsidR="005C0884" w:rsidRDefault="006F02C2">
      <w:r>
        <w:t>In artikel 7.773 van het Besluit activiteiten leefomgeving is voorgeschreven dat afvalwater afkomstig van het sorteren van biologisch geteeld fruit gelijkmatig moet worden verspreid over landbouwgronden. Op grond van het Activiteitenbesluit milieubeheer was het ook mogelijk om dit afvalwater te lozen in het vuilwaterriool of in het oppervlaktewater. In dit artikel worden die alternatieve lozingsroutes voortgezet.</w:t>
      </w:r>
    </w:p>
    <w:p w14:paraId="4B0ADF61" w14:textId="77777777" w:rsidR="005C0884" w:rsidRDefault="005C0884"/>
    <w:p w14:paraId="7B286C98" w14:textId="77777777" w:rsidR="005C0884" w:rsidRDefault="006F02C2">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14:paraId="58DAF3AF" w14:textId="200435B4" w:rsidR="005C0884" w:rsidRDefault="00FB337B">
      <w:pPr>
        <w:pStyle w:val="Divisiekop5"/>
      </w:pPr>
      <w:r>
        <w:t>Artikel 3.</w:t>
      </w:r>
      <w:r w:rsidR="006F02C2">
        <w:t>170</w:t>
      </w:r>
      <w:r w:rsidR="006F02C2">
        <w:tab/>
        <w:t>Uitzondering voorgeschreven lozingsroute afvalwater uit een gebouw</w:t>
      </w:r>
    </w:p>
    <w:p w14:paraId="62C37323" w14:textId="77777777" w:rsidR="005C0884" w:rsidRDefault="006F02C2">
      <w:r>
        <w:t>Op grond van artikel 4.795 van het Besluit activiteiten leefomgeving geldt voor het lozen van afvalwater bij het telen van gewassen de plicht om te lozen in het vuilwaterriool, of het afvalwater gelijkmatig te verspreiden over landbouwgronden. In het Activiteitenbesluit milieubeheer was geregeld dat dat afvalwater ook in oppervlaktewater mag worden geloosd. In de waterschapsverordening is geregeld dat die lozingsroute mogelijk blijft. Het waterschap is echter niet bevoegd om de verplichte lozingsroute van artikel 4.795 ‘uit te zetten’. Daarom is in dit artikel bepaald dat, als de waterschapsverordening het lozen op oppervlaktewater mogelijk maakt, de verplichte lozingsroute een facultatieve lozingsroute wordt.</w:t>
      </w:r>
    </w:p>
    <w:p w14:paraId="7F24FB80" w14:textId="283A508B" w:rsidR="005C0884" w:rsidRDefault="00FB337B">
      <w:pPr>
        <w:pStyle w:val="Divisiekop5"/>
      </w:pPr>
      <w:r>
        <w:lastRenderedPageBreak/>
        <w:t>Artikel 3.</w:t>
      </w:r>
      <w:r w:rsidR="006F02C2">
        <w:t>171</w:t>
      </w:r>
      <w:r w:rsidR="006F02C2">
        <w:tab/>
        <w:t>Meet- en rekenbepalingen</w:t>
      </w:r>
    </w:p>
    <w:p w14:paraId="48D14C05"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205E32A9" w14:textId="6FF78060" w:rsidR="005C0884" w:rsidRDefault="006F02C2">
      <w:pPr>
        <w:pStyle w:val="Divisiekop4"/>
      </w:pPr>
      <w:r>
        <w:t xml:space="preserve">§ </w:t>
      </w:r>
      <w:r w:rsidR="005C0C1D">
        <w:t>3.</w:t>
      </w:r>
      <w:r>
        <w:t>3.10</w:t>
      </w:r>
      <w:r>
        <w:tab/>
        <w:t>Lozen bij maken van betonmortel</w:t>
      </w:r>
    </w:p>
    <w:p w14:paraId="58CA44E0" w14:textId="45AFE132" w:rsidR="005C0884" w:rsidRDefault="00FB337B">
      <w:pPr>
        <w:pStyle w:val="Divisiekop5"/>
      </w:pPr>
      <w:r>
        <w:t>Artikel 3.</w:t>
      </w:r>
      <w:r w:rsidR="006F02C2">
        <w:t>172</w:t>
      </w:r>
      <w:r w:rsidR="006F02C2">
        <w:tab/>
        <w:t>Toepassingsbereik</w:t>
      </w:r>
    </w:p>
    <w:p w14:paraId="62C12A27" w14:textId="77777777" w:rsidR="005C0884" w:rsidRDefault="006F02C2">
      <w:r>
        <w:t>Deze paragraaf is van toepassing op het lozen van afvalwater afkomstig van het reinigen van installaties en voorzieningen voor het maken van betonmortel en het inwendig reinigen van voertuigen waarin betonmortel is vervoerd. Het lozen van dit afvalwater is ook geregeld in het Besluit activiteiten leefomgeving. Deze paragraaf bevat maatwerkregels als bedoeld in artikel 2.12 van dat besluit.</w:t>
      </w:r>
    </w:p>
    <w:p w14:paraId="277AFFC6" w14:textId="64796742" w:rsidR="005C0884" w:rsidRDefault="00FB337B">
      <w:pPr>
        <w:pStyle w:val="Divisiekop5"/>
      </w:pPr>
      <w:r>
        <w:t>Artikel 3.</w:t>
      </w:r>
      <w:r w:rsidR="006F02C2">
        <w:t>173</w:t>
      </w:r>
      <w:r w:rsidR="006F02C2">
        <w:tab/>
        <w:t>Gegevens en bescheiden</w:t>
      </w:r>
    </w:p>
    <w:p w14:paraId="34B30E18"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54308D47" w14:textId="78963E7D" w:rsidR="005C0884" w:rsidRDefault="00FB337B">
      <w:pPr>
        <w:pStyle w:val="Divisiekop5"/>
      </w:pPr>
      <w:r>
        <w:t>Artikel 3.</w:t>
      </w:r>
      <w:r w:rsidR="006F02C2">
        <w:t>174</w:t>
      </w:r>
      <w:r w:rsidR="006F02C2">
        <w:tab/>
        <w:t>Water</w:t>
      </w:r>
    </w:p>
    <w:p w14:paraId="65A8BF79" w14:textId="77777777" w:rsidR="005C0884" w:rsidRDefault="006F02C2">
      <w:r>
        <w:t>Volgens artikel 4.140, eerste lid, van het Besluit activiteiten leefomgeving moet afvalwater afkomstig van het maken van betonmortel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Besluit activiteiten leefomgeving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14:paraId="15C66744" w14:textId="04473719" w:rsidR="005C0884" w:rsidRDefault="00FB337B">
      <w:pPr>
        <w:pStyle w:val="Divisiekop5"/>
      </w:pPr>
      <w:r>
        <w:t>Artikel 3.</w:t>
      </w:r>
      <w:r w:rsidR="006F02C2">
        <w:t>175</w:t>
      </w:r>
      <w:r w:rsidR="006F02C2">
        <w:tab/>
        <w:t>Meet- en rekenbepalingen</w:t>
      </w:r>
    </w:p>
    <w:p w14:paraId="77745B2A"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45DA54B1" w14:textId="25DEDB28" w:rsidR="005C0884" w:rsidRDefault="006F02C2">
      <w:pPr>
        <w:pStyle w:val="Divisiekop4"/>
      </w:pPr>
      <w:r>
        <w:lastRenderedPageBreak/>
        <w:t xml:space="preserve">§ </w:t>
      </w:r>
      <w:r w:rsidR="005C0C1D">
        <w:t>3.</w:t>
      </w:r>
      <w:r>
        <w:t>3.11</w:t>
      </w:r>
      <w:r>
        <w:tab/>
        <w:t>Uitwassen van beton</w:t>
      </w:r>
    </w:p>
    <w:p w14:paraId="63EFDCA5" w14:textId="59507B56" w:rsidR="005C0884" w:rsidRDefault="00FB337B">
      <w:pPr>
        <w:pStyle w:val="Divisiekop5"/>
      </w:pPr>
      <w:r>
        <w:t>Artikel 3.</w:t>
      </w:r>
      <w:r w:rsidR="006F02C2">
        <w:t>176</w:t>
      </w:r>
      <w:r w:rsidR="006F02C2">
        <w:tab/>
        <w:t>Toepassingsbereik</w:t>
      </w:r>
    </w:p>
    <w:p w14:paraId="03F097B0" w14:textId="77777777" w:rsidR="005C0884" w:rsidRDefault="006F02C2">
      <w:r>
        <w:t>Deze paragraaf is van toepassing op het uitwassen van beton. Het lozen van dit afvalwater is ook geregeld in het Besluit activiteiten leefomgeving. Deze paragraaf bevat maatwerkregels als bedoeld in artikel 2.12 van dat besluit.</w:t>
      </w:r>
    </w:p>
    <w:p w14:paraId="3FF7E413" w14:textId="16DE8323" w:rsidR="005C0884" w:rsidRDefault="00FB337B">
      <w:pPr>
        <w:pStyle w:val="Divisiekop5"/>
      </w:pPr>
      <w:r>
        <w:t>Artikel 3.</w:t>
      </w:r>
      <w:r w:rsidR="006F02C2">
        <w:t>177</w:t>
      </w:r>
      <w:r w:rsidR="006F02C2">
        <w:tab/>
        <w:t>Gegevens en bescheiden</w:t>
      </w:r>
    </w:p>
    <w:p w14:paraId="23F57C07"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1BA3EB31" w14:textId="162CC93B" w:rsidR="005C0884" w:rsidRDefault="00FB337B">
      <w:pPr>
        <w:pStyle w:val="Divisiekop5"/>
      </w:pPr>
      <w:r>
        <w:t>Artikel 3.</w:t>
      </w:r>
      <w:r w:rsidR="006F02C2">
        <w:t>178</w:t>
      </w:r>
      <w:r w:rsidR="006F02C2">
        <w:tab/>
        <w:t>Water</w:t>
      </w:r>
    </w:p>
    <w:p w14:paraId="7A8277AF" w14:textId="77777777" w:rsidR="005C0884" w:rsidRDefault="006F02C2">
      <w:r>
        <w:t>Volgens artikel 4.158, eerste lid, van het Besluit activiteiten leefomgeving moet afvalwater afkomstig van het uitwassen van beton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Besluit activiteiten leefomgeving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14:paraId="7A368050" w14:textId="155E2BB3" w:rsidR="005C0884" w:rsidRDefault="00FB337B">
      <w:pPr>
        <w:pStyle w:val="Divisiekop5"/>
      </w:pPr>
      <w:r>
        <w:t>Artikel 3.</w:t>
      </w:r>
      <w:r w:rsidR="006F02C2">
        <w:t>179</w:t>
      </w:r>
      <w:r w:rsidR="006F02C2">
        <w:tab/>
        <w:t>Meet- en rekenbepalingen</w:t>
      </w:r>
    </w:p>
    <w:p w14:paraId="17E57420"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58A4BB3A" w14:textId="605156DF" w:rsidR="005C0884" w:rsidRDefault="006F02C2">
      <w:pPr>
        <w:pStyle w:val="Divisiekop4"/>
      </w:pPr>
      <w:r>
        <w:t xml:space="preserve">§ </w:t>
      </w:r>
      <w:r w:rsidR="005C0C1D">
        <w:t>3.</w:t>
      </w:r>
      <w:r>
        <w:t>3.12</w:t>
      </w:r>
      <w:r>
        <w:tab/>
        <w:t>Recreatieve visvijvers</w:t>
      </w:r>
    </w:p>
    <w:p w14:paraId="42AF8479" w14:textId="37F1D8D4" w:rsidR="005C0884" w:rsidRDefault="00FB337B">
      <w:pPr>
        <w:pStyle w:val="Divisiekop5"/>
      </w:pPr>
      <w:r>
        <w:t>Artikel 3.</w:t>
      </w:r>
      <w:r w:rsidR="006F02C2">
        <w:t>180</w:t>
      </w:r>
      <w:r w:rsidR="006F02C2">
        <w:tab/>
        <w:t>Toepassingsbereik</w:t>
      </w:r>
    </w:p>
    <w:p w14:paraId="6279FF14" w14:textId="77777777" w:rsidR="005C0884" w:rsidRDefault="006F02C2">
      <w:r>
        <w:t>Deze paragraaf is van toepassing op het exploiteren van een recreatieve visvijver. Recreatieve visvijvers vallen onder de recreatieve sector. Anders dan in kwekerijen van vis voor menselijke consumptie of voor siervissen worden in recreatieve visvijvers geen vissen gekweekt. Het kweken van vissen wordt als een agrarische activiteit beschouwd.</w:t>
      </w:r>
    </w:p>
    <w:p w14:paraId="7D3B9C65" w14:textId="77777777" w:rsidR="005C0884" w:rsidRDefault="005C0884"/>
    <w:p w14:paraId="72EBD1BD" w14:textId="77777777" w:rsidR="005C0884" w:rsidRDefault="006F02C2">
      <w:r>
        <w:t xml:space="preserve">Het vissen vindt plaats in aparte vijvers. Deze vijvers maken in het algemeen geen deel uit van een oppervlaktewaterlichaam. Gemiddeld eens per twee weken wordt een aantal consumptievissen aangevoerd van een kwekerij. Deze vissen worden tijdelijk in voorraadbakken bewaard. Vervolgens worden ze – afhankelijk van de vraag – uit de </w:t>
      </w:r>
      <w:r>
        <w:lastRenderedPageBreak/>
        <w:t>voorraadbakken gehaald en uitgezet in één of meerdere grotere vijvers om te worden gevangen door recreatieve vissers.</w:t>
      </w:r>
    </w:p>
    <w:p w14:paraId="5BDA3406" w14:textId="77777777" w:rsidR="005C0884" w:rsidRDefault="005C0884"/>
    <w:p w14:paraId="5D0AA777" w14:textId="77777777" w:rsidR="005C0884" w:rsidRDefault="006F02C2">
      <w:r>
        <w:t>De vissen worden in de tijd dat ze in de bakken en visvijvers aanwezig zijn in principe niet (bij)gevoerd. Een forel kan gemakkelijk een half jaar zonder voedsel. Ook worden geen antibiotica toegepast. Dat is sowieso bij vissen, die voor consumptiedoeleinden worden gebruikt, niet toegestaan.</w:t>
      </w:r>
    </w:p>
    <w:p w14:paraId="7CC75F89" w14:textId="3B8D9D18" w:rsidR="005C0884" w:rsidRDefault="00FB337B">
      <w:pPr>
        <w:pStyle w:val="Divisiekop5"/>
      </w:pPr>
      <w:r>
        <w:t>Artikel 3.</w:t>
      </w:r>
      <w:r w:rsidR="006F02C2">
        <w:t>181</w:t>
      </w:r>
      <w:r w:rsidR="006F02C2">
        <w:tab/>
        <w:t>Gegevens en bescheiden</w:t>
      </w:r>
    </w:p>
    <w:p w14:paraId="07A90CC6" w14:textId="77777777" w:rsidR="005C0884" w:rsidRDefault="006F02C2">
      <w:r>
        <w:t>De te verstrekken gegevens en bescheiden dienen om een beeld te verschaffen van:</w:t>
      </w:r>
    </w:p>
    <w:p w14:paraId="7B5BC119" w14:textId="77777777" w:rsidR="005C0884" w:rsidRDefault="006F02C2">
      <w:pPr>
        <w:pStyle w:val="Opsommingmetnummering"/>
      </w:pPr>
      <w:r>
        <w:t>–</w:t>
      </w:r>
      <w:r>
        <w:tab/>
        <w:t>de activiteit zelf en wat daarbij hoort;</w:t>
      </w:r>
    </w:p>
    <w:p w14:paraId="0A0BCCA1" w14:textId="77777777" w:rsidR="005C0884" w:rsidRDefault="006F02C2">
      <w:pPr>
        <w:pStyle w:val="Opsommingmetnummering"/>
      </w:pPr>
      <w:r>
        <w:t>–</w:t>
      </w:r>
      <w:r>
        <w:tab/>
        <w:t>de precieze plek en indeling van de activiteit; en</w:t>
      </w:r>
    </w:p>
    <w:p w14:paraId="01B5E960" w14:textId="77777777" w:rsidR="005C0884" w:rsidRDefault="006F02C2">
      <w:pPr>
        <w:pStyle w:val="Opsommingmetnummering"/>
      </w:pPr>
      <w:r>
        <w:t>–</w:t>
      </w:r>
      <w:r>
        <w:tab/>
        <w:t>wanneer deze begint of wordt gewijzigd.</w:t>
      </w:r>
    </w:p>
    <w:p w14:paraId="3AC6B3C9" w14:textId="508BCC5E" w:rsidR="005C0884" w:rsidRDefault="006F02C2">
      <w:r>
        <w:t xml:space="preserve">Er hoeft geen inschatting van de door te activiteit veroorzaakte milieubelasting te worden verstrekt. Wel kan het college van B&amp;W op grond van </w:t>
      </w:r>
      <w:r w:rsidR="00FB337B">
        <w:t>Artikel 3.</w:t>
      </w:r>
      <w:r>
        <w:t>46 verzoeken om gegevens en bescheiden die nodig zijn om te bezien of de algemene regels uit dit omgevingsplan en maatwerkvoorschriften voor de activiteit toereikend zijn gezien ontwikkelingen van de technische mogelijkheden tot het beschermen van het milieu en de ontwikkelingen van de kwaliteit van het milieu.</w:t>
      </w:r>
    </w:p>
    <w:p w14:paraId="73EBEA6E" w14:textId="77777777" w:rsidR="005C0884" w:rsidRDefault="005C0884"/>
    <w:p w14:paraId="3C8D6896" w14:textId="116D3FEA" w:rsidR="005C0884" w:rsidRDefault="006F02C2">
      <w:r>
        <w:t xml:space="preserve">Wanneer gegevens en bescheiden moeten worden verstrekt, zijn ook altijd </w:t>
      </w:r>
      <w:r w:rsidR="00FB337B">
        <w:t>Artikel 3.</w:t>
      </w:r>
      <w:r>
        <w:t xml:space="preserve">44 (algemene gegevens bij het verstrekken van gegevens en bescheiden) en </w:t>
      </w:r>
      <w:r w:rsidR="00FB337B">
        <w:t>Artikel 3.</w:t>
      </w:r>
      <w:r>
        <w:t xml:space="preserve">45 (gegevens bij wijzigen naam, adres of </w:t>
      </w:r>
      <w:proofErr w:type="spellStart"/>
      <w:r>
        <w:t>normadressaat</w:t>
      </w:r>
      <w:proofErr w:type="spellEnd"/>
      <w:r>
        <w:t>) van toepassing.</w:t>
      </w:r>
    </w:p>
    <w:p w14:paraId="17F20841" w14:textId="699614D2" w:rsidR="005C0884" w:rsidRDefault="00FB337B">
      <w:pPr>
        <w:pStyle w:val="Divisiekop5"/>
      </w:pPr>
      <w:r>
        <w:t>Artikel 3.</w:t>
      </w:r>
      <w:r w:rsidR="006F02C2">
        <w:t>182</w:t>
      </w:r>
      <w:r w:rsidR="006F02C2">
        <w:tab/>
        <w:t>Water: lozingsroute</w:t>
      </w:r>
    </w:p>
    <w:p w14:paraId="3B335D36" w14:textId="77777777" w:rsidR="005C0884" w:rsidRDefault="006F02C2">
      <w:r>
        <w:t>Het water in de visvijvers wordt in beweging gehouden om vorming van onder andere blauwalgen te voorkomen. Daarvoor wordt een aantal m</w:t>
      </w:r>
      <w:r>
        <w:rPr>
          <w:vertAlign w:val="superscript"/>
        </w:rPr>
        <w:t>3</w:t>
      </w:r>
      <w:r>
        <w:t xml:space="preserve"> grondwater per dag opgepompt en toegevoegd aan de voorraadbakken, die weer in open verbinding staan met de visvijvers. Uiteindelijk wordt het spuiwater geloosd. Het spuiwater bestaat uit schoon (grond)water zonder toevoegingen. Het lozen van dit afvalwater in de bodem of in een schoonwaterriool is zonder nadere voorschriften toegestaan. Lozen in het vuilwaterriool is niet toegestaan.</w:t>
      </w:r>
    </w:p>
    <w:p w14:paraId="3C8BB1EA" w14:textId="77777777" w:rsidR="005C0884" w:rsidRDefault="005C0884"/>
    <w:p w14:paraId="56353AEB" w14:textId="77777777" w:rsidR="005C0884" w:rsidRDefault="006F02C2">
      <w:r>
        <w:t>Meestal wordt het afvalwater overigens in het oppervlaktewater geloosd. De regels daarvoor staan in de waterschapsverordening.</w:t>
      </w:r>
    </w:p>
    <w:p w14:paraId="53222C33" w14:textId="30C1E79C" w:rsidR="005C0884" w:rsidRDefault="006F02C2">
      <w:pPr>
        <w:pStyle w:val="Divisiekop4"/>
      </w:pPr>
      <w:r>
        <w:t xml:space="preserve">§ </w:t>
      </w:r>
      <w:r w:rsidR="005C0C1D">
        <w:t>3.</w:t>
      </w:r>
      <w:r>
        <w:t>3.13</w:t>
      </w:r>
      <w:r>
        <w:tab/>
        <w:t>Ontwikkelen of afdrukken van fotografisch materiaal</w:t>
      </w:r>
    </w:p>
    <w:p w14:paraId="610690C5" w14:textId="3132DC28" w:rsidR="005C0884" w:rsidRDefault="00FB337B">
      <w:pPr>
        <w:pStyle w:val="Divisiekop5"/>
      </w:pPr>
      <w:r>
        <w:t>Artikel 3.</w:t>
      </w:r>
      <w:r w:rsidR="006F02C2">
        <w:t>183</w:t>
      </w:r>
      <w:r w:rsidR="006F02C2">
        <w:tab/>
        <w:t>Toepassingsbereik</w:t>
      </w:r>
    </w:p>
    <w:p w14:paraId="53ECB327" w14:textId="77777777" w:rsidR="005C0884" w:rsidRDefault="006F02C2">
      <w:r>
        <w:t>Deze paragraaf is van toepassing op het ontwikkelen en afdrukken van fotografisch materiaal. Dit is de ‘ouderwetse’, chemische manier van ontwikkelen en afdrukken van lichtgevoelige film.</w:t>
      </w:r>
    </w:p>
    <w:p w14:paraId="3AA1B3FD" w14:textId="77777777" w:rsidR="005C0884" w:rsidRDefault="005C0884"/>
    <w:p w14:paraId="6882BC10" w14:textId="77777777" w:rsidR="005C0884" w:rsidRDefault="006F02C2">
      <w:r>
        <w:t xml:space="preserve">Digitaal afdrukken, het met onder andere </w:t>
      </w:r>
      <w:proofErr w:type="spellStart"/>
      <w:r>
        <w:t>inkjet</w:t>
      </w:r>
      <w:proofErr w:type="spellEnd"/>
      <w:r>
        <w:t>- en laserprinters afdrukken van digitale foto’s, is specifiek uitgezonderd.</w:t>
      </w:r>
    </w:p>
    <w:p w14:paraId="7A7592C4" w14:textId="0D6CCD0D" w:rsidR="005C0884" w:rsidRDefault="00FB337B">
      <w:pPr>
        <w:pStyle w:val="Divisiekop5"/>
      </w:pPr>
      <w:r>
        <w:lastRenderedPageBreak/>
        <w:t>Artikel 3.</w:t>
      </w:r>
      <w:r w:rsidR="006F02C2">
        <w:t>184</w:t>
      </w:r>
      <w:r w:rsidR="006F02C2">
        <w:tab/>
        <w:t>Gegevens en bescheiden</w:t>
      </w:r>
    </w:p>
    <w:p w14:paraId="0B8C6B0F" w14:textId="6CE1F86C" w:rsidR="005C0884" w:rsidRDefault="006F02C2">
      <w:r>
        <w:t xml:space="preserve">Zie de toelichting bij </w:t>
      </w:r>
      <w:r w:rsidR="00FB337B">
        <w:t>Artikel 3.</w:t>
      </w:r>
      <w:r>
        <w:t>181 voor een uitleg van de plicht om deze gegevens en bescheiden te verschaffen.</w:t>
      </w:r>
    </w:p>
    <w:p w14:paraId="24F3C9AF" w14:textId="1F6F90E4" w:rsidR="005C0884" w:rsidRDefault="00FB337B">
      <w:pPr>
        <w:pStyle w:val="Divisiekop5"/>
      </w:pPr>
      <w:r>
        <w:t>Artikel 3.</w:t>
      </w:r>
      <w:r w:rsidR="006F02C2">
        <w:t>185</w:t>
      </w:r>
      <w:r w:rsidR="006F02C2">
        <w:tab/>
        <w:t>Water</w:t>
      </w:r>
    </w:p>
    <w:p w14:paraId="378D10FF" w14:textId="77777777" w:rsidR="005C0884" w:rsidRDefault="006F02C2">
      <w:r>
        <w:t>In dit artikel is het in het vergelijkbare artikel van het Activiteitenbesluit voorkomende voorschrift dat het te lozen afvalwater op een doelmatige wijze kan worden bemonsterd geschrapt. Dit volgt namelijk al uit de specifieke zorgplicht.</w:t>
      </w:r>
    </w:p>
    <w:p w14:paraId="39D1D8FC" w14:textId="6D7F468C" w:rsidR="005C0884" w:rsidRDefault="00FB337B">
      <w:pPr>
        <w:pStyle w:val="Divisiekop5"/>
      </w:pPr>
      <w:r>
        <w:t>Artikel 3.</w:t>
      </w:r>
      <w:r w:rsidR="006F02C2">
        <w:t>186</w:t>
      </w:r>
      <w:r w:rsidR="006F02C2">
        <w:tab/>
        <w:t>Meet- en rekenbepalingen</w:t>
      </w:r>
    </w:p>
    <w:p w14:paraId="427E06ED" w14:textId="77777777" w:rsidR="005C0884" w:rsidRDefault="006F02C2">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14:paraId="77DC8198" w14:textId="1CBB11C9" w:rsidR="005C0884" w:rsidRDefault="006F02C2">
      <w:pPr>
        <w:pStyle w:val="Divisiekop4"/>
      </w:pPr>
      <w:r>
        <w:t xml:space="preserve">§ </w:t>
      </w:r>
      <w:r w:rsidR="005C0C1D">
        <w:t>3.</w:t>
      </w:r>
      <w:r>
        <w:t>3.14</w:t>
      </w:r>
      <w:r>
        <w:tab/>
        <w:t>Wassen van motorvoertuigen</w:t>
      </w:r>
    </w:p>
    <w:p w14:paraId="616499B4" w14:textId="28515E80" w:rsidR="005C0884" w:rsidRDefault="00FB337B">
      <w:pPr>
        <w:pStyle w:val="Divisiekop5"/>
      </w:pPr>
      <w:r>
        <w:t>Artikel 3.</w:t>
      </w:r>
      <w:r w:rsidR="006F02C2">
        <w:t>187</w:t>
      </w:r>
      <w:r w:rsidR="006F02C2">
        <w:tab/>
        <w:t>Toepassingsbereik</w:t>
      </w:r>
    </w:p>
    <w:p w14:paraId="6B698766" w14:textId="77777777" w:rsidR="005C0884" w:rsidRDefault="006F02C2">
      <w:r>
        <w:t>Deze paragraaf is van toepassing op het uitwendig wassen van motorvoertuigen, met uitzondering van het wassen van motorvoertuigen bij een milieubelastende activiteit als bedoeld in hoofdstuk 3 van het Besluit activiteiten leefomgeving en bij wonen. In het Besluit activiteiten leefomgeving zijn, waar nodig, al regels gesteld over het reinigen van voertuigen. De reden dat deze paragraaf ook niet van toepassing is bij wonen, is dat er in het Besluit lozing afvalwater huishoudens ook geen regels aan deze lozingen waren gesteld, anders dan de zorgplicht.</w:t>
      </w:r>
    </w:p>
    <w:p w14:paraId="4A7C3B4E" w14:textId="0ED76397" w:rsidR="005C0884" w:rsidRDefault="00FB337B">
      <w:pPr>
        <w:pStyle w:val="Divisiekop5"/>
      </w:pPr>
      <w:r>
        <w:t>Artikel 3.</w:t>
      </w:r>
      <w:r w:rsidR="006F02C2">
        <w:t>188</w:t>
      </w:r>
      <w:r w:rsidR="006F02C2">
        <w:tab/>
        <w:t>Bodem</w:t>
      </w:r>
    </w:p>
    <w:p w14:paraId="1AFC04DE" w14:textId="77777777" w:rsidR="005C0884" w:rsidRDefault="006F02C2">
      <w:r>
        <w:t xml:space="preserve">Het wassen van </w:t>
      </w:r>
      <w:proofErr w:type="spellStart"/>
      <w:r>
        <w:t>mtorvoertuigen</w:t>
      </w:r>
      <w:proofErr w:type="spellEnd"/>
      <w:r>
        <w:t xml:space="preserve"> moet in principe plaatsvinden boven een vloeistofdichte bodemvoorziening. Vanwege de aard van de activiteit, waarbij continue bodembedreigende vloeistoffen over de voorziening stromen, zijn niet-vloeistofdichte voorzieningen niet toereikend.</w:t>
      </w:r>
    </w:p>
    <w:p w14:paraId="515370D8" w14:textId="77777777" w:rsidR="005C0884" w:rsidRDefault="005C0884"/>
    <w:p w14:paraId="091CF127" w14:textId="77777777" w:rsidR="005C0884" w:rsidRDefault="006F02C2">
      <w:r>
        <w:t xml:space="preserve">Op de plicht om het wassen van motorvoertuigen plaats te laten vinden boven een vloeistofdichte bodemvoorziening is een uitzondering gemaakt voor het wassen van motorvoertuigen op een mobiele wasinstallatie. Dit soort installaties worden tegenwoordig steeds meer toegepast bij initiatiefnemers die zelf niet beschikken over de vereiste voorzieningen. Mobiele installaties moeten wel voldoende </w:t>
      </w:r>
      <w:proofErr w:type="spellStart"/>
      <w:r>
        <w:t>bodembeschermende</w:t>
      </w:r>
      <w:proofErr w:type="spellEnd"/>
      <w:r>
        <w:t xml:space="preserve"> werking hebben. Daarom is bepaald dat er geen vloeistoffen in de bodem terecht mogen komen.</w:t>
      </w:r>
    </w:p>
    <w:p w14:paraId="365C211D" w14:textId="3C503C6C" w:rsidR="005C0884" w:rsidRDefault="00FB337B">
      <w:pPr>
        <w:pStyle w:val="Divisiekop5"/>
      </w:pPr>
      <w:r>
        <w:t>Artikel 3.</w:t>
      </w:r>
      <w:r w:rsidR="006F02C2">
        <w:t>189</w:t>
      </w:r>
      <w:r w:rsidR="006F02C2">
        <w:tab/>
        <w:t>Water</w:t>
      </w:r>
    </w:p>
    <w:p w14:paraId="076F1501" w14:textId="77777777" w:rsidR="005C0884" w:rsidRDefault="006F02C2">
      <w:r>
        <w:t>Uitgangspunt bij het lozen van oliehoudend afvalwater is een norm van 20 milligram olie per liter in enig steekmonster. Aan deze norm kan worden voldaan door ofwel het toepassen van zuiveringstechnieken volgens BBT, ofwel het zodanig inrichten van de werkwijze, dat het gehalte van 20 milligram per liter ook zonder behandeling in zuiveringsvoorzieningen niet wordt overschreden.</w:t>
      </w:r>
    </w:p>
    <w:p w14:paraId="4B857512" w14:textId="77777777" w:rsidR="005C0884" w:rsidRDefault="005C0884"/>
    <w:p w14:paraId="59E905BC" w14:textId="77777777" w:rsidR="005C0884" w:rsidRDefault="006F02C2">
      <w:r>
        <w:t>Op de norm van 20 milligram per liter wordt een uitzondering gemaakt als het afvalwater geleid wordt door een olie-afscheider en slibvangput die voldoen aan NEN-EN 858-1 en 2. Vanzelfsprekend moeten de olie-afscheider en slibvangput adequaat functioneren. Dit kan worden beoordeeld aan de hand van het oliegehalte van het geloosde water. Daarbij is het wel van belang, dat de werkwijze (waaronder de keuze van het reinigingsmiddel en de wijze van toepassing van een eventuele hogedrukreiniger) zodanig is dat een goede werking van de afscheider niet onmogelijk wordt gemaakt door vorming van emulsies. Ook moeten de slibvangput en olieafscheider goed worden onderhouden. Dit omvat het tijdig ledigen en reinigen en het zo spoedig mogelijk verhelpen van geconstateerde gebreken. Wanneer het verwijderen van afgescheiden olie en slib exact aan de orde is kan afhankelijk van het type afscheider verschillen. Over het algemeen moet de slibvangput of slibvangruimte worden geleegd wanneer deze voor meer dan 50% gevuld is met slib/zand. Dit valt onder de specifieke zorgplicht.</w:t>
      </w:r>
    </w:p>
    <w:p w14:paraId="5B8DE11A" w14:textId="77777777" w:rsidR="005C0884" w:rsidRDefault="005C0884"/>
    <w:p w14:paraId="6D017A2F" w14:textId="77777777" w:rsidR="005C0884" w:rsidRDefault="006F02C2">
      <w:r>
        <w:t>Om de goede werking van een slibvangput en olieafscheider te waarborgen moet bij alle afscheiders, naast het zo nodig verwijderen van olie en slib, de afscheider met enige regelmaat volledig geleegd en gereinigd worden en onderzocht worden op aantasting en andere gebreken. Gebleken gebreken moeten zo spoedig mogelijk verholpen worden. Ook dit valt onder de specifieke zorgplicht.</w:t>
      </w:r>
    </w:p>
    <w:p w14:paraId="6CB951CF" w14:textId="2136F4D1" w:rsidR="005C0884" w:rsidRDefault="00FB337B">
      <w:pPr>
        <w:pStyle w:val="Divisiekop5"/>
      </w:pPr>
      <w:r>
        <w:t>Artikel 3.</w:t>
      </w:r>
      <w:r w:rsidR="006F02C2">
        <w:t>190</w:t>
      </w:r>
      <w:r w:rsidR="006F02C2">
        <w:tab/>
        <w:t>Meet- en rekenbepalingen</w:t>
      </w:r>
    </w:p>
    <w:p w14:paraId="1C847267" w14:textId="77777777" w:rsidR="005C0884" w:rsidRDefault="006F02C2">
      <w:r>
        <w:t>Dit artikel geeft aan welke normen gehanteerd worden bij bemonstering van afvalwater. Artikelen met normbladen voor het bemonsteren van afvalwater schrijven niet voor dat het afvalwater moet worden bemonsterd, maar wel wat er moet gebeuren áls er wordt bemonsterd.</w:t>
      </w:r>
    </w:p>
    <w:p w14:paraId="2025AB2B" w14:textId="32E207C9" w:rsidR="005C0884" w:rsidRDefault="006F02C2">
      <w:pPr>
        <w:pStyle w:val="Divisiekop4"/>
      </w:pPr>
      <w:r>
        <w:t xml:space="preserve">§ </w:t>
      </w:r>
      <w:r w:rsidR="005C0C1D">
        <w:t>3.</w:t>
      </w:r>
      <w:r>
        <w:t>3.15</w:t>
      </w:r>
      <w:r>
        <w:tab/>
        <w:t>Niet-industriële voedselbereiding</w:t>
      </w:r>
    </w:p>
    <w:p w14:paraId="60244A9D" w14:textId="35A02067" w:rsidR="005C0884" w:rsidRDefault="00FB337B">
      <w:pPr>
        <w:pStyle w:val="Divisiekop5"/>
      </w:pPr>
      <w:r>
        <w:t>Artikel 3.</w:t>
      </w:r>
      <w:r w:rsidR="006F02C2">
        <w:t>191</w:t>
      </w:r>
      <w:r w:rsidR="006F02C2">
        <w:tab/>
        <w:t>Toepassingsbereik</w:t>
      </w:r>
    </w:p>
    <w:p w14:paraId="6B4F5980" w14:textId="77777777" w:rsidR="005C0884" w:rsidRDefault="006F02C2">
      <w:r>
        <w:t>Deze paragraaf is van toepassing op (kleinschalige) voedselbereiding. Het betreft bijvoorbeeld bedrijfskantines of de horeca.</w:t>
      </w:r>
    </w:p>
    <w:p w14:paraId="5E2975FD" w14:textId="77777777" w:rsidR="005C0884" w:rsidRDefault="005C0884"/>
    <w:p w14:paraId="77A059BA" w14:textId="77777777" w:rsidR="005C0884" w:rsidRDefault="006F02C2">
      <w:r>
        <w:t>Deze paragraaf is niet van toepassing op de voedingsmiddelenindustrie als bedoeld in artikel 3.128 van het Besluit activiteiten leefomgeving, met uitzondering van de kantine van die bedrijven.</w:t>
      </w:r>
    </w:p>
    <w:p w14:paraId="5D9F2736" w14:textId="77777777" w:rsidR="005C0884" w:rsidRDefault="005C0884"/>
    <w:p w14:paraId="3DB01929" w14:textId="77777777" w:rsidR="005C0884" w:rsidRDefault="006F02C2">
      <w:r>
        <w:t>Het werkingsgebied van artikel 3.128 van het Besluit activiteiten leefomgeving, verschilt enigszins van het werkingsgebied van paragraaf 3.6.3 (industrieel vervaardigen of bewerken van voedingsmiddelen of dranken) uit het voormalige Activiteitenbesluit milieubeheer. Daardoor ontstaan mogelijk wat verschuivingen in het werkingsgebied van de voorschriften ten opzichte van de oude situatie. Zo is de ondergrens van 400 kW uit het voormalige Activiteitenbesluit milieubeheer veranderd in 130 kW omdat er in artikel 3.128 van het Besluit activiteiten leefomgeving een ondergrens van 130 kW wordt gehanteerd. In gevallen waarin dit een probleem oplevert kan dit worden opgelost met maatwerk.</w:t>
      </w:r>
    </w:p>
    <w:p w14:paraId="27C20BDE" w14:textId="77777777" w:rsidR="005C0884" w:rsidRDefault="005C0884"/>
    <w:p w14:paraId="5A4E128C" w14:textId="77777777" w:rsidR="005C0884" w:rsidRDefault="006F02C2">
      <w:r>
        <w:t xml:space="preserve">Grootkeukenapparatuur is apparatuur die wordt gebruikt voor professionele keukens in de horeca en bij instellingen. De apparatuur die in professionele keukens wordt gebruikt, </w:t>
      </w:r>
      <w:r>
        <w:lastRenderedPageBreak/>
        <w:t>is een slag groter dan huishoudelijke apparatuur en wordt gekocht bij gespecialiseerde leveranciers.</w:t>
      </w:r>
    </w:p>
    <w:p w14:paraId="002A68F8" w14:textId="77777777" w:rsidR="005C0884" w:rsidRDefault="005C0884"/>
    <w:p w14:paraId="760998FB" w14:textId="77777777" w:rsidR="005C0884" w:rsidRDefault="006F02C2">
      <w:r>
        <w:t xml:space="preserve">Grootkeukenapparatuur komt zowel in elektrische als gasgestookte varianten voor. Het maximale vermogen van grootkeukenapparatuur is ongeveer 80 kW. Zware grootkeukenapparaten zijn bijvoorbeeld pastakokers voor een mensa of instelling of de </w:t>
      </w:r>
      <w:proofErr w:type="spellStart"/>
      <w:r>
        <w:t>bakwand</w:t>
      </w:r>
      <w:proofErr w:type="spellEnd"/>
      <w:r>
        <w:t xml:space="preserve"> van een snackbar.</w:t>
      </w:r>
    </w:p>
    <w:p w14:paraId="693EB970" w14:textId="554DCB88" w:rsidR="005C0884" w:rsidRDefault="00FB337B">
      <w:pPr>
        <w:pStyle w:val="Divisiekop5"/>
      </w:pPr>
      <w:r>
        <w:t>Artikel 3.</w:t>
      </w:r>
      <w:r w:rsidR="006F02C2">
        <w:t>192</w:t>
      </w:r>
      <w:r w:rsidR="006F02C2">
        <w:tab/>
        <w:t>Gegevens en bescheiden</w:t>
      </w:r>
    </w:p>
    <w:p w14:paraId="265CE743" w14:textId="4647ED3E" w:rsidR="005C0884" w:rsidRDefault="006F02C2">
      <w:r>
        <w:t xml:space="preserve">Zie de toelichting bij </w:t>
      </w:r>
      <w:r w:rsidR="00FB337B">
        <w:t>Artikel 3.</w:t>
      </w:r>
      <w:r>
        <w:t>181 voor een uitleg van de plicht om deze gegevens en bescheiden te verschaffen.</w:t>
      </w:r>
    </w:p>
    <w:p w14:paraId="5520CC8E" w14:textId="58D89478" w:rsidR="005C0884" w:rsidRDefault="00FB337B">
      <w:pPr>
        <w:pStyle w:val="Divisiekop5"/>
      </w:pPr>
      <w:r>
        <w:t>Artikel 3.</w:t>
      </w:r>
      <w:r w:rsidR="006F02C2">
        <w:t>193</w:t>
      </w:r>
      <w:r w:rsidR="006F02C2">
        <w:tab/>
        <w:t>Water</w:t>
      </w:r>
    </w:p>
    <w:p w14:paraId="66544DE8" w14:textId="77777777" w:rsidR="005C0884" w:rsidRDefault="006F02C2">
      <w:r>
        <w:t>Vethoudend afvalwater wordt in beginsel altijd op het vuilwaterriool geloosd.</w:t>
      </w:r>
    </w:p>
    <w:p w14:paraId="4B3DB3D1" w14:textId="77777777" w:rsidR="005C0884" w:rsidRDefault="006F02C2">
      <w:r>
        <w:t xml:space="preserve">Het is niet toegestaan om afvalwater via een </w:t>
      </w:r>
      <w:proofErr w:type="spellStart"/>
      <w:r>
        <w:t>voedselrestvermaler</w:t>
      </w:r>
      <w:proofErr w:type="spellEnd"/>
      <w:r>
        <w:t xml:space="preserve"> te lozen op het vuilwaterriool.</w:t>
      </w:r>
    </w:p>
    <w:p w14:paraId="19284068" w14:textId="77777777" w:rsidR="005C0884" w:rsidRDefault="006F02C2">
      <w:r>
        <w:t xml:space="preserve">Een </w:t>
      </w:r>
      <w:proofErr w:type="spellStart"/>
      <w:r>
        <w:t>voedselrestvermaler</w:t>
      </w:r>
      <w:proofErr w:type="spellEnd"/>
      <w:r>
        <w:t xml:space="preserve"> vermaalt verteerbare etensresten met toevoeging van water tot een vloeibare afvalstof. Deze vloeibare afvalstof wordt vervolgens met het afvalwater geloosd. De vermalen stoffen kunnen leiden tot verstopping, maar zorgen ook voor een ongewenste toename van organisch afval in het afvalwater.</w:t>
      </w:r>
    </w:p>
    <w:p w14:paraId="383B8357" w14:textId="77777777" w:rsidR="005C0884" w:rsidRDefault="006F02C2">
      <w:r>
        <w:t>Bij het lozen van vethoudend afvalwater is het toepassen van een vetafscheider en slibvangput verplicht. Deze moeten voldoen aan en worden gebruikt conform NEN-EN 1825-1 en -2. Op grond van het vijfde lid kan in afwijking van NEN-EN 1825-1en NEN-EN 1825-2, met een lagere frequentie van het legen en reinigen dan daar vermeld worden volstaan als dit geen nadelige gevolgen heeft voor het doelmatig functioneren van de afscheider.</w:t>
      </w:r>
    </w:p>
    <w:p w14:paraId="5E2A64DD" w14:textId="77777777" w:rsidR="005C0884" w:rsidRDefault="005C0884"/>
    <w:p w14:paraId="1B6C5E56" w14:textId="77777777" w:rsidR="005C0884" w:rsidRDefault="006F02C2">
      <w:r>
        <w:t>Een slibvangput en vetafscheider, die vóór 14 september 2004 zijn geplaatst, hoeven niet te voldoen aan de NEN-EN-normen. In plaats daarvan is volstaan met de voorwaarde ‘afgestemd op de hoeveelheid water’.</w:t>
      </w:r>
    </w:p>
    <w:p w14:paraId="276BB9DF" w14:textId="206C58E4" w:rsidR="005C0884" w:rsidRDefault="00FB337B">
      <w:pPr>
        <w:pStyle w:val="Divisiekop5"/>
      </w:pPr>
      <w:r>
        <w:t>Artikel 3.</w:t>
      </w:r>
      <w:r w:rsidR="006F02C2">
        <w:t>194</w:t>
      </w:r>
      <w:r w:rsidR="006F02C2">
        <w:tab/>
        <w:t>Geur</w:t>
      </w:r>
    </w:p>
    <w:p w14:paraId="6AC6756D" w14:textId="77777777" w:rsidR="005C0884" w:rsidRDefault="006F02C2">
      <w:pPr>
        <w:pStyle w:val="Alineakop"/>
      </w:pPr>
      <w:r>
        <w:t>Eerste lid</w:t>
      </w:r>
    </w:p>
    <w:p w14:paraId="5A93D97F" w14:textId="0A447E33" w:rsidR="005C0884" w:rsidRDefault="006F02C2">
      <w:r>
        <w:t xml:space="preserve">Een </w:t>
      </w:r>
      <w:proofErr w:type="spellStart"/>
      <w:r>
        <w:t>ontgeuringsinstallatie</w:t>
      </w:r>
      <w:proofErr w:type="spellEnd"/>
      <w:r>
        <w:t xml:space="preserve"> zoals voorgeschreven in dit artikel moet uiteraard doelmatig zijn. Op grond van de specifieke zorgplichten in </w:t>
      </w:r>
      <w:r w:rsidR="00FB337B">
        <w:t>Artikel 3.</w:t>
      </w:r>
      <w:r>
        <w:t xml:space="preserve">42 van dit omgevingsplan of artikel 2.11 van het Besluit activiteiten leefomgeving moet bijvoorbeeld de capaciteit van de </w:t>
      </w:r>
      <w:proofErr w:type="spellStart"/>
      <w:r>
        <w:t>ontgeuringsinstallatie</w:t>
      </w:r>
      <w:proofErr w:type="spellEnd"/>
      <w:r>
        <w:t xml:space="preserve"> groot genoeg zijn en moet de installatie voldoende vaak worden gereinigd.</w:t>
      </w:r>
    </w:p>
    <w:p w14:paraId="750BC390" w14:textId="77777777" w:rsidR="005C0884" w:rsidRDefault="006F02C2">
      <w:pPr>
        <w:pStyle w:val="Alineakop"/>
      </w:pPr>
      <w:r>
        <w:t>Derde lid, Onderdeel a</w:t>
      </w:r>
    </w:p>
    <w:p w14:paraId="5F5A50C4" w14:textId="77777777" w:rsidR="005C0884" w:rsidRDefault="006F02C2">
      <w:r>
        <w:t>Net als in de voormalige Activiteitenregeling milieubeheer, gelden de regels voor het voorkomen van geurhinder niet voor het koken met keukenapparatuur. De specifieke zorgplicht is voldoende.</w:t>
      </w:r>
    </w:p>
    <w:p w14:paraId="26D946F2" w14:textId="77777777" w:rsidR="005C0884" w:rsidRDefault="006F02C2">
      <w:pPr>
        <w:pStyle w:val="Alineakop"/>
      </w:pPr>
      <w:r>
        <w:t>Vierde lid</w:t>
      </w:r>
    </w:p>
    <w:p w14:paraId="78838049" w14:textId="77777777" w:rsidR="005C0884" w:rsidRDefault="006F02C2">
      <w:r>
        <w:t>Het vierde lid betreft overgangsrecht dat overgenomen is uit het voormalige Activiteitenbesluit milieubeheer. Bij het stellen van regels in het nieuwe deel van het omgevingsplan kan worden beoordeeld of dit overgangsrecht voor een locatie nog noodzakelijk of gewenst is.</w:t>
      </w:r>
    </w:p>
    <w:p w14:paraId="67DD7092" w14:textId="65EBE436" w:rsidR="005C0884" w:rsidRDefault="006F02C2">
      <w:pPr>
        <w:pStyle w:val="Divisiekop4"/>
      </w:pPr>
      <w:r>
        <w:lastRenderedPageBreak/>
        <w:t xml:space="preserve">§ </w:t>
      </w:r>
      <w:r w:rsidR="005C0C1D">
        <w:t>3.</w:t>
      </w:r>
      <w:r>
        <w:t>3.16</w:t>
      </w:r>
      <w:r>
        <w:tab/>
        <w:t>Voedingsmiddelenindustrie</w:t>
      </w:r>
    </w:p>
    <w:p w14:paraId="35347B37" w14:textId="1C16BDF7" w:rsidR="005C0884" w:rsidRDefault="00FB337B">
      <w:pPr>
        <w:pStyle w:val="Divisiekop5"/>
      </w:pPr>
      <w:r>
        <w:t>Artikel 3.</w:t>
      </w:r>
      <w:r w:rsidR="006F02C2">
        <w:t>195</w:t>
      </w:r>
      <w:r w:rsidR="006F02C2">
        <w:tab/>
        <w:t>Toepassingsbereik</w:t>
      </w:r>
    </w:p>
    <w:p w14:paraId="3967AF38" w14:textId="77777777" w:rsidR="005C0884" w:rsidRDefault="006F02C2">
      <w:r>
        <w:t xml:space="preserve">Deze paragraaf is van toepassingen op milieubelastende activiteiten zoals die voorkomen bij de voedingsmiddelenindustrie. De activiteiten zijn benoemd in artikel 3.128 van het Besluit activiteiten leefomgeving, Het gaat onder meer om het op grote schaal bewerken of verwerken van dierlijke of plantaardige grondstoffen voor het maken van levensmiddelen, slachten van dieren of maken van </w:t>
      </w:r>
      <w:proofErr w:type="spellStart"/>
      <w:r>
        <w:t>veevoerder</w:t>
      </w:r>
      <w:proofErr w:type="spellEnd"/>
      <w:r>
        <w:t>. Het aspect geurimmissie is voor deze activiteiten niet specifiek geregeld in het Besluit activiteiten leefomgeving. Wel valt dit aspect onder de specifieke zorgplicht van artikel 2.11 van het Besluit activiteiten leefomgeving. Deze paragraaf is een maatwerkregel op grond van die specifieke zorgplicht.</w:t>
      </w:r>
    </w:p>
    <w:p w14:paraId="59B9C0B3" w14:textId="77777777" w:rsidR="005C0884" w:rsidRDefault="005C0884"/>
    <w:p w14:paraId="46226633" w14:textId="77777777" w:rsidR="005C0884" w:rsidRDefault="006F02C2">
      <w:r>
        <w:t xml:space="preserve">Voor </w:t>
      </w:r>
      <w:proofErr w:type="spellStart"/>
      <w:r>
        <w:t>vergunningplichtige</w:t>
      </w:r>
      <w:proofErr w:type="spellEnd"/>
      <w:r>
        <w:t xml:space="preserve"> milieubelastende activiteiten als bedoeld in artikel 3.129, eerste lid, van het Besluit activiteiten leefomgeving wordt het toestaan van (meer) geur door het beginnen of uitbreiden in capaciteit van de activiteit, geregeld via een vergunningaanvraag voor een omgevingsvergunning voor een milieubelastende activiteit. Bij de vergunningaanvraag kan een geuronderzoek geëist worden.</w:t>
      </w:r>
    </w:p>
    <w:p w14:paraId="30B77DD5" w14:textId="39B15768" w:rsidR="005C0884" w:rsidRDefault="00FB337B">
      <w:pPr>
        <w:pStyle w:val="Divisiekop5"/>
      </w:pPr>
      <w:r>
        <w:t>Artikel 3.</w:t>
      </w:r>
      <w:r w:rsidR="006F02C2">
        <w:t>196</w:t>
      </w:r>
      <w:r w:rsidR="006F02C2">
        <w:tab/>
        <w:t>Geur: beginnen of uitbreiden activiteit</w:t>
      </w:r>
    </w:p>
    <w:p w14:paraId="0A631CEA" w14:textId="50D9C6FB" w:rsidR="005C0884" w:rsidRDefault="006F02C2">
      <w:r>
        <w:t xml:space="preserve">Dit artikel is een voortzetting van artikel 3.140, eerste lid van het voormalige Activiteitenbesluit milieubeheer. Het bevoegd gezag kan in, afwijking van dit artikel, bij maatwerkvoorschrift op grond van </w:t>
      </w:r>
      <w:r w:rsidR="00FB337B">
        <w:t>Artikel 3.</w:t>
      </w:r>
      <w:r>
        <w:t>43 van dit omgevingsplan, een bepaalde mate van nieuwe geurhinder ter plaatse van geurgevoelige gebouwen toestaan.</w:t>
      </w:r>
    </w:p>
    <w:p w14:paraId="1758E9E5" w14:textId="77777777" w:rsidR="005C0884" w:rsidRDefault="005C0884"/>
    <w:p w14:paraId="4911A219" w14:textId="77777777" w:rsidR="005C0884" w:rsidRDefault="006F02C2">
      <w:r>
        <w:t>Ook kan het bevoegd gezag, bij maatwerkvoorschrift bepalen dat een bepaalde geurbelasting ter plaatse van geurgevoelige objecten niet wordt overschreden, of dat technische voorzieningen worden aangebracht of gedragsregels in acht worden genomen om de geurhinder tot een aanvaardbaar niveau te beperken.</w:t>
      </w:r>
    </w:p>
    <w:p w14:paraId="448483DB" w14:textId="77777777" w:rsidR="005C0884" w:rsidRDefault="005C0884"/>
    <w:p w14:paraId="2AC33C2E" w14:textId="77777777" w:rsidR="005C0884" w:rsidRDefault="006F02C2">
      <w:r>
        <w:t>Bij het industrieel vervaardigen of bewerken van levensmiddelen of voeder is de kans op geurhinder reëel. Daarom kan het bevoegd gezag via een maatwerkvoorschrift om een geuronderzoek vragen. In dat geuronderzoek wordt onder meer aangegeven welke maatregelen worden getroffen ter voorkoming of beperking van geurhinder ter plaatse van geurgevoelige gebouwen.</w:t>
      </w:r>
    </w:p>
    <w:p w14:paraId="1EE87F77" w14:textId="5CC3E938" w:rsidR="005C0884" w:rsidRDefault="006F02C2">
      <w:pPr>
        <w:pStyle w:val="Divisiekop4"/>
      </w:pPr>
      <w:r>
        <w:t xml:space="preserve">§ </w:t>
      </w:r>
      <w:r w:rsidR="005C0C1D">
        <w:t>3.</w:t>
      </w:r>
      <w:r>
        <w:t>3.17</w:t>
      </w:r>
      <w:r>
        <w:tab/>
        <w:t>Slachten van dieren en bewerken van dierlijke bijproducten of uitsnijden van vlees, vis of organen.</w:t>
      </w:r>
    </w:p>
    <w:p w14:paraId="586EA809" w14:textId="786ACF80" w:rsidR="005C0884" w:rsidRDefault="00FB337B">
      <w:pPr>
        <w:pStyle w:val="Divisiekop5"/>
      </w:pPr>
      <w:r>
        <w:t>Artikel 3.</w:t>
      </w:r>
      <w:r w:rsidR="006F02C2">
        <w:t>197</w:t>
      </w:r>
      <w:r w:rsidR="006F02C2">
        <w:tab/>
        <w:t>Toepassingsbereik</w:t>
      </w:r>
    </w:p>
    <w:p w14:paraId="283136C4" w14:textId="77777777" w:rsidR="005C0884" w:rsidRDefault="006F02C2">
      <w:r>
        <w:t>Op het slachten van meer dan 10.000 kilogram levend gewicht aan dieren per week is paragraaf 3.4.8 (Voedingsmiddelenindustrie) van het Besluit activiteiten leefomgeving van toepassing. Bij de andere drie activiteiten genoemd in deze bepaling, staat geen ondergrens, maar paragraaf 3.4.8 van het Besluit activiteiten leefomgeving is van toepassing op alle IPPC-installaties in de voedingsmiddelenindustrie. Wanneer dus de andere drie activiteiten onderdeel zijn van een IPPC-installatie, dan is deze paragraaf niet van toepassing.</w:t>
      </w:r>
    </w:p>
    <w:p w14:paraId="030EBA59" w14:textId="13FA4C8A" w:rsidR="005C0884" w:rsidRDefault="00FB337B">
      <w:pPr>
        <w:pStyle w:val="Divisiekop5"/>
      </w:pPr>
      <w:r>
        <w:lastRenderedPageBreak/>
        <w:t>Artikel 3.</w:t>
      </w:r>
      <w:r w:rsidR="006F02C2">
        <w:t>198</w:t>
      </w:r>
      <w:r w:rsidR="006F02C2">
        <w:tab/>
        <w:t>Gegevens en bescheiden</w:t>
      </w:r>
    </w:p>
    <w:p w14:paraId="670FA433" w14:textId="1746871D" w:rsidR="005C0884" w:rsidRDefault="006F02C2">
      <w:r>
        <w:t xml:space="preserve">Zie de toelichting bij </w:t>
      </w:r>
      <w:r w:rsidR="00FB337B">
        <w:t>Artikel 3.</w:t>
      </w:r>
      <w:r>
        <w:t>181 voor een uitleg van de plicht om deze gegevens en bescheiden te verschaffen.</w:t>
      </w:r>
    </w:p>
    <w:p w14:paraId="5E1B1763" w14:textId="0D758D33" w:rsidR="005C0884" w:rsidRDefault="00FB337B">
      <w:pPr>
        <w:pStyle w:val="Divisiekop5"/>
      </w:pPr>
      <w:r>
        <w:t>Artikel 3.</w:t>
      </w:r>
      <w:r w:rsidR="006F02C2">
        <w:t>199</w:t>
      </w:r>
      <w:r w:rsidR="006F02C2">
        <w:tab/>
        <w:t>Water: lozingsroute en zuivering</w:t>
      </w:r>
    </w:p>
    <w:p w14:paraId="505D2028" w14:textId="77777777" w:rsidR="005C0884" w:rsidRDefault="006F02C2">
      <w:r>
        <w:t>Door het inpandig uitvoeren van deze activiteiten wordt voorkomen dat afvalwater onbedoeld in de bodem of het oppervlaktewater terecht komt.</w:t>
      </w:r>
    </w:p>
    <w:p w14:paraId="1FA78DA7" w14:textId="77777777" w:rsidR="005C0884" w:rsidRDefault="005C0884"/>
    <w:p w14:paraId="79F20174" w14:textId="77777777" w:rsidR="005C0884" w:rsidRDefault="006F02C2">
      <w:r>
        <w:t>Bij het lozen van vethoudend afvalwater is het toepassen van een vetafscheider en slibvangput verplicht. Deze moeten voldoen aan en worden gebruikt conform NEN-EN 1825-1 en -2. Op grond van het vierde lid kan in afwijking van NEN-EN 1825-1en NEN-EN 1825-2, met een lagere frequentie van het legen en reinigen dan daar vermeld worden volstaan als dit geen nadelige gevolgen heeft voor het doelmatig functioneren van de afscheider. In plaats van een vetafscheider kan ook een flocculatie-afscheider als alternatieve maatregel worden toegepast.</w:t>
      </w:r>
    </w:p>
    <w:p w14:paraId="542EAB69" w14:textId="77777777" w:rsidR="005C0884" w:rsidRDefault="005C0884"/>
    <w:p w14:paraId="1D72C71E" w14:textId="77777777" w:rsidR="005C0884" w:rsidRDefault="006F02C2">
      <w:r>
        <w:t>Een slibvangput en vetafscheider, die vóór 14 september 2004 zijn geplaatst, hoeven niet te voldoen aan de NEN-EN-normen. In plaats daarvan is volstaan met de voorwaarde ’afgestemd op de hoeveelheid water’. Hetzelfde geldt voor een flocculatie-afscheider geplaatst voor 1 januari 2013.</w:t>
      </w:r>
    </w:p>
    <w:p w14:paraId="574D99EC" w14:textId="77777777" w:rsidR="005C0884" w:rsidRDefault="005C0884"/>
    <w:p w14:paraId="5716CC46" w14:textId="77777777" w:rsidR="005C0884" w:rsidRDefault="006F02C2">
      <w:r>
        <w:t>Voor meer uitleg over de zuivering bij het lozen van vethoudend afvalwater in een vuilwaterriool wordt kortheidshalve verwezen naar de toelichting bij artikel 4.407 van het Besluit activiteiten leefomgeving.</w:t>
      </w:r>
    </w:p>
    <w:p w14:paraId="20A77598" w14:textId="03D185F2" w:rsidR="005C0884" w:rsidRDefault="00FB337B">
      <w:pPr>
        <w:pStyle w:val="Divisiekop5"/>
      </w:pPr>
      <w:r>
        <w:t>Artikel 3.</w:t>
      </w:r>
      <w:r w:rsidR="006F02C2">
        <w:t>200</w:t>
      </w:r>
      <w:r w:rsidR="006F02C2">
        <w:tab/>
        <w:t>Geur: voorkomen of beperken geurhinder</w:t>
      </w:r>
    </w:p>
    <w:p w14:paraId="53570BBA" w14:textId="28C68713" w:rsidR="005C0884" w:rsidRDefault="006F02C2">
      <w:r>
        <w:t xml:space="preserve">Een </w:t>
      </w:r>
      <w:proofErr w:type="spellStart"/>
      <w:r>
        <w:t>ontgeuringsinstallatie</w:t>
      </w:r>
      <w:proofErr w:type="spellEnd"/>
      <w:r>
        <w:t xml:space="preserve"> zoals voorgeschreven in het eerste lid, onder b, van dit artikel moet uiteraard doelmatig zijn. Op grond van de specifieke zorgplichten in </w:t>
      </w:r>
      <w:r w:rsidR="00FB337B">
        <w:t>Artikel 3.</w:t>
      </w:r>
      <w:r>
        <w:t xml:space="preserve">42 van dit omgevingsplan of artikel 2.11 van het Besluit activiteiten leefomgeving moet bijvoorbeeld de capaciteit van de </w:t>
      </w:r>
      <w:proofErr w:type="spellStart"/>
      <w:r>
        <w:t>ontgeuringsinstallatie</w:t>
      </w:r>
      <w:proofErr w:type="spellEnd"/>
      <w:r>
        <w:t xml:space="preserve"> groot genoeg zijn en voldoende vaak worden gereinigd.</w:t>
      </w:r>
    </w:p>
    <w:p w14:paraId="4D69D1A9" w14:textId="77777777" w:rsidR="005C0884" w:rsidRDefault="005C0884"/>
    <w:p w14:paraId="6F9D1A3B" w14:textId="77777777" w:rsidR="005C0884" w:rsidRDefault="006F02C2">
      <w:r>
        <w:t>Het tweede lid bevat oud overgangsrecht dat is overgenomen.</w:t>
      </w:r>
    </w:p>
    <w:p w14:paraId="79044177" w14:textId="77777777" w:rsidR="005C0884" w:rsidRDefault="005C0884"/>
    <w:p w14:paraId="33507222" w14:textId="77777777" w:rsidR="005C0884" w:rsidRDefault="006F02C2">
      <w:r>
        <w:t>Bij het stellen van regels in het nieuwe deel van het omgevingsplan kan worden beoordeeld of dit overgangsrecht voor een locatie nog noodzakelijk of gewenst is.</w:t>
      </w:r>
    </w:p>
    <w:p w14:paraId="30375E97" w14:textId="0E0B6ACB" w:rsidR="005C0884" w:rsidRDefault="00FB337B">
      <w:pPr>
        <w:pStyle w:val="Divisiekop5"/>
      </w:pPr>
      <w:r>
        <w:t>Artikel 3.</w:t>
      </w:r>
      <w:r w:rsidR="006F02C2">
        <w:t>201</w:t>
      </w:r>
      <w:r w:rsidR="006F02C2">
        <w:tab/>
        <w:t xml:space="preserve">Bodem: </w:t>
      </w:r>
      <w:proofErr w:type="spellStart"/>
      <w:r w:rsidR="006F02C2">
        <w:t>bodembeschermende</w:t>
      </w:r>
      <w:proofErr w:type="spellEnd"/>
      <w:r w:rsidR="006F02C2">
        <w:t xml:space="preserve"> voorziening</w:t>
      </w:r>
    </w:p>
    <w:p w14:paraId="57349155" w14:textId="77777777" w:rsidR="005C0884" w:rsidRDefault="006F02C2">
      <w:r>
        <w:t>Een aaneengesloten bodemvoorziening is een vloer, verharding of constructie die stoffen tijdelijk keert en waarvan eventuele onderbrekingen of naden zijn gedicht.</w:t>
      </w:r>
    </w:p>
    <w:p w14:paraId="16B858DA" w14:textId="6921E9EE" w:rsidR="005C0884" w:rsidRDefault="00FB337B">
      <w:pPr>
        <w:pStyle w:val="Divisiekop5"/>
      </w:pPr>
      <w:r>
        <w:t>Artikel 3.</w:t>
      </w:r>
      <w:r w:rsidR="006F02C2">
        <w:t>202</w:t>
      </w:r>
      <w:r w:rsidR="006F02C2">
        <w:tab/>
        <w:t xml:space="preserve">Bodem: logboek </w:t>
      </w:r>
      <w:proofErr w:type="spellStart"/>
      <w:r w:rsidR="006F02C2">
        <w:t>bodembeschermende</w:t>
      </w:r>
      <w:proofErr w:type="spellEnd"/>
      <w:r w:rsidR="006F02C2">
        <w:t xml:space="preserve"> voorziening</w:t>
      </w:r>
    </w:p>
    <w:p w14:paraId="3935570C" w14:textId="77777777" w:rsidR="005C0884" w:rsidRDefault="006F02C2">
      <w:r>
        <w:t xml:space="preserve">Dit artikel is gelijk aan artikel 5.20 van het Besluit activiteiten leefomgeving. 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4E593582" w14:textId="77777777" w:rsidR="005C0884" w:rsidRDefault="005C0884"/>
    <w:p w14:paraId="4F66A760" w14:textId="1F33CFC3"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302FDDFA" w14:textId="650F9EBF" w:rsidR="005C0884" w:rsidRDefault="00FB337B">
      <w:pPr>
        <w:pStyle w:val="Divisiekop5"/>
      </w:pPr>
      <w:r>
        <w:t>Artikel 3.</w:t>
      </w:r>
      <w:r w:rsidR="006F02C2">
        <w:t>203</w:t>
      </w:r>
      <w:r w:rsidR="006F02C2">
        <w:tab/>
        <w:t>Bodem: eindonderzoek bodem</w:t>
      </w:r>
    </w:p>
    <w:p w14:paraId="376379F7" w14:textId="77777777" w:rsidR="005C0884" w:rsidRDefault="006F02C2">
      <w:r>
        <w:t>Dit artikel is gelijk aan artikel 5.3 van het Besluit activiteiten leefomgeving.</w:t>
      </w:r>
    </w:p>
    <w:p w14:paraId="7E4AD0C5" w14:textId="77777777" w:rsidR="005C0884" w:rsidRDefault="006F02C2">
      <w:pPr>
        <w:pStyle w:val="Alineakop"/>
      </w:pPr>
      <w:r>
        <w:t>Eerste lid</w:t>
      </w:r>
    </w:p>
    <w:p w14:paraId="1737FFD1" w14:textId="77777777" w:rsidR="005C0884" w:rsidRDefault="006F02C2">
      <w:r>
        <w:t>Een eindonderzoek bodem heeft tot doel te bepalen of de bodem na het beëindigen van de activiteit is verontreinigd of aangetast.</w:t>
      </w:r>
    </w:p>
    <w:p w14:paraId="5A5DBE48" w14:textId="77777777" w:rsidR="005C0884" w:rsidRDefault="006F02C2">
      <w:r>
        <w:t>Een bodemonderzoek voorafgaand aan de activiteit, zoals in het Activiteitenbesluit milieubeheer het geval was, is niet langer verplicht voor deze activiteit.</w:t>
      </w:r>
    </w:p>
    <w:p w14:paraId="5959A353" w14:textId="77777777" w:rsidR="005C0884" w:rsidRDefault="006F02C2">
      <w:r>
        <w:t xml:space="preserve">Degene die een activiteit verricht kan er nog altijd wel zelf voor kiezen op eigen initiatief een bodemonderzoek te verrichten voorafgaand aan de activiteit. Als voorafgaand aan de activiteit geen </w:t>
      </w:r>
      <w:proofErr w:type="spellStart"/>
      <w:r>
        <w:t>nulsituatie</w:t>
      </w:r>
      <w:proofErr w:type="spellEnd"/>
      <w:r>
        <w:t xml:space="preserve"> wordt vastgesteld, kan het wel zo zijn dat de initiatiefnemer meer moet herstellen dan alleen door zijn activiteit veroorzaakte bodemverontreiniging. De initiatiefnemer heeft dus een keuze.</w:t>
      </w:r>
    </w:p>
    <w:p w14:paraId="5EDB98D1" w14:textId="77777777" w:rsidR="005C0884" w:rsidRDefault="006F02C2">
      <w:pPr>
        <w:pStyle w:val="Alineakop"/>
      </w:pPr>
      <w:r>
        <w:t>Tweede lid</w:t>
      </w:r>
    </w:p>
    <w:p w14:paraId="298278D2" w14:textId="77777777" w:rsidR="005C0884" w:rsidRDefault="006F02C2">
      <w:r>
        <w:t>Dit lid schrijft voor dat het bodemonderzoek alleen is gericht:</w:t>
      </w:r>
    </w:p>
    <w:p w14:paraId="0D61E38A" w14:textId="77777777" w:rsidR="005C0884" w:rsidRDefault="006F02C2">
      <w:pPr>
        <w:pStyle w:val="Opsommingmetnummering"/>
      </w:pPr>
      <w:r>
        <w:t>–</w:t>
      </w:r>
      <w:r>
        <w:tab/>
        <w:t>op de bodembedreigende stoffen die als gevolg van de activiteit in de bodem kunnen geraken of daarin terecht kunnen zijn gekomen; en</w:t>
      </w:r>
    </w:p>
    <w:p w14:paraId="7F62D10A" w14:textId="77777777" w:rsidR="005C0884" w:rsidRDefault="006F02C2">
      <w:pPr>
        <w:pStyle w:val="Opsommingmetnummering"/>
      </w:pPr>
      <w:r>
        <w:t>–</w:t>
      </w:r>
      <w:r>
        <w:tab/>
        <w:t>op de plaatsen waar de bodembedreigende activiteit is verricht.</w:t>
      </w:r>
    </w:p>
    <w:p w14:paraId="0CFA5769" w14:textId="77777777" w:rsidR="005C0884" w:rsidRDefault="006F02C2">
      <w:pPr>
        <w:pStyle w:val="Alineakop"/>
      </w:pPr>
      <w:r>
        <w:t>Derde lid</w:t>
      </w:r>
    </w:p>
    <w:p w14:paraId="7AF80479" w14:textId="77777777" w:rsidR="005C0884" w:rsidRDefault="006F02C2">
      <w:r>
        <w:t>Het derde lid bepaalt dat het bodemonderzoek voldoet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instelling voor een werkzaamheid voldoet aan de bij of krachtens het Besluit bodemkwaliteit geldende voorwaarden.</w:t>
      </w:r>
    </w:p>
    <w:p w14:paraId="17D0920B" w14:textId="696387EC" w:rsidR="005C0884" w:rsidRDefault="00FB337B">
      <w:pPr>
        <w:pStyle w:val="Divisiekop5"/>
      </w:pPr>
      <w:r>
        <w:t>Artikel 3.</w:t>
      </w:r>
      <w:r w:rsidR="006F02C2">
        <w:t>204</w:t>
      </w:r>
      <w:r w:rsidR="006F02C2">
        <w:tab/>
        <w:t>Bodem: rapport van het eindonderzoek bodem</w:t>
      </w:r>
    </w:p>
    <w:p w14:paraId="377F5BAE" w14:textId="77777777" w:rsidR="005C0884" w:rsidRDefault="006F02C2">
      <w:r>
        <w:t xml:space="preserve">Dit artikel is gelijk aan artikel 5.4 van het Besluit activiteiten leefomgeving.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w:t>
      </w:r>
      <w:r>
        <w:lastRenderedPageBreak/>
        <w:t>verwerkt worden, anders moeten nieuwe monsters te worden genomen. Wanneer is gebleken dat de bodem is verontreinigd of aangetast zal in het rapport ook moeten worden vastgelegd op welke wijze de bodemkwaliteit wordt hersteld en de mate waarin dat plaatsvindt.</w:t>
      </w:r>
    </w:p>
    <w:p w14:paraId="2BECF815" w14:textId="500FC5BE" w:rsidR="005C0884" w:rsidRDefault="00FB337B">
      <w:pPr>
        <w:pStyle w:val="Divisiekop5"/>
      </w:pPr>
      <w:r>
        <w:t>Artikel 3.</w:t>
      </w:r>
      <w:r w:rsidR="006F02C2">
        <w:t>205</w:t>
      </w:r>
      <w:r w:rsidR="006F02C2">
        <w:tab/>
        <w:t>Gegevens en bescheiden: beëindigen activiteit</w:t>
      </w:r>
    </w:p>
    <w:p w14:paraId="3CF5F740" w14:textId="77777777" w:rsidR="005C0884" w:rsidRDefault="006F02C2">
      <w:r>
        <w:t>Dit artikel is gelijk aan artikel 5.5 van het Besluit activiteiten leefomgeving. De resultaten van het bodemonderzoek moeten uiterlijk binnen zes maanden na beëindiging van de activiteit zijn gerapporteerd aan het bevoegd gezag.</w:t>
      </w:r>
    </w:p>
    <w:p w14:paraId="431B1FE0" w14:textId="19B349FE" w:rsidR="005C0884" w:rsidRDefault="00FB337B">
      <w:pPr>
        <w:pStyle w:val="Divisiekop5"/>
      </w:pPr>
      <w:r>
        <w:t>Artikel 3.</w:t>
      </w:r>
      <w:r w:rsidR="006F02C2">
        <w:t>206</w:t>
      </w:r>
      <w:r w:rsidR="006F02C2">
        <w:tab/>
        <w:t>Bodem: herstel van de bodemkwaliteit</w:t>
      </w:r>
    </w:p>
    <w:p w14:paraId="02A2B51D" w14:textId="77777777" w:rsidR="005C0884" w:rsidRDefault="006F02C2">
      <w:r>
        <w:t>Dit artikel is gelijk aan artikel 5.6 van het Besluit activiteiten leefomgeving.</w:t>
      </w:r>
    </w:p>
    <w:p w14:paraId="370AB9C1" w14:textId="77777777" w:rsidR="005C0884" w:rsidRDefault="006F02C2">
      <w:pPr>
        <w:pStyle w:val="Alineakop"/>
      </w:pPr>
      <w:r>
        <w:t>Eerste lid</w:t>
      </w:r>
    </w:p>
    <w:p w14:paraId="3184FF01" w14:textId="77777777" w:rsidR="005C0884" w:rsidRDefault="006F02C2">
      <w:r>
        <w:t>Als uit het rapport van het eindonderzoek bodem, blijkt dat de bodem is verontreinigd of aangetast dan moet op grond van het eerste lid uiterlijk binnen zes maanden na het toezenden van het rapport de bodemkwaliteit zijn hersteld.</w:t>
      </w:r>
    </w:p>
    <w:p w14:paraId="56378455" w14:textId="77777777" w:rsidR="005C0884" w:rsidRDefault="006F02C2">
      <w:r>
        <w:t>Voor het herstellen van de bodemkwaliteit kan uit drie opties worden gekozen. Deze keuze wordt gemaakt door degene die de activiteit verricht. De bodemkwaliteit wordt hersteld tot:</w:t>
      </w:r>
    </w:p>
    <w:p w14:paraId="2ADC88D9" w14:textId="77777777" w:rsidR="005C0884" w:rsidRDefault="006F02C2">
      <w:pPr>
        <w:pStyle w:val="Opsommingmetnummering"/>
      </w:pPr>
      <w:r>
        <w:t>–</w:t>
      </w:r>
      <w:r>
        <w:tab/>
        <w:t>De waarden van een bodemrapport volgens NEN 5740 waarin de bodem- en grondwaterkwaliteit voor aanvang van de activiteit zijn vastgelegd.</w:t>
      </w:r>
    </w:p>
    <w:p w14:paraId="697AA9BF" w14:textId="77777777" w:rsidR="005C0884" w:rsidRDefault="006F02C2">
      <w:pPr>
        <w:pStyle w:val="Opsommingmetnummering"/>
      </w:pPr>
      <w:r>
        <w:t>–</w:t>
      </w:r>
      <w:r>
        <w:tab/>
        <w:t>De bodemkwaliteit van de zone waarin de activiteit is verricht zoals vastgelegd op een geldende bodemkwaliteitskaart.</w:t>
      </w:r>
    </w:p>
    <w:p w14:paraId="21CEF814" w14:textId="77777777" w:rsidR="005C0884" w:rsidRDefault="006F02C2">
      <w:pPr>
        <w:pStyle w:val="Opsommingmetnummering"/>
      </w:pPr>
      <w:r>
        <w:t>–</w:t>
      </w:r>
      <w:r>
        <w:tab/>
        <w:t>De achtergrondwaarden, vastgesteld op grond van artikel 1 van het Besluit bodemkwaliteit.</w:t>
      </w:r>
    </w:p>
    <w:p w14:paraId="1C0FDC21" w14:textId="77777777" w:rsidR="005C0884" w:rsidRDefault="006F02C2">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14:paraId="277C8EB2" w14:textId="06C88457" w:rsidR="005C0884" w:rsidRDefault="006F02C2">
      <w:r>
        <w:t xml:space="preserve">Dit artikel regelt dat de bodemkwaliteit hersteld moet worden na beëindiging van de activiteit. Dit doet er niks aan af dat eventuele </w:t>
      </w:r>
      <w:proofErr w:type="spellStart"/>
      <w:r>
        <w:t>morsingen</w:t>
      </w:r>
      <w:proofErr w:type="spellEnd"/>
      <w:r>
        <w:t xml:space="preserve"> of lekkages op een </w:t>
      </w:r>
      <w:proofErr w:type="spellStart"/>
      <w:r>
        <w:t>bodembeschermende</w:t>
      </w:r>
      <w:proofErr w:type="spellEnd"/>
      <w:r>
        <w:t xml:space="preserve"> voorziening direct opgeruimd moeten worden. Het opruimen van gelekte of gemorste (vloei)stoffen is onderdeel van de specifieke zorgplicht in </w:t>
      </w:r>
      <w:r w:rsidR="00FB337B">
        <w:t>Artikel 3.</w:t>
      </w:r>
      <w:r>
        <w:t>42 van dit omgevingsplan of artikel 2.11 van het Besluit activiteiten leefomgeving. Deze verplichtingen bestaan naast elkaar.</w:t>
      </w:r>
    </w:p>
    <w:p w14:paraId="707AF8AF" w14:textId="77777777" w:rsidR="005C0884" w:rsidRDefault="006F02C2">
      <w:pPr>
        <w:pStyle w:val="Alineakop"/>
      </w:pPr>
      <w:r>
        <w:t>Tweede lid</w:t>
      </w:r>
    </w:p>
    <w:p w14:paraId="38A3505B" w14:textId="77777777" w:rsidR="005C0884" w:rsidRDefault="006F02C2">
      <w:r>
        <w:t>Het tweede lid bepaalt dat het herstel van de bodemkwaliteit moet worden verricht door een persoon of onderneming met een erkenning bodemkwaliteit voor BRL SIKB 7000.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14:paraId="6C4E736B" w14:textId="1EC2BFA6" w:rsidR="005C0884" w:rsidRDefault="00FB337B">
      <w:pPr>
        <w:pStyle w:val="Divisiekop5"/>
      </w:pPr>
      <w:r>
        <w:lastRenderedPageBreak/>
        <w:t>Artikel 3.</w:t>
      </w:r>
      <w:r w:rsidR="006F02C2">
        <w:t>207</w:t>
      </w:r>
      <w:r w:rsidR="006F02C2">
        <w:tab/>
        <w:t>Informeren: herstelwerkzaamheden</w:t>
      </w:r>
    </w:p>
    <w:p w14:paraId="18AED133" w14:textId="77777777" w:rsidR="005C0884" w:rsidRDefault="006F02C2">
      <w:r>
        <w:t xml:space="preserve">Dit artikel is gelijk aan artikel 5.7 van het Besluit activiteiten leefomgeving.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w:t>
      </w:r>
      <w:proofErr w:type="spellStart"/>
      <w:r>
        <w:t>toezichtsactiviteiten</w:t>
      </w:r>
      <w:proofErr w:type="spellEnd"/>
      <w:r>
        <w:t xml:space="preserve"> kan afstemmen.</w:t>
      </w:r>
    </w:p>
    <w:p w14:paraId="059C58CA" w14:textId="7B40604E" w:rsidR="005C0884" w:rsidRDefault="00FB337B">
      <w:pPr>
        <w:pStyle w:val="Divisiekop5"/>
      </w:pPr>
      <w:r>
        <w:t>Artikel 3.</w:t>
      </w:r>
      <w:r w:rsidR="006F02C2">
        <w:t>208</w:t>
      </w:r>
      <w:r w:rsidR="006F02C2">
        <w:tab/>
        <w:t>Water: opruimen gemorste en gelekte stoffen</w:t>
      </w:r>
    </w:p>
    <w:p w14:paraId="5A06E6E4" w14:textId="77777777" w:rsidR="005C0884" w:rsidRDefault="006F02C2">
      <w:r>
        <w:t>Bij het pekelen van dierlijke bijproducten en organen kunnen bepaalde stoffen lekken en worden gemorst, die bij voorkeur niet in het afvalwater terecht mogen komen. Daarom is in dit artikel voorgeschreven dat ze zoveel mogelijk, zonder verder toevoegen van water worden opgeruimd en afgevoerd als afvalstof en dat zoveel mogelijk wordt voorkomen dat deze stoffen in het afvalwater terecht kunnen komen.</w:t>
      </w:r>
    </w:p>
    <w:p w14:paraId="55D4AACB" w14:textId="6A01464B" w:rsidR="005C0884" w:rsidRDefault="006F02C2">
      <w:pPr>
        <w:pStyle w:val="Divisiekop4"/>
      </w:pPr>
      <w:r>
        <w:t xml:space="preserve">§ </w:t>
      </w:r>
      <w:r w:rsidR="005C0C1D">
        <w:t>3.</w:t>
      </w:r>
      <w:r>
        <w:t>3.18</w:t>
      </w:r>
      <w:r>
        <w:tab/>
        <w:t>Opwekken van elektriciteit met een windturbine</w:t>
      </w:r>
    </w:p>
    <w:p w14:paraId="5AA91226" w14:textId="0B87BA28" w:rsidR="005C0884" w:rsidRDefault="00FB337B">
      <w:pPr>
        <w:pStyle w:val="Divisiekop5"/>
      </w:pPr>
      <w:r>
        <w:t>Artikel 3.</w:t>
      </w:r>
      <w:r w:rsidR="006F02C2">
        <w:t>209</w:t>
      </w:r>
      <w:r w:rsidR="006F02C2">
        <w:tab/>
        <w:t>Toepassingsbereik</w:t>
      </w:r>
    </w:p>
    <w:p w14:paraId="232A24EE" w14:textId="77777777" w:rsidR="005C0884" w:rsidRDefault="006F02C2">
      <w:r>
        <w:t>Deze paragraaf ziet op windturbines die slagschaduw veroorzaken in verblijfsruimten van slagschaduwgevoelige gebouwen veroorzaken of lichtschittering.</w:t>
      </w:r>
    </w:p>
    <w:p w14:paraId="22D7923C" w14:textId="77777777" w:rsidR="005C0884" w:rsidRDefault="005C0884"/>
    <w:p w14:paraId="4311BE1F" w14:textId="77777777" w:rsidR="005C0884" w:rsidRDefault="006F02C2">
      <w:r>
        <w:t>Onder deze paragraaf vallen alleen windturbines met een rotordiameter van meer dan 2 m.</w:t>
      </w:r>
    </w:p>
    <w:p w14:paraId="1AB77931" w14:textId="77777777" w:rsidR="005C0884" w:rsidRDefault="005C0884"/>
    <w:p w14:paraId="0BB0FCAF" w14:textId="77777777" w:rsidR="005C0884" w:rsidRDefault="006F02C2">
      <w:r>
        <w:t>Een windturbine die deel uitmaakt van een windpark in de Noordzee, valt niet onder deze paragraaf.</w:t>
      </w:r>
    </w:p>
    <w:p w14:paraId="1FDA7BAD" w14:textId="3FDECA1F" w:rsidR="005C0884" w:rsidRDefault="00FB337B">
      <w:pPr>
        <w:pStyle w:val="Divisiekop5"/>
      </w:pPr>
      <w:r>
        <w:t>Artikel 3.</w:t>
      </w:r>
      <w:r w:rsidR="006F02C2">
        <w:t>210</w:t>
      </w:r>
      <w:r w:rsidR="006F02C2">
        <w:tab/>
        <w:t>Toepassingsbereik: eerbiedigende werking</w:t>
      </w:r>
    </w:p>
    <w:p w14:paraId="1BC754DF" w14:textId="77777777" w:rsidR="005C0884" w:rsidRDefault="006F02C2">
      <w:pPr>
        <w:pStyle w:val="Alineakop"/>
      </w:pPr>
      <w:r>
        <w:t>Eerste lid</w:t>
      </w:r>
    </w:p>
    <w:p w14:paraId="490FAB41" w14:textId="77777777" w:rsidR="005C0884" w:rsidRDefault="006F02C2">
      <w:r>
        <w:t>In artikel 5.89a van het Besluit kwaliteit leefomgeving zijn slagschaduwgevoelige gebouwen, die zijn toegelaten voor de duur van niet meer dan tien jaar, uitgesloten van het toepassingsbereik van de bepalingen over slagschaduw in dat besluit. In het voormalige Activiteitenbesluit milieubeheer kregen deze tijdelijke toegelaten slagschaduwgevoelige gebouwen wel bescherming. Dit artikellid zorgt ervoor dat de tijdelijke slagschaduwgevoelige gebouwen, die toegelaten zijn op grond van het recht zoals dat gold vóór inwerkingtreding van de Omgevingswet, wel bescherming tegen slagschaduw blijven houden. Dit tot het moment dat bij:</w:t>
      </w:r>
    </w:p>
    <w:p w14:paraId="7929B7F3" w14:textId="77777777" w:rsidR="005C0884" w:rsidRDefault="006F02C2">
      <w:pPr>
        <w:pStyle w:val="Opsommingmetnummering"/>
      </w:pPr>
      <w:r>
        <w:t>–</w:t>
      </w:r>
      <w:r>
        <w:tab/>
        <w:t>het vaststellen van het nieuwe deel van het omgevingsplan; of</w:t>
      </w:r>
    </w:p>
    <w:p w14:paraId="5082CF3A" w14:textId="77777777" w:rsidR="005C0884" w:rsidRDefault="006F02C2">
      <w:pPr>
        <w:pStyle w:val="Opsommingmetnummering"/>
      </w:pPr>
      <w:r>
        <w:t>–</w:t>
      </w:r>
      <w:r>
        <w:tab/>
        <w:t>het verlenen van een omgevingsvergunning voor een buitenplanse omgevingsplanactiviteit;</w:t>
      </w:r>
    </w:p>
    <w:p w14:paraId="4554B7EA" w14:textId="77777777" w:rsidR="005C0884" w:rsidRDefault="006F02C2">
      <w:r>
        <w:t>beoordeeld is dat de situatie ook zonder deze regel voor slagschaduw op het tijdelijke slagschaduwgevoelige gebouw, aanvaardbaar is.</w:t>
      </w:r>
    </w:p>
    <w:p w14:paraId="5E206FA9" w14:textId="77777777" w:rsidR="005C0884" w:rsidRDefault="006F02C2">
      <w:pPr>
        <w:pStyle w:val="Alineakop"/>
      </w:pPr>
      <w:r>
        <w:t>Tweede lid</w:t>
      </w:r>
    </w:p>
    <w:p w14:paraId="1D689691" w14:textId="77777777" w:rsidR="005C0884" w:rsidRDefault="006F02C2">
      <w:r>
        <w:t xml:space="preserve">Het tweede lid, gaat over geprojecteerde en in aanbouw zijnde slagschaduwgevoelige gebouwen, die op grond van het recht zoals dat gold vóór inwerkingtreding van de Omgevingswet toegelaten zijn. Deze gebouwen krijgen op grond van dit onderdeel geen bescherming voor slagschaduw. Het voormalige Activiteitenbesluit milieubeheer bood </w:t>
      </w:r>
      <w:r>
        <w:lastRenderedPageBreak/>
        <w:t>namelijk geen bescherming tegen slagschaduw aan geplande, maar nog te bouwen gebouwen.</w:t>
      </w:r>
    </w:p>
    <w:p w14:paraId="5064E8EE" w14:textId="77777777" w:rsidR="005C0884" w:rsidRDefault="006F02C2">
      <w:pPr>
        <w:pStyle w:val="Tabeltitel"/>
      </w:pPr>
      <w:r>
        <w:t>Schema of regels voor slagschaduw gelden bij geprojecteerde of in aanbouw zijnde slagschaduwgevoelige gebouwen of tijdelijk toegelaten slagschaduwgevoelig gebouwen.</w:t>
      </w:r>
    </w:p>
    <w:tbl>
      <w:tblPr>
        <w:tblStyle w:val="Tabel"/>
        <w:tblW w:w="0" w:type="auto"/>
        <w:tblLayout w:type="fixed"/>
        <w:tblLook w:val="04A0" w:firstRow="1" w:lastRow="0" w:firstColumn="1" w:lastColumn="0" w:noHBand="0" w:noVBand="1"/>
      </w:tblPr>
      <w:tblGrid>
        <w:gridCol w:w="3969"/>
        <w:gridCol w:w="3969"/>
      </w:tblGrid>
      <w:tr w:rsidR="005C0884" w14:paraId="2AF7D7A5"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4A48CB67" w14:textId="77777777" w:rsidR="005C0884" w:rsidRDefault="006F02C2">
            <w:r>
              <w:t>Slagschaduwgevoelig gebouw</w:t>
            </w:r>
          </w:p>
        </w:tc>
        <w:tc>
          <w:tcPr>
            <w:tcW w:w="3969" w:type="dxa"/>
          </w:tcPr>
          <w:p w14:paraId="65AFF932" w14:textId="77777777" w:rsidR="005C0884" w:rsidRDefault="006F02C2">
            <w:r>
              <w:t>Activiteit</w:t>
            </w:r>
          </w:p>
        </w:tc>
      </w:tr>
      <w:tr w:rsidR="005C0884" w14:paraId="1D54816B" w14:textId="77777777" w:rsidTr="005C0884">
        <w:trPr>
          <w:cantSplit/>
        </w:trPr>
        <w:tc>
          <w:tcPr>
            <w:tcW w:w="3969" w:type="dxa"/>
          </w:tcPr>
          <w:p w14:paraId="01189EAD" w14:textId="77777777" w:rsidR="005C0884" w:rsidRDefault="006F02C2">
            <w:r>
              <w:t>op grond van het oude recht (in het tijdelijke deel van het omgevingsplan), toegelaten maar nog niet gebouwd</w:t>
            </w:r>
          </w:p>
        </w:tc>
        <w:tc>
          <w:tcPr>
            <w:tcW w:w="3969" w:type="dxa"/>
          </w:tcPr>
          <w:p w14:paraId="288BFC23" w14:textId="77777777" w:rsidR="005C0884" w:rsidRDefault="006F02C2">
            <w:r>
              <w:t>de regel voor slagschaduw is niet van toepassing</w:t>
            </w:r>
          </w:p>
        </w:tc>
      </w:tr>
      <w:tr w:rsidR="005C0884" w14:paraId="66D6F174" w14:textId="77777777" w:rsidTr="005C0884">
        <w:trPr>
          <w:cantSplit/>
        </w:trPr>
        <w:tc>
          <w:tcPr>
            <w:tcW w:w="3969" w:type="dxa"/>
          </w:tcPr>
          <w:p w14:paraId="4DF5956A" w14:textId="77777777" w:rsidR="005C0884" w:rsidRDefault="006F02C2">
            <w:r>
              <w:t>in het nieuwe deel van het omgevingsplan, toegelaten maar nog niet gebouwd</w:t>
            </w:r>
          </w:p>
        </w:tc>
        <w:tc>
          <w:tcPr>
            <w:tcW w:w="3969" w:type="dxa"/>
          </w:tcPr>
          <w:p w14:paraId="6171D3CB" w14:textId="77777777" w:rsidR="005C0884" w:rsidRDefault="006F02C2">
            <w:r>
              <w:t>de regel voor slagschaduw is wel van toepassing</w:t>
            </w:r>
          </w:p>
        </w:tc>
      </w:tr>
      <w:tr w:rsidR="005C0884" w14:paraId="1F3767B6" w14:textId="77777777" w:rsidTr="005C0884">
        <w:trPr>
          <w:cantSplit/>
        </w:trPr>
        <w:tc>
          <w:tcPr>
            <w:tcW w:w="3969" w:type="dxa"/>
          </w:tcPr>
          <w:p w14:paraId="5EF9DFC2" w14:textId="77777777" w:rsidR="005C0884" w:rsidRDefault="006F02C2">
            <w:r>
              <w:t>slagschaduwgevoelig gebouw dat op grond van het oude recht (in het tijdelijke deel van het omgevingsplan) is toegelaten voor een duur van niet meer dan tien jaar.</w:t>
            </w:r>
          </w:p>
        </w:tc>
        <w:tc>
          <w:tcPr>
            <w:tcW w:w="3969" w:type="dxa"/>
          </w:tcPr>
          <w:p w14:paraId="3309EF8B" w14:textId="77777777" w:rsidR="005C0884" w:rsidRDefault="006F02C2">
            <w:r>
              <w:t>de regel voor slagschaduw is wel van toepassing</w:t>
            </w:r>
          </w:p>
        </w:tc>
      </w:tr>
      <w:tr w:rsidR="005C0884" w14:paraId="093CCCF0" w14:textId="77777777" w:rsidTr="005C0884">
        <w:trPr>
          <w:cantSplit/>
        </w:trPr>
        <w:tc>
          <w:tcPr>
            <w:tcW w:w="3969" w:type="dxa"/>
          </w:tcPr>
          <w:p w14:paraId="2B927E25" w14:textId="77777777" w:rsidR="005C0884" w:rsidRDefault="006F02C2">
            <w:r>
              <w:t>slagschaduwgevoelig gebouw dat in het nieuwe deel van het omgevingsplan is toegelaten voor een duur van niet meer dan tien jaar.</w:t>
            </w:r>
          </w:p>
        </w:tc>
        <w:tc>
          <w:tcPr>
            <w:tcW w:w="3969" w:type="dxa"/>
          </w:tcPr>
          <w:p w14:paraId="2DFE20CB" w14:textId="77777777" w:rsidR="005C0884" w:rsidRDefault="006F02C2">
            <w:r>
              <w:t>de regel voor slagschaduw is niet van toepassing</w:t>
            </w:r>
          </w:p>
        </w:tc>
      </w:tr>
    </w:tbl>
    <w:p w14:paraId="7C8EC7B5" w14:textId="77777777" w:rsidR="005C0884" w:rsidRDefault="005C0884"/>
    <w:p w14:paraId="0C90779F" w14:textId="6100EC5B" w:rsidR="005C0884" w:rsidRDefault="00FB337B">
      <w:pPr>
        <w:pStyle w:val="Divisiekop5"/>
      </w:pPr>
      <w:r>
        <w:t>Artikel 3.</w:t>
      </w:r>
      <w:r w:rsidR="006F02C2">
        <w:t>211</w:t>
      </w:r>
      <w:r w:rsidR="006F02C2">
        <w:tab/>
        <w:t xml:space="preserve">Slagschaduw: </w:t>
      </w:r>
      <w:proofErr w:type="spellStart"/>
      <w:r w:rsidR="006F02C2">
        <w:t>stilstandvoorziening</w:t>
      </w:r>
      <w:proofErr w:type="spellEnd"/>
    </w:p>
    <w:p w14:paraId="1D49D4D2" w14:textId="514ABD46" w:rsidR="005C0884" w:rsidRDefault="006F02C2">
      <w:r>
        <w:t xml:space="preserve">De passerende schaduw van draaiende wieken van een windturbine kan op bepaalde plaatsen en onder bepaalde omstandigheden een hinderlijk schaduweffect, dat wil zeggen wisseling van lichtsterkte, veroorzaken. Dit kan vooral hinderlijk zijn als de schaduw over ramen valt en zich bijvoorbeeld over een werkplek beweegt waar gestudeerd of gelezen wordt. De mate van hinder wordt onder meer bepaald door de frequentie van het passeren (rotortoerental), door de blootstellingsduur en door de intensiteit van de wisselingen in lichtsterkte. Passeerfrequenties tussen 2,5 en 14 Hz (aantal passeringen per seconde) veroorzaken hinder. Bij grotere turbines is het toerental lager zodat de passeerfrequenties doorgaans beneden 2,5 Hz liggen. Naast de passeerfrequentie is een aantal andere factoren ook bepalend voor eventuele hinder in de omgeving. Deze factoren zijn dermate locatie specifiek dat het ondoenlijk is een eenduidige alomvattende norm te stellen. Doorgaans is het noodzakelijk deze factoren in samenhang te analyseren en te projecteren op de specifieke situatie. Zo nodig kan hiervoor een maatwerkvoorschrift worden gesteld. Een hinderduur van maximaal 64 (en gemiddeld 17) dagen per jaar met een maximum van 20 minuten per dag is op grond van artikel 5.89f van het besluit kwaliteit leefomgeving, als aanvaardbaar te beschouwen. Bovendien zijn in veel gevallen eenvoudige voorzieningen aan te brengen aan een turbine. Dat kan bijvoorbeeld in de vorm van een </w:t>
      </w:r>
      <w:proofErr w:type="spellStart"/>
      <w:r>
        <w:t>stilstandregeling</w:t>
      </w:r>
      <w:proofErr w:type="spellEnd"/>
      <w:r>
        <w:t xml:space="preserve">. De eis uit dit artikel geldt in slagschaduwgevoelige ruimten. Een blinde gevel of tuinen bij woningen worden niet beschermd tegen slagschaduw. Het bevoegd gezag kan aanvullend maatwerkvoorschriften stellen voor het voorkomen of beperken van hinder door slagschaduw als de maatregel in </w:t>
      </w:r>
      <w:r w:rsidR="00FB337B">
        <w:t>Artikel 3.</w:t>
      </w:r>
      <w:r>
        <w:t>211 in een specifiek geval niet toereikend is.</w:t>
      </w:r>
    </w:p>
    <w:p w14:paraId="34764FC3" w14:textId="6E6B2075" w:rsidR="005C0884" w:rsidRDefault="00FB337B">
      <w:pPr>
        <w:pStyle w:val="Divisiekop5"/>
      </w:pPr>
      <w:r>
        <w:lastRenderedPageBreak/>
        <w:t>Artikel 3.</w:t>
      </w:r>
      <w:r w:rsidR="006F02C2">
        <w:t>212</w:t>
      </w:r>
      <w:r w:rsidR="006F02C2">
        <w:tab/>
        <w:t>Slagschaduw: functionele binding</w:t>
      </w:r>
    </w:p>
    <w:p w14:paraId="39DEACA7" w14:textId="77777777" w:rsidR="005C0884" w:rsidRDefault="006F02C2">
      <w:r>
        <w:t>Dit artikel bepaalt dat de regel voor het beperken van slagschaduw, niet van toepassing is op de slagschaduw door een windturbine, in een slagschaduwgevoelig gebouw dat een functionele binding heeft met de windturbine. Dit artikel sluit aan bij artikel 5.89d van het Besluit kwaliteit leefomgeving.</w:t>
      </w:r>
    </w:p>
    <w:p w14:paraId="2E926114" w14:textId="26D23200" w:rsidR="005C0884" w:rsidRDefault="00FB337B">
      <w:pPr>
        <w:pStyle w:val="Divisiekop5"/>
      </w:pPr>
      <w:r>
        <w:t>Artikel 3.</w:t>
      </w:r>
      <w:r w:rsidR="006F02C2">
        <w:t>213</w:t>
      </w:r>
      <w:r w:rsidR="006F02C2">
        <w:tab/>
        <w:t>Slagschaduw: voormalige functionele binding</w:t>
      </w:r>
    </w:p>
    <w:p w14:paraId="40A31103" w14:textId="77777777" w:rsidR="005C0884" w:rsidRDefault="006F02C2">
      <w:r>
        <w:t>Dit artikel bepaalt dat de regels voor slagschaduw in een verblijfsruimte van een slagschaduwgevoelig gebouw, dat voorheen onderdeel was van een Wet milieubeheer-inrichting of functioneel verbonden was met een agrarische activiteit, niet gelden voor slagschaduw door een windturbine, behorende bij die agrarische activiteit in dat slagschaduwgevoelige gebouw.</w:t>
      </w:r>
    </w:p>
    <w:p w14:paraId="4AD06446" w14:textId="77777777" w:rsidR="005C0884" w:rsidRDefault="006F02C2">
      <w:r>
        <w:t>Het gebouw blijft wel beschermd tegen slagschaduw, veroorzaakt door andere omliggende windturbines.</w:t>
      </w:r>
    </w:p>
    <w:p w14:paraId="37A3B682" w14:textId="77777777" w:rsidR="005C0884" w:rsidRDefault="006F02C2">
      <w:pPr>
        <w:pStyle w:val="Alineakop"/>
      </w:pPr>
      <w:r>
        <w:t>Onderdeel a</w:t>
      </w:r>
    </w:p>
    <w:p w14:paraId="1E9D7457"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198502A7" w14:textId="77777777" w:rsidR="005C0884" w:rsidRDefault="006F02C2">
      <w:pPr>
        <w:pStyle w:val="Alineakop"/>
      </w:pPr>
      <w:r>
        <w:t>Onderdeel b</w:t>
      </w:r>
    </w:p>
    <w:p w14:paraId="1EC37A5D" w14:textId="77777777" w:rsidR="005C0884" w:rsidRDefault="006F02C2">
      <w:r>
        <w:t>Onderdeel b regelt dit voor slagschaduw door een windturbine bij een agrarische activiteit, voor een gebouw met een voormalige functionele binding, dat als een ‘gebouw met voormalige functionele binding’ is aangevraagd en aangewezen na de inwerkingtreding van de Omgevingswet.</w:t>
      </w:r>
    </w:p>
    <w:p w14:paraId="4C3A1661" w14:textId="77777777" w:rsidR="005C0884" w:rsidRDefault="005C0884"/>
    <w:p w14:paraId="6B7963D9" w14:textId="77777777" w:rsidR="005C0884" w:rsidRDefault="006F02C2">
      <w:r>
        <w:t>In een situatie als bedoeld onder b, wordt in het omgevingsplan of in de omgevingsvergunning voor een omgevingsplanactiviteit, voor de woning waar het om gaat (of ander slagschaduwgevoelig gebouw) bepaald dat deze woning geen bescherming geniet tegen slagschaduw door een windturbine bij de agrarische activiteit waarmee de woning voorheen was verbonden, door regels in het omgevingsplan.</w:t>
      </w:r>
    </w:p>
    <w:p w14:paraId="2AF86927" w14:textId="77777777" w:rsidR="005C0884" w:rsidRDefault="005C0884"/>
    <w:p w14:paraId="16E6D79C" w14:textId="77777777" w:rsidR="005C0884" w:rsidRDefault="006F02C2">
      <w:r>
        <w:t>Onderdeel b van deze bepaling voorziet erin dat de regel voor slagschaduw uit dit omgevingsplan ook daadwerkelijk niet gaan gelden voor de naastgelegen woning, die nu geen functionele binding meer heeft.</w:t>
      </w:r>
    </w:p>
    <w:p w14:paraId="30EA385D" w14:textId="77777777" w:rsidR="005C0884" w:rsidRDefault="006F02C2">
      <w:r>
        <w:t>Dit artikel past binnen de mogelijkheden van artikel 5.89e van het Besluit kwaliteit leefomgeving.</w:t>
      </w:r>
    </w:p>
    <w:p w14:paraId="24812692" w14:textId="77777777" w:rsidR="005C0884" w:rsidRDefault="006F02C2">
      <w:r>
        <w:t>Voor een uitgebreidere toelichting wordt verwezen naar de toelichting bij artikel 5.89e van het Besluit kwaliteit leefomgeving en paragrafen 2.3.8, onder ‘Voormalige bedrijfswoningen’, en paragraaf 8.1.3 onder ‘Functioneel verbonden en functioneel ondersteunende gebouwen en locaties’, van het algemeen deel van de toelichting bij het Besluit kwaliteit leefomgeving.</w:t>
      </w:r>
    </w:p>
    <w:p w14:paraId="09B18044" w14:textId="254D9084" w:rsidR="005C0884" w:rsidRDefault="00FB337B">
      <w:pPr>
        <w:pStyle w:val="Divisiekop5"/>
      </w:pPr>
      <w:r>
        <w:t>Artikel 3.</w:t>
      </w:r>
      <w:r w:rsidR="006F02C2">
        <w:t>214</w:t>
      </w:r>
      <w:r w:rsidR="006F02C2">
        <w:tab/>
        <w:t xml:space="preserve">Lichtschittering: beperken van reflectie en </w:t>
      </w:r>
      <w:r>
        <w:t>Artikel 3.</w:t>
      </w:r>
      <w:r w:rsidR="006F02C2">
        <w:t>215 Lichtschittering: meten reflectiewaarden</w:t>
      </w:r>
    </w:p>
    <w:p w14:paraId="79926048" w14:textId="77777777" w:rsidR="005C0884" w:rsidRDefault="006F02C2">
      <w:r>
        <w:t xml:space="preserve">Lichthinder door lichtschittering kan voorkomen worden door het gebruik van niet-reflecterende materialen of door coating op de rotorbladen aan te brengen. Daarnaast </w:t>
      </w:r>
      <w:r>
        <w:lastRenderedPageBreak/>
        <w:t>blijkt dat door weersinvloeden de rotorbladen mat kunnen worden (glansgraad maximaal 30%) waardoor reflectiewaarden in de tijd afnemen. De methode van meten van reflectiewaarden is opgenomen in NEN-EN-ISO 2813, ‘Verven en vernissen – Metingen van de glans (spiegelende reflectie) van niet-metallieke verflagen onder 20°, 60° en 85°, uitgave 1999’. Hoewel de voorkeur uitgaat naar de meetmethode uit dit voorschrift, kan ook van een gelijkwaardige meetmethode gebruik worden gemaakt. Gelijkwaardige meetmethoden zijn bijvoorbeeld opgenomen in DIN (Deutsche Industrie Norm) 67530 en NEN 3632.</w:t>
      </w:r>
    </w:p>
    <w:p w14:paraId="7F84911B" w14:textId="77777777" w:rsidR="005C0884" w:rsidRDefault="005C0884"/>
    <w:p w14:paraId="1BBFA8D4" w14:textId="7099F89A" w:rsidR="005C0884" w:rsidRDefault="006F02C2">
      <w:r>
        <w:t xml:space="preserve">Het bevoegd gezag kan aanvullend maatwerkvoorschriften stellen voor het voorkomen of beperken van hinder door lichtschittering als </w:t>
      </w:r>
      <w:r w:rsidR="00FB337B">
        <w:t>Artikel 3.</w:t>
      </w:r>
      <w:r>
        <w:t xml:space="preserve">214 of </w:t>
      </w:r>
      <w:r w:rsidR="005C0C1D">
        <w:t>3.</w:t>
      </w:r>
      <w:r>
        <w:t>215 in een specifiek geval niet toereikend is.</w:t>
      </w:r>
    </w:p>
    <w:p w14:paraId="22BC95C6" w14:textId="6F9FF9DC" w:rsidR="005C0884" w:rsidRDefault="006F02C2">
      <w:pPr>
        <w:pStyle w:val="Divisiekop4"/>
      </w:pPr>
      <w:r>
        <w:t xml:space="preserve">§ </w:t>
      </w:r>
      <w:r w:rsidR="005C0C1D">
        <w:t>3.</w:t>
      </w:r>
      <w:r>
        <w:t>3.19</w:t>
      </w:r>
      <w:r>
        <w:tab/>
        <w:t>In werking hebben van een acculader</w:t>
      </w:r>
    </w:p>
    <w:p w14:paraId="37CA8EB8" w14:textId="7332E66C" w:rsidR="005C0884" w:rsidRDefault="00FB337B">
      <w:pPr>
        <w:pStyle w:val="Divisiekop5"/>
      </w:pPr>
      <w:r>
        <w:t>Artikel 3.</w:t>
      </w:r>
      <w:r w:rsidR="006F02C2">
        <w:t>216</w:t>
      </w:r>
      <w:r w:rsidR="006F02C2">
        <w:tab/>
        <w:t>Toepassingsbereik</w:t>
      </w:r>
    </w:p>
    <w:p w14:paraId="70D1EEC0" w14:textId="77777777" w:rsidR="005C0884" w:rsidRDefault="006F02C2">
      <w:r>
        <w:t>Deze paragraaf heeft enkel betrekking op het opladen van ‘natte’ accu’s. Deze accu’s bevatten (zwavel)zuur en zijn niet volledig gesloten waardoor er lekkage kan optreden.</w:t>
      </w:r>
    </w:p>
    <w:p w14:paraId="40C127A6" w14:textId="77777777" w:rsidR="005C0884" w:rsidRDefault="005C0884"/>
    <w:p w14:paraId="4D1AD45C" w14:textId="77777777" w:rsidR="005C0884" w:rsidRDefault="006F02C2">
      <w:r>
        <w:t xml:space="preserve">Deze activiteit was onder het voormalige Activiteitenbesluit milieubeheer niet </w:t>
      </w:r>
      <w:proofErr w:type="spellStart"/>
      <w:r>
        <w:t>meldingsplichtig</w:t>
      </w:r>
      <w:proofErr w:type="spellEnd"/>
      <w:r>
        <w:t>. Vandaar dat er geen plicht om gegevens en bescheiden aan te leveren is opgenomen in deze paragraaf.</w:t>
      </w:r>
    </w:p>
    <w:p w14:paraId="1951AB16" w14:textId="6B4819EB" w:rsidR="005C0884" w:rsidRDefault="00FB337B">
      <w:pPr>
        <w:pStyle w:val="Divisiekop5"/>
      </w:pPr>
      <w:r>
        <w:t>Artikel 3.</w:t>
      </w:r>
      <w:r w:rsidR="006F02C2">
        <w:t>217</w:t>
      </w:r>
      <w:r w:rsidR="006F02C2">
        <w:tab/>
        <w:t xml:space="preserve">Bodem: </w:t>
      </w:r>
      <w:proofErr w:type="spellStart"/>
      <w:r w:rsidR="006F02C2">
        <w:t>bodembeschermende</w:t>
      </w:r>
      <w:proofErr w:type="spellEnd"/>
      <w:r w:rsidR="006F02C2">
        <w:t xml:space="preserve"> voorziening</w:t>
      </w:r>
    </w:p>
    <w:p w14:paraId="6D1D206A" w14:textId="77777777" w:rsidR="005C0884" w:rsidRDefault="006F02C2">
      <w:r>
        <w:t>Uit een natte accu kan zuur lekken, dat de bodem kan verontreinigen. Daarom moet een aaneengesloten bodemvoorziening aanwezig zijn. Een aaneengesloten bodemvoorziening is een vloer, verharding of constructie die stoffen tijdelijk keert en waarvan eventuele onderbrekingen of naden zijn gedicht.</w:t>
      </w:r>
    </w:p>
    <w:p w14:paraId="11716FE8" w14:textId="3BF964AB" w:rsidR="005C0884" w:rsidRDefault="00FB337B">
      <w:pPr>
        <w:pStyle w:val="Divisiekop5"/>
      </w:pPr>
      <w:r>
        <w:t>Artikel 3.</w:t>
      </w:r>
      <w:r w:rsidR="006F02C2">
        <w:t>218</w:t>
      </w:r>
      <w:r w:rsidR="006F02C2">
        <w:tab/>
        <w:t xml:space="preserve">Bodem: logboek </w:t>
      </w:r>
      <w:proofErr w:type="spellStart"/>
      <w:r w:rsidR="006F02C2">
        <w:t>bodembeschermende</w:t>
      </w:r>
      <w:proofErr w:type="spellEnd"/>
      <w:r w:rsidR="006F02C2">
        <w:t xml:space="preserve"> voorziening</w:t>
      </w:r>
    </w:p>
    <w:p w14:paraId="47DED240" w14:textId="77777777" w:rsidR="005C0884" w:rsidRDefault="006F02C2">
      <w:r>
        <w:t>Dit artikel is gelijk aan artikel 5.20 van het Besluit activiteiten leefomgeving.</w:t>
      </w:r>
    </w:p>
    <w:p w14:paraId="4A34B937" w14:textId="77777777" w:rsidR="005C0884" w:rsidRDefault="005C0884"/>
    <w:p w14:paraId="63B25642"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4BA415AA" w14:textId="77777777" w:rsidR="005C0884" w:rsidRDefault="005C0884"/>
    <w:p w14:paraId="70E005FA" w14:textId="7F10102F"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5D524540" w14:textId="50D0FB4E" w:rsidR="005C0884" w:rsidRDefault="006F02C2">
      <w:pPr>
        <w:pStyle w:val="Divisiekop4"/>
      </w:pPr>
      <w:r>
        <w:t xml:space="preserve">§ </w:t>
      </w:r>
      <w:r w:rsidR="005C0C1D">
        <w:t>3.</w:t>
      </w:r>
      <w:r>
        <w:t>3.20</w:t>
      </w:r>
      <w:r>
        <w:tab/>
        <w:t>Bieden van parkeergelegenheid in een parkeergarage</w:t>
      </w:r>
    </w:p>
    <w:p w14:paraId="383784CA" w14:textId="7906B4C7" w:rsidR="005C0884" w:rsidRDefault="00FB337B">
      <w:pPr>
        <w:pStyle w:val="Divisiekop5"/>
      </w:pPr>
      <w:r>
        <w:t>Artikel 3.</w:t>
      </w:r>
      <w:r w:rsidR="006F02C2">
        <w:t>219</w:t>
      </w:r>
      <w:r w:rsidR="006F02C2">
        <w:tab/>
        <w:t>Toepassingsbereik</w:t>
      </w:r>
    </w:p>
    <w:p w14:paraId="44EDF95F" w14:textId="77777777" w:rsidR="005C0884" w:rsidRDefault="006F02C2">
      <w:r>
        <w:t>Wanneer een parkeergarage mechanische ventilatie heeft, is er een emissie uit een puntbron van uitlaatgassen van auto’s. Hierdoor kan er lokaal geurhinder of een te hoge concentratie van stoffen die gevaarlijk zijn voor de gezondheid ontstaan.</w:t>
      </w:r>
    </w:p>
    <w:p w14:paraId="78848FFE" w14:textId="18BCA693" w:rsidR="005C0884" w:rsidRDefault="00FB337B">
      <w:pPr>
        <w:pStyle w:val="Divisiekop5"/>
      </w:pPr>
      <w:r>
        <w:lastRenderedPageBreak/>
        <w:t>Artikel 3.</w:t>
      </w:r>
      <w:r w:rsidR="006F02C2">
        <w:t>220</w:t>
      </w:r>
      <w:r w:rsidR="006F02C2">
        <w:tab/>
        <w:t>Gegevens en bescheiden</w:t>
      </w:r>
    </w:p>
    <w:p w14:paraId="1095055A" w14:textId="2DE5F0F3" w:rsidR="005C0884" w:rsidRDefault="006F02C2">
      <w:r>
        <w:t xml:space="preserve">Zie de toelichting bij </w:t>
      </w:r>
      <w:r w:rsidR="00FB337B">
        <w:t>Artikel 3.</w:t>
      </w:r>
      <w:r>
        <w:t>181 voor een uitleg van de plicht om deze gegevens en bescheiden te verschaffen.</w:t>
      </w:r>
    </w:p>
    <w:p w14:paraId="3FFB0DC2" w14:textId="77777777" w:rsidR="005C0884" w:rsidRDefault="005C0884"/>
    <w:p w14:paraId="1D4BB0EF" w14:textId="77777777" w:rsidR="005C0884" w:rsidRDefault="006F02C2">
      <w:r>
        <w:t xml:space="preserve">Deze paragraaf treedt in werking bij een parkeergarage met meer dan 20 parkeerplaatsen. De plicht gegevens en bescheiden te verstrekken treedt in werking bij een parkeergarage met meer dan 30 parkeerplaatsen. Dit verschil is afkomstig uit het Activiteitenbesluit milieubeheer, waarbij een parkeergarage pas vanaf 30 parkeerplaatsen </w:t>
      </w:r>
      <w:proofErr w:type="spellStart"/>
      <w:r>
        <w:t>meldingsplichtig</w:t>
      </w:r>
      <w:proofErr w:type="spellEnd"/>
      <w:r>
        <w:t xml:space="preserve"> was.</w:t>
      </w:r>
    </w:p>
    <w:p w14:paraId="7BCF720C" w14:textId="27EDD2E4" w:rsidR="005C0884" w:rsidRDefault="00FB337B">
      <w:pPr>
        <w:pStyle w:val="Divisiekop5"/>
      </w:pPr>
      <w:r>
        <w:t>Artikel 3.</w:t>
      </w:r>
      <w:r w:rsidR="006F02C2">
        <w:t>221</w:t>
      </w:r>
      <w:r w:rsidR="006F02C2">
        <w:tab/>
        <w:t>Lucht en geur: afvoeren emissies</w:t>
      </w:r>
    </w:p>
    <w:p w14:paraId="60574386" w14:textId="77777777" w:rsidR="005C0884" w:rsidRDefault="006F02C2">
      <w:pPr>
        <w:pStyle w:val="Alineakop"/>
      </w:pPr>
      <w:r>
        <w:t>Eerste lid</w:t>
      </w:r>
    </w:p>
    <w:p w14:paraId="0EC64D9D" w14:textId="77777777" w:rsidR="005C0884" w:rsidRDefault="006F02C2">
      <w:r>
        <w:t>De voorschriften in het eerste lid dienen om te voorkomen dat er op een bepaald punt geurhinder of een te hoge concentratie ontstaat van stoffen die gevaarlijk zijn voor de gezondheid.</w:t>
      </w:r>
    </w:p>
    <w:p w14:paraId="689C4305" w14:textId="77777777" w:rsidR="005C0884" w:rsidRDefault="006F02C2">
      <w:pPr>
        <w:pStyle w:val="Alineakop"/>
      </w:pPr>
      <w:r>
        <w:t>Tweede lid</w:t>
      </w:r>
    </w:p>
    <w:p w14:paraId="4DC3FF7E" w14:textId="77777777" w:rsidR="005C0884" w:rsidRDefault="006F02C2">
      <w:r>
        <w:t>Het tweede lid betreft overgangsrecht dat overgenomen is uit het voormalige Activiteitenbesluit milieubeheer. Bij het stellen van regels in het nieuwe deel van het omgevingsplan kan worden beoordeeld of dit overgangsrecht voor een locatie nog noodzakelijk of gewenst is.</w:t>
      </w:r>
    </w:p>
    <w:p w14:paraId="732D5518" w14:textId="19ACE739" w:rsidR="005C0884" w:rsidRDefault="006F02C2">
      <w:pPr>
        <w:pStyle w:val="Divisiekop4"/>
      </w:pPr>
      <w:r>
        <w:t xml:space="preserve">§ </w:t>
      </w:r>
      <w:r w:rsidR="005C0C1D">
        <w:t>3.</w:t>
      </w:r>
      <w:r>
        <w:t>3.21</w:t>
      </w:r>
      <w:r>
        <w:tab/>
        <w:t>Traditioneel schieten</w:t>
      </w:r>
    </w:p>
    <w:p w14:paraId="2D266F22" w14:textId="0F3E02D3" w:rsidR="005C0884" w:rsidRDefault="00FB337B">
      <w:pPr>
        <w:pStyle w:val="Divisiekop5"/>
      </w:pPr>
      <w:r>
        <w:t>Artikel 3.</w:t>
      </w:r>
      <w:r w:rsidR="006F02C2">
        <w:t>222</w:t>
      </w:r>
      <w:r w:rsidR="006F02C2">
        <w:tab/>
        <w:t>Toepassingsbereik</w:t>
      </w:r>
    </w:p>
    <w:p w14:paraId="3682371B" w14:textId="77777777" w:rsidR="005C0884" w:rsidRDefault="006F02C2">
      <w:r>
        <w:t>Traditioneel schieten is het schieten door schutterijen of schuttersgilden met buksen of geweren vanaf een vaste standplaats op een stilstaand doel in de buitenlucht.</w:t>
      </w:r>
    </w:p>
    <w:p w14:paraId="3C88D2C9" w14:textId="77777777" w:rsidR="005C0884" w:rsidRDefault="005C0884"/>
    <w:p w14:paraId="680B49E6" w14:textId="77777777" w:rsidR="005C0884" w:rsidRDefault="006F02C2">
      <w:r>
        <w:t>Het traditioneel schieten vindt voornamelijk plaats bij schutterijen en schuttersgilden in de provincies Gelderland, Noord-Brabant en Limburg. Afhankelijk van de streek worden andere schietdisciplines beoefend. De meest gebruikelijke disciplines van het traditioneel schieten zijn:</w:t>
      </w:r>
    </w:p>
    <w:p w14:paraId="141EF771" w14:textId="77777777" w:rsidR="005C0884" w:rsidRDefault="006F02C2">
      <w:r>
        <w:t>Oud-Limburgs schieten: het harkschieten en het vogelschieten.</w:t>
      </w:r>
    </w:p>
    <w:p w14:paraId="03075956" w14:textId="77777777" w:rsidR="005C0884" w:rsidRDefault="006F02C2">
      <w:r>
        <w:t>Brabants schieten: het schieten op de wip en het gaai- of vogelschieten.</w:t>
      </w:r>
    </w:p>
    <w:p w14:paraId="4BFADCF5" w14:textId="77777777" w:rsidR="005C0884" w:rsidRDefault="006F02C2">
      <w:r>
        <w:t>Gelders schieten: het lepel- of fladderschieten, het vogelschieten en het schieten op de schijf.</w:t>
      </w:r>
    </w:p>
    <w:p w14:paraId="71FB7CFE" w14:textId="4E07E290" w:rsidR="005C0884" w:rsidRDefault="00FB337B">
      <w:pPr>
        <w:pStyle w:val="Divisiekop5"/>
      </w:pPr>
      <w:r>
        <w:t>Artikel 3.</w:t>
      </w:r>
      <w:r w:rsidR="006F02C2">
        <w:t>223</w:t>
      </w:r>
      <w:r w:rsidR="006F02C2">
        <w:tab/>
        <w:t>Gegevens en bescheiden</w:t>
      </w:r>
    </w:p>
    <w:p w14:paraId="57F712E2" w14:textId="45E7BDDE" w:rsidR="005C0884" w:rsidRDefault="006F02C2">
      <w:r>
        <w:t xml:space="preserve">Zie de toelichting bij </w:t>
      </w:r>
      <w:r w:rsidR="00FB337B">
        <w:t>Artikel 3.</w:t>
      </w:r>
      <w:r>
        <w:t>181 voor een uitleg van de plicht om deze gegevens en bescheiden te verschaffen.</w:t>
      </w:r>
    </w:p>
    <w:p w14:paraId="3C9C569F" w14:textId="77777777" w:rsidR="005C0884" w:rsidRDefault="005C0884"/>
    <w:p w14:paraId="54B3E887" w14:textId="77777777" w:rsidR="005C0884" w:rsidRDefault="006F02C2">
      <w:r>
        <w:t>Met de plaats waar bodembedreigende stoffen worden gebruikt, wordt bedoeld het hele gebied, van de plaats waar wordt geschoten tot de plaats waar de munitie terecht kan komen.</w:t>
      </w:r>
    </w:p>
    <w:p w14:paraId="14EC69EC" w14:textId="4FB13981" w:rsidR="005C0884" w:rsidRDefault="00FB337B">
      <w:pPr>
        <w:pStyle w:val="Divisiekop5"/>
      </w:pPr>
      <w:r>
        <w:lastRenderedPageBreak/>
        <w:t>Artikel 3.</w:t>
      </w:r>
      <w:r w:rsidR="006F02C2">
        <w:t>224</w:t>
      </w:r>
      <w:r w:rsidR="006F02C2">
        <w:tab/>
        <w:t>Bodem en externe veiligheid</w:t>
      </w:r>
    </w:p>
    <w:p w14:paraId="4CA84545" w14:textId="77777777" w:rsidR="005C0884" w:rsidRDefault="006F02C2">
      <w:r>
        <w:t>Bij het traditioneel schieten moet een kogelvanger worden toegepast. Een kogelvanger is een voorziening, waarmee alle afgeschoten kogels worden opgevangen. Het schieten moet zodanig plaatsvinden dat alle afgeschoten kogels in de kogelvanger terecht komen. Voor bepaalde schietdisciplines kan dat betekenen dat het schieten met een oplegsteun of affuit nodig is. Om ervoor zorg te dragen dat alle afgeschoten kogels in de kogelvanger terecht komen, mogen ongeoefende schutters alleen met toepassing van een affuit schieten. De baancommandant beoordeelt of sprake is van een geoefende of een ongeoefende schutter.</w:t>
      </w:r>
    </w:p>
    <w:p w14:paraId="6E764D4B" w14:textId="77777777" w:rsidR="005C0884" w:rsidRDefault="005C0884"/>
    <w:p w14:paraId="4B801F4C" w14:textId="77777777" w:rsidR="005C0884" w:rsidRDefault="006F02C2">
      <w:r>
        <w:t>Het toepassen van een kogelvanger is noodzakelijk in het kader van externe veiligheid en voor het voorkomen, of als dat niet mogelijk is, het zoveel mogelijk beperken van de belasting van de bodem.</w:t>
      </w:r>
    </w:p>
    <w:p w14:paraId="0D3D7390" w14:textId="77777777" w:rsidR="005C0884" w:rsidRDefault="005C0884"/>
    <w:p w14:paraId="098723B2" w14:textId="77777777" w:rsidR="005C0884" w:rsidRDefault="006F02C2">
      <w:r>
        <w:t>Door het toepassen van een kogelvanger worden de externe veiligheidsrisico’s van het traditioneel schieten zoveel mogelijk beperkt, doordat geen kogels achter het doel – waarop geschoten wordt – terecht komen. Het gebruik van de kogelvanger beperkt derhalve de ‘onveilige zone’.</w:t>
      </w:r>
    </w:p>
    <w:p w14:paraId="207128FA" w14:textId="77777777" w:rsidR="005C0884" w:rsidRDefault="005C0884"/>
    <w:p w14:paraId="303DB2F9" w14:textId="77777777" w:rsidR="005C0884" w:rsidRDefault="006F02C2">
      <w:r>
        <w:t>Daarnaast is het toepassen van een kogelvanger noodzakelijk voor het voorkomen, of als dat niet mogelijk is, het zoveel mogelijk beperken van de belasting van de bodem. Bij het traditioneel schieten wordt onder meer gebruik gemaakt van kogels die uit lood bestaan. Lood is schadelijk voor het milieu en derhalve een zwarte lijst-stof. Door het toepassen van een kogelvanger wordt voorkomen dat kogels in de bodem terecht kunnen komen. Afgeschoten kogels worden opgevangen in een verzamelbak (of wattenbak). Deze verzamelbak maakt onderdeel uit van de kogelvanger.</w:t>
      </w:r>
    </w:p>
    <w:p w14:paraId="4A07BE1E" w14:textId="77777777" w:rsidR="005C0884" w:rsidRDefault="005C0884"/>
    <w:p w14:paraId="26155F90" w14:textId="77777777" w:rsidR="005C0884" w:rsidRDefault="006F02C2">
      <w:r>
        <w:t xml:space="preserve">In de paragraaf van het Activiteitenbesluit over traditioneel schieten stonden ook bepalingen over het zich bij de kogelvanger bevinden van personen of </w:t>
      </w:r>
      <w:proofErr w:type="spellStart"/>
      <w:r>
        <w:t>veediersoorten</w:t>
      </w:r>
      <w:proofErr w:type="spellEnd"/>
      <w:r>
        <w:t>. Dit gedragsvoorschrift valt nu onder de specifieke zorgplicht.</w:t>
      </w:r>
    </w:p>
    <w:p w14:paraId="1CFFE8E9" w14:textId="2DE156D0" w:rsidR="005C0884" w:rsidRDefault="00FB337B">
      <w:pPr>
        <w:pStyle w:val="Divisiekop5"/>
      </w:pPr>
      <w:r>
        <w:t>Artikel 3.</w:t>
      </w:r>
      <w:r w:rsidR="006F02C2">
        <w:t>225</w:t>
      </w:r>
      <w:r w:rsidR="006F02C2">
        <w:tab/>
        <w:t xml:space="preserve">Bodem: </w:t>
      </w:r>
      <w:proofErr w:type="spellStart"/>
      <w:r w:rsidR="006F02C2">
        <w:t>bodembeschermende</w:t>
      </w:r>
      <w:proofErr w:type="spellEnd"/>
      <w:r w:rsidR="006F02C2">
        <w:t xml:space="preserve"> voorziening</w:t>
      </w:r>
    </w:p>
    <w:p w14:paraId="20970511" w14:textId="77777777" w:rsidR="005C0884" w:rsidRDefault="006F02C2">
      <w:pPr>
        <w:pStyle w:val="Alineakop"/>
      </w:pPr>
      <w:r>
        <w:t>Eerste lid</w:t>
      </w:r>
    </w:p>
    <w:p w14:paraId="5CAA2F85" w14:textId="77777777" w:rsidR="005C0884" w:rsidRDefault="006F02C2">
      <w:r>
        <w:t xml:space="preserve">Er moet worden voorkomen dat de hulzen van verschoten patronen in of op de bodem terecht komen. Om deze reden wordt in het eerste lid van dit artikel voorgeschreven dat het schieten plaats </w:t>
      </w:r>
      <w:proofErr w:type="spellStart"/>
      <w:r>
        <w:t>moetvinden</w:t>
      </w:r>
      <w:proofErr w:type="spellEnd"/>
      <w:r>
        <w:t xml:space="preserve"> boven een </w:t>
      </w:r>
      <w:proofErr w:type="spellStart"/>
      <w:r>
        <w:t>bodembeschermende</w:t>
      </w:r>
      <w:proofErr w:type="spellEnd"/>
      <w:r>
        <w:t xml:space="preserve"> voorziening. Dit betekent dat de zone rond de standplaats van de schutter dusdanig geconditioneerd moet zijn, dat het verzamelen van de hulzen makkelijk uitvoerbaar is.</w:t>
      </w:r>
    </w:p>
    <w:p w14:paraId="07EDF310" w14:textId="77777777" w:rsidR="005C0884" w:rsidRDefault="006F02C2">
      <w:pPr>
        <w:pStyle w:val="Alineakop"/>
      </w:pPr>
      <w:r>
        <w:t>Tweede lid</w:t>
      </w:r>
    </w:p>
    <w:p w14:paraId="4E9255F3" w14:textId="77777777" w:rsidR="005C0884" w:rsidRDefault="006F02C2">
      <w:r>
        <w:t xml:space="preserve">De kogelvanger, bedoeld in artikel 2.3.20.3, moet opgesteld worden boven een </w:t>
      </w:r>
      <w:proofErr w:type="spellStart"/>
      <w:r>
        <w:t>bodembeschermende</w:t>
      </w:r>
      <w:proofErr w:type="spellEnd"/>
      <w:r>
        <w:t xml:space="preserve"> voorziening, om te voorkomen dat de kogels die opgevangen worden door de kogelvanger, maar onverhoopt niet in de verzamelbak terecht komen, op of in de bodem terecht kunnen komen. De exploitant van de schietbaan kan een keuze maken voor de toe te passen </w:t>
      </w:r>
      <w:proofErr w:type="spellStart"/>
      <w:r>
        <w:t>bodembeschermende</w:t>
      </w:r>
      <w:proofErr w:type="spellEnd"/>
      <w:r>
        <w:t xml:space="preserve"> voorzieningen (en daarbij horende maatregelen).</w:t>
      </w:r>
    </w:p>
    <w:p w14:paraId="5EF81A66" w14:textId="77777777" w:rsidR="005C0884" w:rsidRDefault="006F02C2">
      <w:r>
        <w:t xml:space="preserve">Doorgaans gaat het om een verharding, kleed of voldoende dik plasticfolie met voldoende oppervlakte onder de kogelvanger. De kogels die niet worden opgevangen in de verzamelbak komen op deze voorziening terecht. Deze kogels, maar ook de kogels die </w:t>
      </w:r>
      <w:r>
        <w:lastRenderedPageBreak/>
        <w:t xml:space="preserve">worden opgevangen in de verzamelbak, moeten na afloop van een </w:t>
      </w:r>
      <w:proofErr w:type="spellStart"/>
      <w:r>
        <w:t>schietdag</w:t>
      </w:r>
      <w:proofErr w:type="spellEnd"/>
      <w:r>
        <w:t xml:space="preserve"> worden verwijderd om uitloging naar de bodem te voorkomen.</w:t>
      </w:r>
    </w:p>
    <w:p w14:paraId="6F19B410" w14:textId="77777777" w:rsidR="005C0884" w:rsidRDefault="006F02C2">
      <w:r>
        <w:t>Een andere optie is het treffen van voorzieningen waardoor verzekerd wordt dat alle kogels die worden opgevangen door de kogelvanger terecht komen in de verzamelbak. Dit kan gerealiseerd worden door de kogels, die worden opgevangen door de kogelvanger, met een gesloten buis af te voeren naar een afgesloten verzamelbak.</w:t>
      </w:r>
    </w:p>
    <w:p w14:paraId="481DB110" w14:textId="0D348FC3" w:rsidR="005C0884" w:rsidRDefault="00FB337B">
      <w:pPr>
        <w:pStyle w:val="Divisiekop5"/>
      </w:pPr>
      <w:r>
        <w:t>Artikel 3.</w:t>
      </w:r>
      <w:r w:rsidR="006F02C2">
        <w:t>226</w:t>
      </w:r>
      <w:r w:rsidR="006F02C2">
        <w:tab/>
        <w:t xml:space="preserve">Bodem: logboek </w:t>
      </w:r>
      <w:proofErr w:type="spellStart"/>
      <w:r w:rsidR="006F02C2">
        <w:t>bodembeschermende</w:t>
      </w:r>
      <w:proofErr w:type="spellEnd"/>
      <w:r w:rsidR="006F02C2">
        <w:t xml:space="preserve"> voorziening</w:t>
      </w:r>
    </w:p>
    <w:p w14:paraId="361E9857" w14:textId="77777777" w:rsidR="005C0884" w:rsidRDefault="006F02C2">
      <w:r>
        <w:t>Dit artikel is gelijk aan artikel 5.20 van het Besluit activiteiten leefomgeving.</w:t>
      </w:r>
    </w:p>
    <w:p w14:paraId="4EC7202A" w14:textId="77777777" w:rsidR="005C0884" w:rsidRDefault="005C0884"/>
    <w:p w14:paraId="4829CDF0"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06CE527F" w14:textId="77777777" w:rsidR="005C0884" w:rsidRDefault="005C0884"/>
    <w:p w14:paraId="343F919A" w14:textId="0D2AAF8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05C19505" w14:textId="29DE2B7C" w:rsidR="005C0884" w:rsidRDefault="00FB337B">
      <w:pPr>
        <w:pStyle w:val="Divisiekop5"/>
      </w:pPr>
      <w:r>
        <w:t>Artikel 3.</w:t>
      </w:r>
      <w:r w:rsidR="006F02C2">
        <w:t>227</w:t>
      </w:r>
      <w:r w:rsidR="006F02C2">
        <w:tab/>
        <w:t>Bodem: eindonderzoek bodem</w:t>
      </w:r>
    </w:p>
    <w:p w14:paraId="6E7E8CA6" w14:textId="77777777" w:rsidR="005C0884" w:rsidRDefault="006F02C2">
      <w:r>
        <w:t>Dit artikel is gelijk aan artikel 5.3 van het Besluit activiteiten leefomgeving.</w:t>
      </w:r>
    </w:p>
    <w:p w14:paraId="07E6A01D" w14:textId="77777777" w:rsidR="005C0884" w:rsidRDefault="006F02C2">
      <w:pPr>
        <w:pStyle w:val="Alineakop"/>
      </w:pPr>
      <w:r>
        <w:t>Eerste lid</w:t>
      </w:r>
    </w:p>
    <w:p w14:paraId="359929EA" w14:textId="77777777" w:rsidR="005C0884" w:rsidRDefault="006F02C2">
      <w:r>
        <w:t>Een eindonderzoek bodem heeft tot doel te bepalen of de bodem na het beëindigen van de activiteit is verontreinigd of aangetast.</w:t>
      </w:r>
    </w:p>
    <w:p w14:paraId="4FE9C462" w14:textId="77777777" w:rsidR="005C0884" w:rsidRDefault="006F02C2">
      <w:r>
        <w:t>Een bodemonderzoek voorafgaand aan de activiteit, zoals in het Activiteitenbesluit milieubeheer het geval was, is niet langer verplicht voor deze activiteit.</w:t>
      </w:r>
    </w:p>
    <w:p w14:paraId="561FBD4A" w14:textId="77777777" w:rsidR="005C0884" w:rsidRDefault="006F02C2">
      <w:r>
        <w:t xml:space="preserve">Degene die een activiteit verricht kan er nog altijd wel zelf voor kiezen op eigen initiatief een bodemonderzoek te verrichten voorafgaand aan de activiteit. Als voorafgaand aan de activiteit geen </w:t>
      </w:r>
      <w:proofErr w:type="spellStart"/>
      <w:r>
        <w:t>nulsituatie</w:t>
      </w:r>
      <w:proofErr w:type="spellEnd"/>
      <w:r>
        <w:t xml:space="preserve"> wordt vastgesteld, kan het wel zo zijn dat de initiatiefnemer meer moet herstellen dan alleen door zijn activiteit veroorzaakte bodemverontreiniging. De initiatiefnemer heeft dus een keuze.</w:t>
      </w:r>
    </w:p>
    <w:p w14:paraId="1AADA9FC" w14:textId="77777777" w:rsidR="005C0884" w:rsidRDefault="006F02C2">
      <w:pPr>
        <w:pStyle w:val="Alineakop"/>
      </w:pPr>
      <w:r>
        <w:t>Tweede lid</w:t>
      </w:r>
    </w:p>
    <w:p w14:paraId="135EE3D1" w14:textId="77777777" w:rsidR="005C0884" w:rsidRDefault="006F02C2">
      <w:r>
        <w:t>Dit lid schrijft voor dat het bodemonderzoek alleen is gericht:</w:t>
      </w:r>
    </w:p>
    <w:p w14:paraId="3A569667" w14:textId="77777777" w:rsidR="005C0884" w:rsidRDefault="006F02C2">
      <w:pPr>
        <w:pStyle w:val="Opsommingmetnummering"/>
      </w:pPr>
      <w:r>
        <w:t>–</w:t>
      </w:r>
      <w:r>
        <w:tab/>
        <w:t>op de bodembedreigende stoffen die als gevolg van de activiteit in de bodem kunnen geraken of daarin terecht kunnen zijn gekomen; en</w:t>
      </w:r>
    </w:p>
    <w:p w14:paraId="26D4C037" w14:textId="77777777" w:rsidR="005C0884" w:rsidRDefault="006F02C2">
      <w:pPr>
        <w:pStyle w:val="Opsommingmetnummering"/>
      </w:pPr>
      <w:r>
        <w:t>–</w:t>
      </w:r>
      <w:r>
        <w:tab/>
        <w:t>op de plaatsen waar de bodembedreigende activiteit is verricht.</w:t>
      </w:r>
    </w:p>
    <w:p w14:paraId="4ADECCCE" w14:textId="77777777" w:rsidR="005C0884" w:rsidRDefault="006F02C2">
      <w:r>
        <w:t>Met het gedeelte van de locatie waar het traditioneel schieten heeft plaatsgevonden, wordt het gehele gebied bedoeld, van de standplaats van de schutters tot de plek waar munitie terecht kan komen.</w:t>
      </w:r>
    </w:p>
    <w:p w14:paraId="6063D7F8" w14:textId="77777777" w:rsidR="005C0884" w:rsidRDefault="006F02C2">
      <w:pPr>
        <w:pStyle w:val="Alineakop"/>
      </w:pPr>
      <w:r>
        <w:t>Derde lid</w:t>
      </w:r>
    </w:p>
    <w:p w14:paraId="71613CD4" w14:textId="77777777" w:rsidR="005C0884" w:rsidRDefault="006F02C2">
      <w:r>
        <w:t xml:space="preserve">Het derde lid bepaalt dat het bodemonderzoek voldoet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Besluit activiteiten leefomgeving omschreven als een erkenning als bedoeld in het Besluit bodemkwaliteit. Het Besluit </w:t>
      </w:r>
      <w:r>
        <w:lastRenderedPageBreak/>
        <w:t>bodemkwaliteit omschrijft een erkenning als beschikking van de Minister van Infrastructuur en Waterstaat waarbij wordt vastgesteld dat een instelling voor een werkzaamheid voldoet aan de bij of krachtens het Besluit bodemkwaliteit geldende voorwaarden.</w:t>
      </w:r>
    </w:p>
    <w:p w14:paraId="3A6774E5" w14:textId="15C9E0EE" w:rsidR="005C0884" w:rsidRDefault="00FB337B">
      <w:pPr>
        <w:pStyle w:val="Divisiekop5"/>
      </w:pPr>
      <w:r>
        <w:t>Artikel 3.</w:t>
      </w:r>
      <w:r w:rsidR="006F02C2">
        <w:t>228</w:t>
      </w:r>
      <w:r w:rsidR="006F02C2">
        <w:tab/>
        <w:t>Bodem: rapport van het eindonderzoek bodem</w:t>
      </w:r>
    </w:p>
    <w:p w14:paraId="2DFC53FA" w14:textId="77777777" w:rsidR="005C0884" w:rsidRDefault="006F02C2">
      <w:r>
        <w:t>Dit artikel is gelijk aan artikel 5.4 van het Besluit activiteiten leefomgeving.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verwerkt worden, anders moeten nieuwe monsters te worden genomen. Wanneer is gebleken dat de bodem is verontreinigd of aangetast zal in het rapport ook moeten worden vastgelegd op welke wijze de bodemkwaliteit wordt hersteld en de mate waarin dat plaatsvindt.</w:t>
      </w:r>
    </w:p>
    <w:p w14:paraId="442E6F0B" w14:textId="716E3AF7" w:rsidR="005C0884" w:rsidRDefault="00FB337B">
      <w:pPr>
        <w:pStyle w:val="Divisiekop5"/>
      </w:pPr>
      <w:r>
        <w:t>Artikel 3.</w:t>
      </w:r>
      <w:r w:rsidR="006F02C2">
        <w:t>229</w:t>
      </w:r>
      <w:r w:rsidR="006F02C2">
        <w:tab/>
        <w:t>Gegevens en bescheiden: beëindigen activiteit</w:t>
      </w:r>
    </w:p>
    <w:p w14:paraId="4466CEF0" w14:textId="77777777" w:rsidR="005C0884" w:rsidRDefault="006F02C2">
      <w:r>
        <w:t>Dit artikel is gelijk aan artikel 5.5 van het Besluit activiteiten leefomgeving.</w:t>
      </w:r>
    </w:p>
    <w:p w14:paraId="371DB424" w14:textId="77777777" w:rsidR="005C0884" w:rsidRDefault="005C0884"/>
    <w:p w14:paraId="09949296" w14:textId="77777777" w:rsidR="005C0884" w:rsidRDefault="006F02C2">
      <w:r>
        <w:t>De resultaten van het bodemonderzoek moeten uiterlijk binnen zes maanden na beëindiging van de activiteit zijn gerapporteerd aan het bevoegd gezag.</w:t>
      </w:r>
    </w:p>
    <w:p w14:paraId="23C83F3D" w14:textId="1F08C520" w:rsidR="005C0884" w:rsidRDefault="00FB337B">
      <w:pPr>
        <w:pStyle w:val="Divisiekop5"/>
      </w:pPr>
      <w:r>
        <w:t>Artikel 3.</w:t>
      </w:r>
      <w:r w:rsidR="006F02C2">
        <w:t>230</w:t>
      </w:r>
      <w:r w:rsidR="006F02C2">
        <w:tab/>
        <w:t>Bodem: herstel van de bodemkwaliteit</w:t>
      </w:r>
    </w:p>
    <w:p w14:paraId="542ECA38" w14:textId="77777777" w:rsidR="005C0884" w:rsidRDefault="006F02C2">
      <w:r>
        <w:t>Dit artikel is gelijk aan artikel 5.6 van het Besluit activiteiten leefomgeving.</w:t>
      </w:r>
    </w:p>
    <w:p w14:paraId="2210B5FD" w14:textId="77777777" w:rsidR="005C0884" w:rsidRDefault="006F02C2">
      <w:pPr>
        <w:pStyle w:val="Alineakop"/>
      </w:pPr>
      <w:r>
        <w:t>Eerste lid</w:t>
      </w:r>
    </w:p>
    <w:p w14:paraId="7622771C" w14:textId="77777777" w:rsidR="005C0884" w:rsidRDefault="006F02C2">
      <w:r>
        <w:t>Als uit het rapport van het eindonderzoek bodem, blijkt dat de bodem is verontreinigd of aangetast dan moet op grond van het eerste lid uiterlijk binnen zes maanden na het toezenden van het rapport de bodemkwaliteit zijn hersteld.</w:t>
      </w:r>
    </w:p>
    <w:p w14:paraId="234062F6" w14:textId="77777777" w:rsidR="005C0884" w:rsidRDefault="006F02C2">
      <w:r>
        <w:t>Voor het herstellen van de bodemkwaliteit kan uit drie opties worden gekozen. Deze keuze wordt gemaakt door degene die de activiteit verricht. De bodemkwaliteit wordt hersteld tot:</w:t>
      </w:r>
    </w:p>
    <w:p w14:paraId="78213F85" w14:textId="77777777" w:rsidR="005C0884" w:rsidRDefault="006F02C2">
      <w:pPr>
        <w:pStyle w:val="Opsommingmetnummering"/>
      </w:pPr>
      <w:r>
        <w:t>–</w:t>
      </w:r>
      <w:r>
        <w:tab/>
        <w:t>De waarden van een bodemrapport volgens NEN 5740 waarin de bodem- en grondwaterkwaliteit voor aanvang van de activiteit zijn vastgelegd.</w:t>
      </w:r>
    </w:p>
    <w:p w14:paraId="2E8ECE73" w14:textId="77777777" w:rsidR="005C0884" w:rsidRDefault="006F02C2">
      <w:pPr>
        <w:pStyle w:val="Opsommingmetnummering"/>
      </w:pPr>
      <w:r>
        <w:t>–</w:t>
      </w:r>
      <w:r>
        <w:tab/>
        <w:t>De bodemkwaliteit van de zone waarin de activiteit is verricht zoals vastgelegd op een geldende bodemkwaliteitskaart.</w:t>
      </w:r>
    </w:p>
    <w:p w14:paraId="3792D271" w14:textId="77777777" w:rsidR="005C0884" w:rsidRDefault="006F02C2">
      <w:pPr>
        <w:pStyle w:val="Opsommingmetnummering"/>
      </w:pPr>
      <w:r>
        <w:t>–</w:t>
      </w:r>
      <w:r>
        <w:tab/>
        <w:t>De achtergrondwaarden, vastgesteld op grond van het Besluit bodemkwaliteit.</w:t>
      </w:r>
    </w:p>
    <w:p w14:paraId="16A00987" w14:textId="77777777" w:rsidR="005C0884" w:rsidRDefault="006F02C2">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14:paraId="149A36AB" w14:textId="5E3D08B9" w:rsidR="005C0884" w:rsidRDefault="006F02C2">
      <w:r>
        <w:t xml:space="preserve">Dit artikel regelt dat de bodemkwaliteit hersteld moet worden na beëindiging van de activiteit. Dit doet er niks aan af dat eventuele </w:t>
      </w:r>
      <w:proofErr w:type="spellStart"/>
      <w:r>
        <w:t>morsingen</w:t>
      </w:r>
      <w:proofErr w:type="spellEnd"/>
      <w:r>
        <w:t xml:space="preserve"> of lekkages op een </w:t>
      </w:r>
      <w:proofErr w:type="spellStart"/>
      <w:r>
        <w:lastRenderedPageBreak/>
        <w:t>bodembeschermende</w:t>
      </w:r>
      <w:proofErr w:type="spellEnd"/>
      <w:r>
        <w:t xml:space="preserve"> voorziening direct opgeruimd moeten worden. Het opruimen van gelekte of gemorste (vloei)stoffen is onderdeel van de specifieke zorgplicht in </w:t>
      </w:r>
      <w:r w:rsidR="00FB337B">
        <w:t>Artikel 3.</w:t>
      </w:r>
      <w:r>
        <w:t>42 van dit omgevingsplan of 2.11 van het Besluit activiteiten leefomgeving. Deze verplichtingen bestaan naast elkaar.</w:t>
      </w:r>
    </w:p>
    <w:p w14:paraId="7B30018E" w14:textId="77777777" w:rsidR="005C0884" w:rsidRDefault="006F02C2">
      <w:pPr>
        <w:pStyle w:val="Alineakop"/>
      </w:pPr>
      <w:r>
        <w:t>Tweede lid</w:t>
      </w:r>
    </w:p>
    <w:p w14:paraId="7BB890B4" w14:textId="77777777" w:rsidR="005C0884" w:rsidRDefault="006F02C2">
      <w:r>
        <w:t>Het tweede lid bepaalt dat het herstel van de bodemkwaliteit moet worden verricht door een persoon of onderneming met een erkenning bodemkwaliteit voor BRL SIKB 7000.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14:paraId="72944DC9" w14:textId="07B87BC3" w:rsidR="005C0884" w:rsidRDefault="00FB337B">
      <w:pPr>
        <w:pStyle w:val="Divisiekop5"/>
      </w:pPr>
      <w:r>
        <w:t>Artikel 3.</w:t>
      </w:r>
      <w:r w:rsidR="006F02C2">
        <w:t>231</w:t>
      </w:r>
      <w:r w:rsidR="006F02C2">
        <w:tab/>
        <w:t>Informeren: herstelwerkzaamheden</w:t>
      </w:r>
    </w:p>
    <w:p w14:paraId="3E7916B9" w14:textId="77777777" w:rsidR="005C0884" w:rsidRDefault="006F02C2">
      <w:r>
        <w:t xml:space="preserve">Dit artikel is gelijk aan artikel 5.7 van het Besluit activiteiten leefomgeving.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w:t>
      </w:r>
      <w:proofErr w:type="spellStart"/>
      <w:r>
        <w:t>toezichtsactiviteiten</w:t>
      </w:r>
      <w:proofErr w:type="spellEnd"/>
      <w:r>
        <w:t xml:space="preserve"> kan afstemmen.</w:t>
      </w:r>
    </w:p>
    <w:p w14:paraId="4669970A" w14:textId="403D8DE7" w:rsidR="005C0884" w:rsidRDefault="006F02C2">
      <w:pPr>
        <w:pStyle w:val="Divisiekop4"/>
      </w:pPr>
      <w:r>
        <w:t xml:space="preserve">§ </w:t>
      </w:r>
      <w:r w:rsidR="005C0C1D">
        <w:t>3.</w:t>
      </w:r>
      <w:r>
        <w:t>3.22</w:t>
      </w:r>
      <w:r>
        <w:tab/>
        <w:t>Bieden van gelegenheid voor het beoefenen van sport in de buitenlucht</w:t>
      </w:r>
    </w:p>
    <w:p w14:paraId="5BD440AF" w14:textId="3A5C6017" w:rsidR="005C0884" w:rsidRDefault="00FB337B">
      <w:pPr>
        <w:pStyle w:val="Divisiekop5"/>
      </w:pPr>
      <w:r>
        <w:t>Artikel 3.</w:t>
      </w:r>
      <w:r w:rsidR="006F02C2">
        <w:t>232</w:t>
      </w:r>
      <w:r w:rsidR="006F02C2">
        <w:tab/>
        <w:t>Toepassingsbereik</w:t>
      </w:r>
    </w:p>
    <w:p w14:paraId="78C2628C" w14:textId="77777777" w:rsidR="005C0884" w:rsidRDefault="006F02C2">
      <w:r>
        <w:t>Deze paragraaf is van toepassing op buiten sporten met terreinverlichting. Wanneer een sportveld terreinverlichting heeft, kan dit lichthinder veroorzaken voor omwonenden.</w:t>
      </w:r>
    </w:p>
    <w:p w14:paraId="544B810E" w14:textId="7EB84277" w:rsidR="005C0884" w:rsidRDefault="00FB337B">
      <w:pPr>
        <w:pStyle w:val="Divisiekop5"/>
      </w:pPr>
      <w:r>
        <w:t>Artikel 3.</w:t>
      </w:r>
      <w:r w:rsidR="006F02C2">
        <w:t>233</w:t>
      </w:r>
      <w:r w:rsidR="006F02C2">
        <w:tab/>
        <w:t>Gegevens en bescheiden</w:t>
      </w:r>
    </w:p>
    <w:p w14:paraId="6FA2DB03" w14:textId="4D1B553E" w:rsidR="005C0884" w:rsidRDefault="006F02C2">
      <w:r>
        <w:t xml:space="preserve">Zie de toelichting bij </w:t>
      </w:r>
      <w:r w:rsidR="00FB337B">
        <w:t>Artikel 3.</w:t>
      </w:r>
      <w:r>
        <w:t>181 voor een uitleg van de plicht om deze gegevens en bescheiden te verschaffen.</w:t>
      </w:r>
    </w:p>
    <w:p w14:paraId="55B8F5A1" w14:textId="5F108E51" w:rsidR="005C0884" w:rsidRDefault="00FB337B">
      <w:pPr>
        <w:pStyle w:val="Divisiekop5"/>
      </w:pPr>
      <w:r>
        <w:t>Artikel 3.</w:t>
      </w:r>
      <w:r w:rsidR="006F02C2">
        <w:t>234</w:t>
      </w:r>
      <w:r w:rsidR="006F02C2">
        <w:tab/>
        <w:t>Licht</w:t>
      </w:r>
    </w:p>
    <w:p w14:paraId="33B3FEED" w14:textId="77777777" w:rsidR="005C0884" w:rsidRDefault="006F02C2">
      <w:r>
        <w:t>Dit artikel beperkt het gebruik van de terreinverlichting tot specifiek aangewezen gevallen. Op grond van het tweede lid wordt een uitzondering gemaakt voor bepaalde festiviteiten en speciaal aangewezen andere activiteiten. Deze festiviteiten en activiteiten zijn op het moment dat de Omgevingswet inwerking treedt aangewezen in de Algemeen plaatselijke Verordening van de gemeente.</w:t>
      </w:r>
    </w:p>
    <w:p w14:paraId="1B4790FB" w14:textId="1BFD4E76" w:rsidR="005C0884" w:rsidRDefault="006F02C2">
      <w:pPr>
        <w:pStyle w:val="Divisiekop4"/>
      </w:pPr>
      <w:r>
        <w:t xml:space="preserve">§ </w:t>
      </w:r>
      <w:r w:rsidR="005C0C1D">
        <w:t>3.</w:t>
      </w:r>
      <w:r>
        <w:t>3.23</w:t>
      </w:r>
      <w:r>
        <w:tab/>
        <w:t>Opslaan van vaste mest</w:t>
      </w:r>
    </w:p>
    <w:p w14:paraId="2391C095" w14:textId="7AB904E7" w:rsidR="005C0884" w:rsidRDefault="00FB337B">
      <w:pPr>
        <w:pStyle w:val="Divisiekop5"/>
      </w:pPr>
      <w:r>
        <w:t>Artikel 3.</w:t>
      </w:r>
      <w:r w:rsidR="006F02C2">
        <w:t>235</w:t>
      </w:r>
      <w:r w:rsidR="006F02C2">
        <w:tab/>
        <w:t>Toepassingsbereik</w:t>
      </w:r>
    </w:p>
    <w:p w14:paraId="2995CDFA" w14:textId="77777777" w:rsidR="005C0884" w:rsidRDefault="006F02C2">
      <w:pPr>
        <w:pStyle w:val="Alineakop"/>
      </w:pPr>
      <w:r>
        <w:t>Eerste lid</w:t>
      </w:r>
    </w:p>
    <w:p w14:paraId="730BABFC" w14:textId="7A49952E" w:rsidR="005C0884" w:rsidRDefault="006F02C2">
      <w:r>
        <w:t>Bij het opslaan van minder dan 3 m</w:t>
      </w:r>
      <w:r>
        <w:rPr>
          <w:vertAlign w:val="superscript"/>
        </w:rPr>
        <w:t>3</w:t>
      </w:r>
      <w:r>
        <w:t xml:space="preserve"> vaste mest gelden geen eisen, anders dan de specifieke zorgplicht. Een opslag van meer dan 600 m</w:t>
      </w:r>
      <w:r>
        <w:rPr>
          <w:vertAlign w:val="superscript"/>
        </w:rPr>
        <w:t>3</w:t>
      </w:r>
      <w:r>
        <w:t xml:space="preserve">valt niet onder het toepassingsbereik van deze paragraaf. In </w:t>
      </w:r>
      <w:r w:rsidR="00FB337B">
        <w:t>Artikel 3.</w:t>
      </w:r>
      <w:r>
        <w:t>262 is een vergunningplicht opgenomen voor de opslag van meer dan 600 m</w:t>
      </w:r>
      <w:r>
        <w:rPr>
          <w:vertAlign w:val="superscript"/>
        </w:rPr>
        <w:t>3</w:t>
      </w:r>
      <w:r>
        <w:t xml:space="preserve"> vaste mest.</w:t>
      </w:r>
    </w:p>
    <w:p w14:paraId="21D1DD48" w14:textId="77777777" w:rsidR="005C0884" w:rsidRDefault="006F02C2">
      <w:pPr>
        <w:pStyle w:val="Alineakop"/>
      </w:pPr>
      <w:r>
        <w:lastRenderedPageBreak/>
        <w:t>Tweede lid, onder a</w:t>
      </w:r>
    </w:p>
    <w:p w14:paraId="0B22DB04" w14:textId="77777777" w:rsidR="005C0884" w:rsidRDefault="006F02C2">
      <w:r>
        <w:t>Als mest korter dan twee weken op één plek opgeslagen ligt, dan is deze paragraaf niet van toepassing. Wel geldt de specifieke zorgplicht.</w:t>
      </w:r>
    </w:p>
    <w:p w14:paraId="5338E359" w14:textId="77777777" w:rsidR="005C0884" w:rsidRDefault="006F02C2">
      <w:pPr>
        <w:pStyle w:val="Alineakop"/>
      </w:pPr>
      <w:r>
        <w:t>Tweede lid, onder b</w:t>
      </w:r>
    </w:p>
    <w:p w14:paraId="48769E54" w14:textId="77777777" w:rsidR="005C0884" w:rsidRDefault="006F02C2">
      <w:r>
        <w:t>Het opslaan van vaste mest maakt vaak deel uit van bijvoorbeeld een veehouderij, een akkerbouwbedrijf of een agrarisch loonwerkbedrijf die aangewezen zijn als milieubelastende activiteit in het Besluit activiteiten leefomgeving. In dat geval gelden niet de regels uit deze paragraaf, maar de regels voor de opslag van vaste mest uit het Besluit activiteiten leefomgeving. De regels uit deze paragraaf gelden voor opslagen die behoren bij bijvoorbeeld veehouderijen die minder landbouwhuisdieren houden dan de ondergrenzen, opgenomen in artikel 3.200 van het Besluit activiteiten leefomgeving, kinderboerderijen, dierentuinen of bij maneges.</w:t>
      </w:r>
    </w:p>
    <w:p w14:paraId="09A4E3EC" w14:textId="669E589D" w:rsidR="005C0884" w:rsidRDefault="00FB337B">
      <w:pPr>
        <w:pStyle w:val="Divisiekop5"/>
      </w:pPr>
      <w:r>
        <w:t>Artikel 3.</w:t>
      </w:r>
      <w:r w:rsidR="006F02C2">
        <w:t>236</w:t>
      </w:r>
      <w:r w:rsidR="006F02C2">
        <w:tab/>
        <w:t>Gegevens en bescheiden</w:t>
      </w:r>
    </w:p>
    <w:p w14:paraId="15C87B53" w14:textId="00D34553" w:rsidR="005C0884" w:rsidRDefault="006F02C2">
      <w:r>
        <w:t xml:space="preserve">Zie de toelichting bij </w:t>
      </w:r>
      <w:r w:rsidR="00FB337B">
        <w:t>Artikel 3.</w:t>
      </w:r>
      <w:r>
        <w:t>181 voor een uitleg van de plicht om deze gegevens en bescheiden te verschaffen.</w:t>
      </w:r>
    </w:p>
    <w:p w14:paraId="472FE788" w14:textId="48F49A0A" w:rsidR="005C0884" w:rsidRDefault="00FB337B">
      <w:pPr>
        <w:pStyle w:val="Divisiekop5"/>
      </w:pPr>
      <w:r>
        <w:t>Artikel 3.</w:t>
      </w:r>
      <w:r w:rsidR="006F02C2">
        <w:t>237</w:t>
      </w:r>
      <w:r w:rsidR="006F02C2">
        <w:tab/>
        <w:t>Bodem: opslag</w:t>
      </w:r>
    </w:p>
    <w:p w14:paraId="13D23815" w14:textId="77777777" w:rsidR="005C0884" w:rsidRDefault="006F02C2">
      <w:r>
        <w:t>Een aaneengesloten bodemvoorziening is een vloer, verharding of constructie die stoffen tijdelijk keert en waarvan eventuele onderbrekingen of naden zijn gedicht.</w:t>
      </w:r>
    </w:p>
    <w:p w14:paraId="02BE31C8" w14:textId="573870E0" w:rsidR="005C0884" w:rsidRDefault="00FB337B">
      <w:pPr>
        <w:pStyle w:val="Divisiekop5"/>
      </w:pPr>
      <w:r>
        <w:t>Artikel 3.</w:t>
      </w:r>
      <w:r w:rsidR="006F02C2">
        <w:t>238</w:t>
      </w:r>
      <w:r w:rsidR="006F02C2">
        <w:tab/>
        <w:t xml:space="preserve">Bodem: logboek </w:t>
      </w:r>
      <w:proofErr w:type="spellStart"/>
      <w:r w:rsidR="006F02C2">
        <w:t>bodembeschermende</w:t>
      </w:r>
      <w:proofErr w:type="spellEnd"/>
      <w:r w:rsidR="006F02C2">
        <w:t xml:space="preserve"> voorziening</w:t>
      </w:r>
    </w:p>
    <w:p w14:paraId="55888951" w14:textId="77777777" w:rsidR="005C0884" w:rsidRDefault="006F02C2">
      <w:r>
        <w:t>Dit artikel is gelijk aan artikel 5.20 van het Besluit activiteiten leefomgeving.</w:t>
      </w:r>
    </w:p>
    <w:p w14:paraId="7208C317" w14:textId="77777777" w:rsidR="005C0884" w:rsidRDefault="005C0884"/>
    <w:p w14:paraId="553131F4"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5B564D5B" w14:textId="77777777" w:rsidR="005C0884" w:rsidRDefault="005C0884"/>
    <w:p w14:paraId="18E29598" w14:textId="148EE1C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4791B386" w14:textId="2F2936CF" w:rsidR="005C0884" w:rsidRDefault="00FB337B">
      <w:pPr>
        <w:pStyle w:val="Divisiekop5"/>
      </w:pPr>
      <w:r>
        <w:t>Artikel 3.</w:t>
      </w:r>
      <w:r w:rsidR="006F02C2">
        <w:t>239</w:t>
      </w:r>
      <w:r w:rsidR="006F02C2">
        <w:tab/>
        <w:t>Water: lozingsroute</w:t>
      </w:r>
    </w:p>
    <w:p w14:paraId="3BA0E436" w14:textId="77777777" w:rsidR="005C0884" w:rsidRDefault="006F02C2">
      <w:r>
        <w:t>Het gelijkmatig verspreiden over onverharde bodem van vrijkomende vloeistoffen afkomstig van het opslaan van vaste mest is voorgeschreven omdat het lozen van deze vloeistoffen in het riool of in oppervlaktewater niet de voorkeur heeft.</w:t>
      </w:r>
    </w:p>
    <w:p w14:paraId="265FBEDD" w14:textId="3A60452B" w:rsidR="005C0884" w:rsidRDefault="00FB337B">
      <w:pPr>
        <w:pStyle w:val="Divisiekop5"/>
      </w:pPr>
      <w:r>
        <w:t>Artikel 3.</w:t>
      </w:r>
      <w:r w:rsidR="006F02C2">
        <w:t>240</w:t>
      </w:r>
      <w:r w:rsidR="006F02C2">
        <w:tab/>
        <w:t>Geur</w:t>
      </w:r>
    </w:p>
    <w:p w14:paraId="4229F68E" w14:textId="31DB2BC4" w:rsidR="005C0884" w:rsidRDefault="006F02C2">
      <w:r>
        <w:t xml:space="preserve">Dit artikel is niet van toepassing op opslaan van vaste mest, afkomstig van landbouwhuisdieren of van paarden de gehouden worden in verband met het berijden. Hiervoor geldt </w:t>
      </w:r>
      <w:r w:rsidR="00FB337B">
        <w:t>Artikel 3.</w:t>
      </w:r>
      <w:r>
        <w:t>112 en verder.</w:t>
      </w:r>
    </w:p>
    <w:p w14:paraId="5EE4905B" w14:textId="27A90850" w:rsidR="005C0884" w:rsidRDefault="006F02C2">
      <w:pPr>
        <w:pStyle w:val="Divisiekop4"/>
      </w:pPr>
      <w:r>
        <w:lastRenderedPageBreak/>
        <w:t xml:space="preserve">§ </w:t>
      </w:r>
      <w:r w:rsidR="005C0C1D">
        <w:t>3.</w:t>
      </w:r>
      <w:r>
        <w:t>3.24</w:t>
      </w:r>
      <w:r>
        <w:tab/>
        <w:t>Opslaan van kuilvoer of vaste bijvoedermiddelen</w:t>
      </w:r>
    </w:p>
    <w:p w14:paraId="0182ED0C" w14:textId="42E91B1F" w:rsidR="005C0884" w:rsidRDefault="00FB337B">
      <w:pPr>
        <w:pStyle w:val="Divisiekop5"/>
      </w:pPr>
      <w:r>
        <w:t>Artikel 3.</w:t>
      </w:r>
      <w:r w:rsidR="006F02C2">
        <w:t>241</w:t>
      </w:r>
      <w:r w:rsidR="006F02C2">
        <w:tab/>
        <w:t>Toepassingsbereik</w:t>
      </w:r>
    </w:p>
    <w:p w14:paraId="16CC8DC0" w14:textId="77777777" w:rsidR="005C0884" w:rsidRDefault="006F02C2">
      <w:r>
        <w:t>Het opslaan van kuilvoer of vaste bijvoermiddelen maakt vaak deel uit van een veehouderij, die aangewezen is als milieubelastende activiteit in het Besluit activiteiten leefomgeving (artikel 3.200 Besluit activiteiten leefomgeving) of een agrarisch loonwerkbedrijf dat aangewezen is als milieubelastende activiteit in het Besluit activiteiten leefomgeving (artikel 3.215 Besluit activiteiten leefomgeving). In dat geval gelden niet de regels uit deze paragraaf, maar de regels voor de opslag van kuilvoer of vaste bijvoermiddelen uit het Besluit activiteiten leefomgeving. De regels uit deze paragraaf gelden voor opslagen die behoren bij bijvoorbeeld veehouderijen die minder landbouwhuisdieren houden dan de ondergrenzen, opgenomen in art 3.200 van het Besluit activiteiten leefomgeving, kinderboerderijen, dierentuinen of bij maneges.</w:t>
      </w:r>
    </w:p>
    <w:p w14:paraId="4066AE8E" w14:textId="77777777" w:rsidR="005C0884" w:rsidRDefault="005C0884"/>
    <w:p w14:paraId="3E435E95" w14:textId="50B3C7AF" w:rsidR="005C0884" w:rsidRDefault="006F02C2">
      <w:r>
        <w:t xml:space="preserve">Het opslaan van kuilvoer of vaste bijvoedermiddelen kan ook geurhinder veroorzaken. Hiervoor geldt </w:t>
      </w:r>
      <w:r w:rsidR="00FB337B">
        <w:t>Artikel 3.</w:t>
      </w:r>
      <w:r>
        <w:t>114 (geur: afstanden – opslaan kuilvoer en vaste bijvoedermiddelen)</w:t>
      </w:r>
    </w:p>
    <w:p w14:paraId="399045F5" w14:textId="57F03A9F" w:rsidR="005C0884" w:rsidRDefault="00FB337B">
      <w:pPr>
        <w:pStyle w:val="Divisiekop5"/>
      </w:pPr>
      <w:r>
        <w:t>Artikel 3.</w:t>
      </w:r>
      <w:r w:rsidR="006F02C2">
        <w:t>242</w:t>
      </w:r>
      <w:r w:rsidR="006F02C2">
        <w:tab/>
        <w:t>Gegevens en bescheiden</w:t>
      </w:r>
    </w:p>
    <w:p w14:paraId="6ED89AF2" w14:textId="1A0C5526" w:rsidR="005C0884" w:rsidRDefault="006F02C2">
      <w:r>
        <w:t xml:space="preserve">Zie de toelichting bij </w:t>
      </w:r>
      <w:r w:rsidR="00FB337B">
        <w:t>Artikel 3.</w:t>
      </w:r>
      <w:r>
        <w:t>181 voor een uitleg van de plicht om deze gegevens en bescheiden te verschaffen.</w:t>
      </w:r>
    </w:p>
    <w:p w14:paraId="06BD390B" w14:textId="268CFA50" w:rsidR="005C0884" w:rsidRDefault="00FB337B">
      <w:pPr>
        <w:pStyle w:val="Divisiekop5"/>
      </w:pPr>
      <w:r>
        <w:t>Artikel 3.</w:t>
      </w:r>
      <w:r w:rsidR="006F02C2">
        <w:t>243</w:t>
      </w:r>
      <w:r w:rsidR="006F02C2">
        <w:tab/>
        <w:t xml:space="preserve">Bodem: </w:t>
      </w:r>
      <w:proofErr w:type="spellStart"/>
      <w:r w:rsidR="006F02C2">
        <w:t>bodembeschermende</w:t>
      </w:r>
      <w:proofErr w:type="spellEnd"/>
      <w:r w:rsidR="006F02C2">
        <w:t xml:space="preserve"> voorziening</w:t>
      </w:r>
    </w:p>
    <w:p w14:paraId="244209AE" w14:textId="77777777" w:rsidR="005C0884" w:rsidRDefault="006F02C2">
      <w:r>
        <w:t>Een elementenbodemvoorziening is een vloer, verharding of constructie die stoffen tijdelijk keert, waarvan eventuele onderbrekingen of naden niet zijn gedicht.</w:t>
      </w:r>
    </w:p>
    <w:p w14:paraId="147A11E9" w14:textId="7D0B7356" w:rsidR="005C0884" w:rsidRDefault="00FB337B">
      <w:pPr>
        <w:pStyle w:val="Divisiekop5"/>
      </w:pPr>
      <w:r>
        <w:t>Artikel 3.</w:t>
      </w:r>
      <w:r w:rsidR="006F02C2">
        <w:t>244</w:t>
      </w:r>
      <w:r w:rsidR="006F02C2">
        <w:tab/>
        <w:t xml:space="preserve">Bodem: logboek </w:t>
      </w:r>
      <w:proofErr w:type="spellStart"/>
      <w:r w:rsidR="006F02C2">
        <w:t>bodembeschermende</w:t>
      </w:r>
      <w:proofErr w:type="spellEnd"/>
      <w:r w:rsidR="006F02C2">
        <w:t xml:space="preserve"> voorziening</w:t>
      </w:r>
    </w:p>
    <w:p w14:paraId="2A0DC5E1" w14:textId="77777777" w:rsidR="005C0884" w:rsidRDefault="006F02C2">
      <w:r>
        <w:t xml:space="preserve">Dit artikel is gelijk aan artikel 5.20 van het Besluit activiteiten leefomgeving. 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6D6CFEFC" w14:textId="77777777" w:rsidR="005C0884" w:rsidRDefault="005C0884"/>
    <w:p w14:paraId="097EF6DF" w14:textId="37E8428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66D17D16" w14:textId="5FCCA1F9" w:rsidR="005C0884" w:rsidRDefault="00FB337B">
      <w:pPr>
        <w:pStyle w:val="Divisiekop5"/>
      </w:pPr>
      <w:r>
        <w:t>Artikel 3.</w:t>
      </w:r>
      <w:r w:rsidR="006F02C2">
        <w:t>245</w:t>
      </w:r>
      <w:r w:rsidR="006F02C2">
        <w:tab/>
        <w:t>Water: lozingsroute vrijkomende vloeistoffen</w:t>
      </w:r>
    </w:p>
    <w:p w14:paraId="0DB8980D" w14:textId="77777777" w:rsidR="005C0884" w:rsidRDefault="006F02C2">
      <w:r>
        <w:t>Door het gelijkmatig verspreiden over onverharde bodem van vrijkomende vloeistoffen wordt grotendeels voorkomen dat deze in het oppervlaktewater terecht komen.</w:t>
      </w:r>
    </w:p>
    <w:p w14:paraId="7DADE324" w14:textId="5BBB1640" w:rsidR="005C0884" w:rsidRDefault="00FB337B">
      <w:pPr>
        <w:pStyle w:val="Divisiekop5"/>
      </w:pPr>
      <w:r>
        <w:t>Artikel 3.</w:t>
      </w:r>
      <w:r w:rsidR="006F02C2">
        <w:t>246</w:t>
      </w:r>
      <w:r w:rsidR="006F02C2">
        <w:tab/>
        <w:t xml:space="preserve">Water: lozingsroutes afvalwater </w:t>
      </w:r>
      <w:proofErr w:type="spellStart"/>
      <w:r w:rsidR="006F02C2">
        <w:t>bodembeschermende</w:t>
      </w:r>
      <w:proofErr w:type="spellEnd"/>
      <w:r w:rsidR="006F02C2">
        <w:t xml:space="preserve"> voorziening</w:t>
      </w:r>
    </w:p>
    <w:p w14:paraId="12EFD3AB" w14:textId="77777777" w:rsidR="005C0884" w:rsidRDefault="006F02C2">
      <w:r>
        <w:t>Dit artikel is gelijk aan artikel 4.846 van het Besluit activiteiten leefomgeving. Kortheidshalve wordt verwezen naar de toelichting bij dat artikel.</w:t>
      </w:r>
    </w:p>
    <w:p w14:paraId="1597F6B4" w14:textId="0742907E" w:rsidR="005C0884" w:rsidRDefault="006F02C2">
      <w:pPr>
        <w:pStyle w:val="Divisiekop4"/>
      </w:pPr>
      <w:r>
        <w:lastRenderedPageBreak/>
        <w:t xml:space="preserve">§ </w:t>
      </w:r>
      <w:r w:rsidR="005C0C1D">
        <w:t>3.</w:t>
      </w:r>
      <w:r>
        <w:t>3.25</w:t>
      </w:r>
      <w:r>
        <w:tab/>
        <w:t>Het fokken, houden of trainen van landbouwhuisdieren, andere zoogdieren of vogels</w:t>
      </w:r>
    </w:p>
    <w:p w14:paraId="01E017FC" w14:textId="77070D66" w:rsidR="005C0884" w:rsidRDefault="00FB337B">
      <w:pPr>
        <w:pStyle w:val="Divisiekop5"/>
      </w:pPr>
      <w:r>
        <w:t>Artikel 3.</w:t>
      </w:r>
      <w:r w:rsidR="006F02C2">
        <w:t>247</w:t>
      </w:r>
      <w:r w:rsidR="006F02C2">
        <w:tab/>
        <w:t>Toepassingsbereik</w:t>
      </w:r>
    </w:p>
    <w:p w14:paraId="0D04C1B1" w14:textId="77777777" w:rsidR="005C0884" w:rsidRDefault="006F02C2">
      <w:r>
        <w:t xml:space="preserve">Deze paragraaf bevat voorschriften voor het houden van landbouwhuisdieren, andere zoogdieren of vogels. Hieronder vallen dus bijvoorbeeld het op kleine schaal houden van landbouwhuisdieren, kinderboerderijen, dierentuinen, maneges, </w:t>
      </w:r>
      <w:proofErr w:type="spellStart"/>
      <w:r>
        <w:t>hondenkennels</w:t>
      </w:r>
      <w:proofErr w:type="spellEnd"/>
      <w:r>
        <w:t xml:space="preserve"> of dierenasiels. Het grootschalig houden van landbouwhuisdieren wordt geregeld door het Besluit activiteiten leefomgeving.</w:t>
      </w:r>
    </w:p>
    <w:p w14:paraId="0A875E0D" w14:textId="77777777" w:rsidR="005C0884" w:rsidRDefault="005C0884"/>
    <w:p w14:paraId="062FCC6B" w14:textId="6F2943EF" w:rsidR="005C0884" w:rsidRDefault="006F02C2">
      <w:r>
        <w:t xml:space="preserve">Het houden van landbouwhuisdieren of paarden of pony’s kan ook geurhinder veroorzaken. Hiervoor gelden de artikelen uit paragraaf </w:t>
      </w:r>
      <w:r w:rsidR="005C0C1D">
        <w:t>3.</w:t>
      </w:r>
      <w:r>
        <w:t>3.6.2 (Geur door het in een dierenverblijf houden van landbouwhuisdieren en paarden en pony’s die gehouden worden voor het berijden).</w:t>
      </w:r>
    </w:p>
    <w:p w14:paraId="72C1D5D3" w14:textId="77777777" w:rsidR="005C0884" w:rsidRDefault="005C0884"/>
    <w:p w14:paraId="1134F85B" w14:textId="77777777" w:rsidR="005C0884" w:rsidRDefault="006F02C2">
      <w:r>
        <w:t>Deze paragraaf bevat geen aanvullende geurvoorschriften voor het houden van andere zoogdieren of vogels. Wanneer er toch maatregelen tegen geuroverlast noodzakelijk zijn kan het bevoegd gezag deze bij maatwerkvoorschrift stellen. Te denken valt aan maatwerkvoorschriften waarbij wordt voorgeschreven dat uitwerpselen met een bepaalde frequentie worden verwijderd of maatwerkvoorschriften die gaan over de uitvoering en ligging van een dierenverblijf.</w:t>
      </w:r>
    </w:p>
    <w:p w14:paraId="3828773A" w14:textId="77777777" w:rsidR="005C0884" w:rsidRDefault="005C0884"/>
    <w:p w14:paraId="0372C072" w14:textId="77777777" w:rsidR="005C0884" w:rsidRDefault="006F02C2">
      <w:r>
        <w:t>Het voorschrift uit het Activiteitenbesluit milieubeheer ‘Het te lozen afvalwater als gevolg van het reinigen en ontsmetten van dierenverblijven kan op een doelmatige wijze worden bemonsterd’ is niet meer expliciet uitgeschreven, omdat dit onder de specifieke zorgplicht valt.</w:t>
      </w:r>
    </w:p>
    <w:p w14:paraId="644D76C1" w14:textId="029D7801" w:rsidR="005C0884" w:rsidRDefault="00FB337B">
      <w:pPr>
        <w:pStyle w:val="Divisiekop5"/>
      </w:pPr>
      <w:r>
        <w:t>Artikel 3.</w:t>
      </w:r>
      <w:r w:rsidR="006F02C2">
        <w:t>248</w:t>
      </w:r>
      <w:r w:rsidR="006F02C2">
        <w:tab/>
        <w:t>Gegevens en bescheiden</w:t>
      </w:r>
    </w:p>
    <w:p w14:paraId="0AD1C3CD" w14:textId="2E8B33CE" w:rsidR="005C0884" w:rsidRDefault="006F02C2">
      <w:r>
        <w:t xml:space="preserve">Zie de toelichting bij </w:t>
      </w:r>
      <w:r w:rsidR="00FB337B">
        <w:t>Artikel 3.</w:t>
      </w:r>
      <w:r>
        <w:t>181 voor een uitleg van de plicht om deze gegevens en bescheiden te verschaffen.</w:t>
      </w:r>
    </w:p>
    <w:p w14:paraId="2C51425A" w14:textId="54F719C2" w:rsidR="005C0884" w:rsidRDefault="00FB337B">
      <w:pPr>
        <w:pStyle w:val="Divisiekop5"/>
      </w:pPr>
      <w:r>
        <w:t>Artikel 3.</w:t>
      </w:r>
      <w:r w:rsidR="006F02C2">
        <w:t>249</w:t>
      </w:r>
      <w:r w:rsidR="006F02C2">
        <w:tab/>
        <w:t xml:space="preserve">Bodem: </w:t>
      </w:r>
      <w:proofErr w:type="spellStart"/>
      <w:r w:rsidR="006F02C2">
        <w:t>bodembeschermende</w:t>
      </w:r>
      <w:proofErr w:type="spellEnd"/>
      <w:r w:rsidR="006F02C2">
        <w:t xml:space="preserve"> voorziening</w:t>
      </w:r>
    </w:p>
    <w:p w14:paraId="446B36FC" w14:textId="77777777" w:rsidR="005C0884" w:rsidRDefault="006F02C2">
      <w:r>
        <w:t>Uitwerpselen van dieren kunnen de bodem verontreinigen. Een aaneengesloten bodemvoorziening is in principe voldoende om het bodemrisico tot verwaarloosbaar te beperken. Bij een dierenverblijf in de open lucht zoals een dierenweide ontbreekt de vloer. Over het algemeen zal dit geen problemen geven, mits de uitwerpselen en andere bederfelijke waren regelmatig worden verwijderd. Hiervoor is geen frequentie vastgesteld. Het bevoegd gezag kan de frequentie nader invullen met een maatwerkvoorschrift als dat nodig is om geurhinder te beperken of de bodem te beschermen.</w:t>
      </w:r>
    </w:p>
    <w:p w14:paraId="6029358A" w14:textId="7FF26E24" w:rsidR="005C0884" w:rsidRDefault="00FB337B">
      <w:pPr>
        <w:pStyle w:val="Divisiekop5"/>
      </w:pPr>
      <w:r>
        <w:t>Artikel 3.</w:t>
      </w:r>
      <w:r w:rsidR="006F02C2">
        <w:t>250</w:t>
      </w:r>
      <w:r w:rsidR="006F02C2">
        <w:tab/>
        <w:t>Bodem: logboek</w:t>
      </w:r>
    </w:p>
    <w:p w14:paraId="27F7E0BA" w14:textId="77777777" w:rsidR="005C0884" w:rsidRDefault="006F02C2">
      <w:r>
        <w:t>Dit artikel is gelijk aan artikel 5.20 van het Besluit activiteiten leefomgeving.</w:t>
      </w:r>
    </w:p>
    <w:p w14:paraId="6B750121" w14:textId="77777777" w:rsidR="005C0884" w:rsidRDefault="005C0884"/>
    <w:p w14:paraId="02B94CB9"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19C100E5" w14:textId="77777777" w:rsidR="005C0884" w:rsidRDefault="005C0884"/>
    <w:p w14:paraId="1C4C00B3" w14:textId="2F0AA2A1" w:rsidR="005C0884" w:rsidRDefault="006F02C2">
      <w:r>
        <w:lastRenderedPageBreak/>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2AC3A3A7" w14:textId="1789BAE0" w:rsidR="005C0884" w:rsidRDefault="00FB337B">
      <w:pPr>
        <w:pStyle w:val="Divisiekop5"/>
      </w:pPr>
      <w:r>
        <w:t>Artikel 3.</w:t>
      </w:r>
      <w:r w:rsidR="006F02C2">
        <w:t>251</w:t>
      </w:r>
      <w:r w:rsidR="006F02C2">
        <w:tab/>
        <w:t>Water: lozingsroute en emissiegrenswaarde</w:t>
      </w:r>
    </w:p>
    <w:p w14:paraId="2E6A023B" w14:textId="77777777" w:rsidR="005C0884" w:rsidRDefault="006F02C2">
      <w:r>
        <w:t>Dit artikel stelt eisen aan het afvalwater afkomstig van dierenverblijven waarin landbouwhuisdieren of paarden of pony’s voor het berijden worden gehouden.</w:t>
      </w:r>
    </w:p>
    <w:p w14:paraId="33E44CA1" w14:textId="77777777" w:rsidR="005C0884" w:rsidRDefault="005C0884"/>
    <w:p w14:paraId="585C82FF" w14:textId="77777777" w:rsidR="005C0884" w:rsidRDefault="006F02C2">
      <w:r>
        <w:t>Het gaat dan om aantallen landbouwhuisdieren die niet vallen onder de milieubelastende activiteit, bedoeld in artikel 3.200 van het Besluit activiteiten leefomgeving. Dieren bij kinderboerderijen of dierentuinen zijn geen landbouwhuisdieren. Daarvoor gelden de eisen uit dit artikel ook niet.</w:t>
      </w:r>
    </w:p>
    <w:p w14:paraId="701A478D" w14:textId="4CF2E80B" w:rsidR="005C0884" w:rsidRDefault="00FB337B">
      <w:pPr>
        <w:pStyle w:val="Divisiekop5"/>
      </w:pPr>
      <w:r>
        <w:t>Artikel 3.</w:t>
      </w:r>
      <w:r w:rsidR="006F02C2">
        <w:t>252</w:t>
      </w:r>
      <w:r w:rsidR="006F02C2">
        <w:tab/>
        <w:t>Meet- en rekenbepalingen</w:t>
      </w:r>
    </w:p>
    <w:p w14:paraId="3B37E109" w14:textId="77777777" w:rsidR="005C0884" w:rsidRDefault="006F02C2">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14:paraId="69C0F700" w14:textId="7419F864" w:rsidR="005C0884" w:rsidRDefault="006F02C2">
      <w:pPr>
        <w:pStyle w:val="Divisiekop4"/>
      </w:pPr>
      <w:r>
        <w:t xml:space="preserve">§ </w:t>
      </w:r>
      <w:r w:rsidR="005C0C1D">
        <w:t>3.</w:t>
      </w:r>
      <w:r>
        <w:t>3.26</w:t>
      </w:r>
      <w:r>
        <w:tab/>
        <w:t>Vergunningplichten, aanvraagvereisten en beoordelingsregels aanvraag omgevingsvergunning voor milieubelastende activiteiten</w:t>
      </w:r>
    </w:p>
    <w:p w14:paraId="2AD0A7F3" w14:textId="6CFADD8B" w:rsidR="005C0884" w:rsidRDefault="00FB337B">
      <w:pPr>
        <w:pStyle w:val="Divisiekop5"/>
      </w:pPr>
      <w:r>
        <w:t>Artikel 3.</w:t>
      </w:r>
      <w:r w:rsidR="006F02C2">
        <w:t>253</w:t>
      </w:r>
      <w:r w:rsidR="006F02C2">
        <w:tab/>
        <w:t>Toepassingsbereik</w:t>
      </w:r>
    </w:p>
    <w:p w14:paraId="21C7CCCD" w14:textId="77777777" w:rsidR="005C0884" w:rsidRDefault="006F02C2">
      <w:r>
        <w:t xml:space="preserve">In dit artikel zijn de milieubelastende activiteiten die al </w:t>
      </w:r>
      <w:proofErr w:type="spellStart"/>
      <w:r>
        <w:t>vergunningplichtig</w:t>
      </w:r>
      <w:proofErr w:type="spellEnd"/>
      <w:r>
        <w:t xml:space="preserve"> zijn op grond van hoofdstuk 3 van het Besluit activiteiten leefomgeving uitgezonderd van de vergunningplicht op grond van deze paragraaf.</w:t>
      </w:r>
    </w:p>
    <w:p w14:paraId="09089ECE" w14:textId="77777777" w:rsidR="005C0884" w:rsidRDefault="005C0884"/>
    <w:p w14:paraId="2AC0FF82" w14:textId="77777777" w:rsidR="005C0884" w:rsidRDefault="006F02C2">
      <w:r>
        <w:t xml:space="preserve">Het gaat dan bijvoorbeeld om de vergunningplichten voor complexe bedrijven en </w:t>
      </w:r>
      <w:proofErr w:type="spellStart"/>
      <w:r>
        <w:t>vergunningplichtige</w:t>
      </w:r>
      <w:proofErr w:type="spellEnd"/>
      <w:r>
        <w:t xml:space="preserve"> gevallen alleen vanwege </w:t>
      </w:r>
      <w:proofErr w:type="spellStart"/>
      <w:r>
        <w:t>mer</w:t>
      </w:r>
      <w:proofErr w:type="spellEnd"/>
      <w:r>
        <w:t>-beoordeling.</w:t>
      </w:r>
    </w:p>
    <w:p w14:paraId="4916DA52" w14:textId="227DAB0F" w:rsidR="005C0884" w:rsidRDefault="00FB337B">
      <w:pPr>
        <w:pStyle w:val="Divisiekop5"/>
      </w:pPr>
      <w:r>
        <w:t>Artikel 3.</w:t>
      </w:r>
      <w:r w:rsidR="006F02C2">
        <w:t>254</w:t>
      </w:r>
      <w:r w:rsidR="006F02C2">
        <w:tab/>
        <w:t>Omgevingsvergunning verwerken polyesterhars</w:t>
      </w:r>
    </w:p>
    <w:p w14:paraId="0CC24932" w14:textId="77777777" w:rsidR="005C0884" w:rsidRDefault="006F02C2">
      <w:pPr>
        <w:pStyle w:val="Alineakop"/>
      </w:pPr>
      <w:r>
        <w:t>Eerste en derde lid</w:t>
      </w:r>
    </w:p>
    <w:p w14:paraId="147EA8A2" w14:textId="77777777" w:rsidR="005C0884" w:rsidRDefault="006F02C2">
      <w:r>
        <w:t>Deze vergunningplicht betreft de voortzetting van de omgevingsvergunning beperkte milieutoets voor handelingen met polyesterhars en de bijbehorende toetsingsgrond voor geurhinder.</w:t>
      </w:r>
    </w:p>
    <w:p w14:paraId="5A17FB6F" w14:textId="1A9C69F1" w:rsidR="005C0884" w:rsidRDefault="006F02C2">
      <w:r>
        <w:t xml:space="preserve">Op grond van </w:t>
      </w:r>
      <w:r w:rsidR="00FB337B">
        <w:t>Artikel 3.</w:t>
      </w:r>
      <w:r>
        <w:t xml:space="preserve">253 geldt deze vergunningplicht niet voor milieubelastende activiteiten die in hoofdstuk 3 van het Besluit activiteiten leefomgeving aangewezen zijn als </w:t>
      </w:r>
      <w:proofErr w:type="spellStart"/>
      <w:r>
        <w:t>vergunningplichtig</w:t>
      </w:r>
      <w:proofErr w:type="spellEnd"/>
      <w:r>
        <w:t xml:space="preserve">. Op grond van artikel 3.135 van het Besluit activiteiten leefomgeving geldt voor deze activiteit een vergunningplicht als de activiteit onderdeel is van een </w:t>
      </w:r>
      <w:proofErr w:type="spellStart"/>
      <w:r>
        <w:t>ippc</w:t>
      </w:r>
      <w:proofErr w:type="spellEnd"/>
      <w:r>
        <w:t>-installatie.</w:t>
      </w:r>
    </w:p>
    <w:p w14:paraId="6515AE15" w14:textId="77777777" w:rsidR="005C0884" w:rsidRDefault="006F02C2">
      <w:pPr>
        <w:pStyle w:val="Alineakop"/>
      </w:pPr>
      <w:r>
        <w:t>Tweede lid</w:t>
      </w:r>
    </w:p>
    <w:p w14:paraId="0BC456E4" w14:textId="77777777" w:rsidR="005C0884" w:rsidRDefault="006F02C2">
      <w:r>
        <w:t>De te vertrekken gegevens en bescheiden moeten ook op grond van paragraaf 4.110 van het Besluit activiteiten leefomgeving worden aangeleverd. Artikel 16.55, vijfde lid, van de Omgevingswet bepaalt dat de gegevens en bescheiden niet behoeven te worden verstrekt voor zover het bevoegd gezag al over die gegevens of bescheiden beschikt.</w:t>
      </w:r>
    </w:p>
    <w:p w14:paraId="06461497" w14:textId="7239E428" w:rsidR="005C0884" w:rsidRDefault="00FB337B">
      <w:pPr>
        <w:pStyle w:val="Divisiekop5"/>
      </w:pPr>
      <w:r>
        <w:lastRenderedPageBreak/>
        <w:t>Artikel 3.</w:t>
      </w:r>
      <w:r w:rsidR="006F02C2">
        <w:t>255</w:t>
      </w:r>
      <w:r w:rsidR="006F02C2">
        <w:tab/>
        <w:t>Omgevingsvergunning installeren gesloten bodemenergiesysteem</w:t>
      </w:r>
    </w:p>
    <w:p w14:paraId="49909B54" w14:textId="77777777" w:rsidR="005C0884" w:rsidRDefault="006F02C2">
      <w:pPr>
        <w:pStyle w:val="Alineakop"/>
      </w:pPr>
      <w:r>
        <w:t>Eerste lid</w:t>
      </w:r>
    </w:p>
    <w:p w14:paraId="4BA3C161" w14:textId="77777777" w:rsidR="005C0884" w:rsidRDefault="006F02C2">
      <w:r>
        <w:t>Deze vergunningplicht betreft de voortzetting van de omgevingsvergunning beperkte milieutoets voor gesloten bodemenergiesystemen.</w:t>
      </w:r>
    </w:p>
    <w:p w14:paraId="643E743D" w14:textId="77777777" w:rsidR="005C0884" w:rsidRDefault="006F02C2">
      <w:pPr>
        <w:pStyle w:val="Alineakop"/>
      </w:pPr>
      <w:r>
        <w:t>Tweede lid</w:t>
      </w:r>
    </w:p>
    <w:p w14:paraId="4AFE255F" w14:textId="77777777" w:rsidR="005C0884" w:rsidRDefault="006F02C2">
      <w:r>
        <w:t>Deze gegevens en bescheiden komen overeen met de gegevens en bescheiden die aan het bevoegd gezag moeten worden verstrekt op grond van artikel 4.1137 van het Besluit activiteiten leefomgeving. Artikel 16.55, vijfde lid, van de Omgevingswet bepaalt dat de gegevens en bescheiden niet behoeven te worden verstrekt voor zover het bevoegd gezag al over die gegevens of bescheiden beschikt.</w:t>
      </w:r>
    </w:p>
    <w:p w14:paraId="12EC85DB" w14:textId="4B96C787" w:rsidR="005C0884" w:rsidRDefault="00FB337B">
      <w:pPr>
        <w:pStyle w:val="Divisiekop5"/>
      </w:pPr>
      <w:r>
        <w:t>Artikel 3.</w:t>
      </w:r>
      <w:r w:rsidR="006F02C2">
        <w:t>256</w:t>
      </w:r>
      <w:r w:rsidR="006F02C2">
        <w:tab/>
        <w:t>Omgevingsvergunning kweken maden van vliegende insecten</w:t>
      </w:r>
    </w:p>
    <w:p w14:paraId="16D7DBF5" w14:textId="77777777" w:rsidR="005C0884" w:rsidRDefault="006F02C2">
      <w:r>
        <w:t>Bij het kweken van maden van vliegende insecten moeten in ieder geval maatregelen ter voorkoming van geurhinder worden getroffen.</w:t>
      </w:r>
    </w:p>
    <w:p w14:paraId="721DFEB9" w14:textId="00F9E3FA" w:rsidR="005C0884" w:rsidRDefault="00FB337B">
      <w:pPr>
        <w:pStyle w:val="Divisiekop5"/>
      </w:pPr>
      <w:r>
        <w:t>Artikel 3.</w:t>
      </w:r>
      <w:r w:rsidR="006F02C2">
        <w:t>257</w:t>
      </w:r>
      <w:r w:rsidR="006F02C2">
        <w:tab/>
        <w:t>Omgevingsvergunning opslaan propaan of propeen</w:t>
      </w:r>
    </w:p>
    <w:p w14:paraId="03C1EC4E" w14:textId="77777777" w:rsidR="005C0884" w:rsidRDefault="006F02C2">
      <w:pPr>
        <w:pStyle w:val="Alineakop"/>
      </w:pPr>
      <w:r>
        <w:t>Eerste lid</w:t>
      </w:r>
    </w:p>
    <w:p w14:paraId="419331CB" w14:textId="77777777" w:rsidR="005C0884" w:rsidRDefault="006F02C2">
      <w:r>
        <w:t>Opslagtanks voor gassen die in elkaars onmiddellijke nabijheid staan, kunnen elkaar beïnvloeden bij incidenten. Het risico van twee opslagtanks in elkaars nabijheid is meer dan twee keer zo groot als het risico van de twee opslagtanks apart. De PGS-richtlijnen schrijven om die reden voor dat opslagtanks onderling bepaalde afstanden aan moeten houden, en ook een bepaalde afstand tot de erfgrens aan moeten houden. Bij het toelaten van een opslag van gassen op een locatie in meer dan twee opslagtank moet de veiligheid beoordeeld worden. Dit vergt maatwerk.</w:t>
      </w:r>
    </w:p>
    <w:p w14:paraId="46EA2132" w14:textId="0DEFDFEC" w:rsidR="005C0884" w:rsidRDefault="006F02C2">
      <w:r>
        <w:t xml:space="preserve">Op grond van </w:t>
      </w:r>
      <w:r w:rsidR="00FB337B">
        <w:t>Artikel 3.</w:t>
      </w:r>
      <w:r>
        <w:t xml:space="preserve">253 geldt deze vergunningplicht niet voor milieubelastende activiteiten die in hoofdstuk 3 van het Besluit activiteiten leefomgeving aangewezen zijn als </w:t>
      </w:r>
      <w:proofErr w:type="spellStart"/>
      <w:r>
        <w:t>vergunningplichtig</w:t>
      </w:r>
      <w:proofErr w:type="spellEnd"/>
      <w:r>
        <w:t>. Op grond van artikel 3.22 van het Besluit activiteiten leefomgeving geldt er een vergunningplicht voor opslagtanks met een inhoud van meer dan 13 m</w:t>
      </w:r>
      <w:r>
        <w:rPr>
          <w:vertAlign w:val="superscript"/>
        </w:rPr>
        <w:t>3</w:t>
      </w:r>
      <w:r>
        <w:t>.</w:t>
      </w:r>
    </w:p>
    <w:p w14:paraId="1F085CF3" w14:textId="77777777" w:rsidR="005C0884" w:rsidRDefault="006F02C2">
      <w:pPr>
        <w:pStyle w:val="Alineakop"/>
      </w:pPr>
      <w:r>
        <w:t>Tweede lid</w:t>
      </w:r>
    </w:p>
    <w:p w14:paraId="1EE28B54" w14:textId="77777777" w:rsidR="005C0884" w:rsidRDefault="006F02C2">
      <w:r>
        <w:t>Deze gegevens en bescheiden komen overeen met de gegevens en bescheiden die verstrekt moeten worden bij de melding op grond van artikel 4.897 van het Besluit activiteiten leefomgeving.</w:t>
      </w:r>
    </w:p>
    <w:p w14:paraId="7407E011" w14:textId="77777777" w:rsidR="005C0884" w:rsidRDefault="006F02C2">
      <w:r>
        <w:t>Artikel 16.55, vijfde lid, van de Omgevingswet bepaalt dat de gegevens en bescheiden niet behoeven te worden verstrekt voor zover het bevoegd gezag al over die gegevens of bescheiden beschikt.</w:t>
      </w:r>
    </w:p>
    <w:p w14:paraId="6D2BE21C" w14:textId="083C7B08" w:rsidR="005C0884" w:rsidRDefault="00FB337B">
      <w:pPr>
        <w:pStyle w:val="Divisiekop5"/>
      </w:pPr>
      <w:r>
        <w:t>Artikel 3.</w:t>
      </w:r>
      <w:r w:rsidR="006F02C2">
        <w:t>258</w:t>
      </w:r>
      <w:r w:rsidR="006F02C2">
        <w:tab/>
        <w:t>Omgevingsvergunning tanken met LPG</w:t>
      </w:r>
    </w:p>
    <w:p w14:paraId="478E48C7" w14:textId="77777777" w:rsidR="005C0884" w:rsidRDefault="006F02C2">
      <w:pPr>
        <w:pStyle w:val="Alineakop"/>
      </w:pPr>
      <w:r>
        <w:t>Eerste lid</w:t>
      </w:r>
    </w:p>
    <w:p w14:paraId="388AD6D5" w14:textId="77777777" w:rsidR="005C0884" w:rsidRDefault="006F02C2">
      <w:r>
        <w:t>De belangrijkste reden voor de vergunningplicht voor deze activiteit is de ruimtelijke inpassing van de activiteit op een locatie vanuit het oogpunt van de veiligheid.</w:t>
      </w:r>
    </w:p>
    <w:p w14:paraId="4160695E" w14:textId="77777777" w:rsidR="005C0884" w:rsidRDefault="006F02C2">
      <w:pPr>
        <w:pStyle w:val="Alineakop"/>
      </w:pPr>
      <w:r>
        <w:t>Tweede lid</w:t>
      </w:r>
    </w:p>
    <w:p w14:paraId="2AB719A2" w14:textId="77777777" w:rsidR="005C0884" w:rsidRDefault="006F02C2">
      <w:r>
        <w:t xml:space="preserve">Deze gegevens en bescheiden komen overeen met de gegevens en bescheiden die verstrekt moeten worden bij de melding op grond van artikel 4.472a van het Besluit activiteiten leefomgeving. Artikel16.55, vijfde lid, van de Omgevingswet bepaalt dat de </w:t>
      </w:r>
      <w:r>
        <w:lastRenderedPageBreak/>
        <w:t>gegevens en bescheiden niet behoeven te worden verstrekt voor zover het bevoegd gezag al over die gegevens of bescheiden beschikt.</w:t>
      </w:r>
    </w:p>
    <w:p w14:paraId="4D5F3790" w14:textId="6055DC44" w:rsidR="005C0884" w:rsidRDefault="00FB337B">
      <w:pPr>
        <w:pStyle w:val="Divisiekop5"/>
      </w:pPr>
      <w:r>
        <w:t>Artikel 3.</w:t>
      </w:r>
      <w:r w:rsidR="006F02C2">
        <w:t>259</w:t>
      </w:r>
      <w:r w:rsidR="006F02C2">
        <w:tab/>
        <w:t>Omgevingsvergunning antihagelkanonnen</w:t>
      </w:r>
    </w:p>
    <w:p w14:paraId="58E375BD" w14:textId="77777777" w:rsidR="005C0884" w:rsidRDefault="006F02C2">
      <w:r>
        <w:t>De belangrijkste beoordelingsgrond voor deze activiteit is geluidhinder.</w:t>
      </w:r>
    </w:p>
    <w:p w14:paraId="2928B91D" w14:textId="0C27BDC3" w:rsidR="005C0884" w:rsidRDefault="00FB337B">
      <w:pPr>
        <w:pStyle w:val="Divisiekop5"/>
      </w:pPr>
      <w:r>
        <w:t>Artikel 3.</w:t>
      </w:r>
      <w:r w:rsidR="006F02C2">
        <w:t>260</w:t>
      </w:r>
      <w:r w:rsidR="006F02C2">
        <w:tab/>
        <w:t>Omgevingsvergunning biologische agens</w:t>
      </w:r>
    </w:p>
    <w:p w14:paraId="1A526521" w14:textId="77777777" w:rsidR="005C0884" w:rsidRDefault="006F02C2">
      <w:pPr>
        <w:pStyle w:val="Alineakop"/>
      </w:pPr>
      <w:r>
        <w:t>Tweede lid</w:t>
      </w:r>
    </w:p>
    <w:p w14:paraId="65FE636D" w14:textId="77777777" w:rsidR="005C0884" w:rsidRDefault="006F02C2">
      <w:r>
        <w:t>Deze gegevens en bescheiden komen overeen met de gegevens en bescheiden die verstrekt moeten worden bij de melding op grond van artikel 4.648 van het Besluit activiteiten leefomgeving. Artikel 16.55, vijfde lid, van de Omgevingswet bepaalt dat de gegevens en bescheiden niet behoeven te worden verstrekt voor zover het bevoegd gezag al over die gegevens of bescheiden beschikt.</w:t>
      </w:r>
    </w:p>
    <w:p w14:paraId="6B392E87" w14:textId="1793B08A" w:rsidR="005C0884" w:rsidRDefault="00FB337B">
      <w:pPr>
        <w:pStyle w:val="Divisiekop5"/>
      </w:pPr>
      <w:r>
        <w:t>Artikel 3.</w:t>
      </w:r>
      <w:r w:rsidR="006F02C2">
        <w:t>261</w:t>
      </w:r>
      <w:r w:rsidR="006F02C2">
        <w:tab/>
        <w:t>Omgevingsvergunning genetisch gemodificeerde organismen</w:t>
      </w:r>
    </w:p>
    <w:p w14:paraId="0BBADA65" w14:textId="77777777" w:rsidR="005C0884" w:rsidRDefault="006F02C2">
      <w:pPr>
        <w:pStyle w:val="Alineakop"/>
      </w:pPr>
      <w:r>
        <w:t>Eerste en tweede lid</w:t>
      </w:r>
    </w:p>
    <w:p w14:paraId="1A591728" w14:textId="77777777" w:rsidR="005C0884" w:rsidRDefault="006F02C2">
      <w:r>
        <w:t>Deze vergunningplicht is niet van toepassing als het gaat om ingeperkt gebruik als bedoeld in het Besluit genetisch gemodificeerde organismen milieubeheer 2013 waarop inperkingsniveau IV van toepassing is. In dat geval geldt de vergunningplicht op grond van artikel 3.247 van het Besluit Activiteiten leefomgeving.</w:t>
      </w:r>
    </w:p>
    <w:p w14:paraId="66DA116D" w14:textId="77777777" w:rsidR="005C0884" w:rsidRDefault="006F02C2">
      <w:pPr>
        <w:pStyle w:val="Alineakop"/>
      </w:pPr>
      <w:r>
        <w:t>Derde lid</w:t>
      </w:r>
    </w:p>
    <w:p w14:paraId="56DB6FC4" w14:textId="77777777" w:rsidR="005C0884" w:rsidRDefault="006F02C2">
      <w:r>
        <w:t>Deze gegevens en bescheiden komen overeen met de gegevens en bescheiden die verstrekt moeten worden bij de melding op grond van artikel 4.630 van het Besluit activiteiten leefomgeving. Artikel 16.55, vijfde lid, van de Omgevingswet bepaalt dat de gegevens en bescheiden niet behoeven te worden verstrekt voor zover het bevoegd gezag al over die gegevens of bescheiden beschikt.</w:t>
      </w:r>
    </w:p>
    <w:p w14:paraId="3B5BA4FE" w14:textId="48B1C6C6" w:rsidR="005C0884" w:rsidRDefault="00FB337B">
      <w:pPr>
        <w:pStyle w:val="Divisiekop5"/>
      </w:pPr>
      <w:r>
        <w:t>Artikel 3.</w:t>
      </w:r>
      <w:r w:rsidR="006F02C2">
        <w:t>262</w:t>
      </w:r>
      <w:r w:rsidR="006F02C2">
        <w:tab/>
        <w:t>Omgevingsvergunning opslaan dierlijke meststoffen</w:t>
      </w:r>
    </w:p>
    <w:p w14:paraId="45D5889A" w14:textId="77777777" w:rsidR="005C0884" w:rsidRDefault="006F02C2">
      <w:pPr>
        <w:pStyle w:val="Alineakop"/>
      </w:pPr>
      <w:r>
        <w:t>Tweede lid</w:t>
      </w:r>
    </w:p>
    <w:p w14:paraId="2BE65E1A" w14:textId="77777777" w:rsidR="005C0884" w:rsidRDefault="006F02C2">
      <w:r>
        <w:t>Deze gegevens en bescheiden komen deels overeen met de gegevens en bescheiden die verstrekt moeten worden bij de melding op grond van artikel 4.836 van het Besluit activiteiten leefomgeving. Artikel 16.55, vijfde lid, van de Omgevingswet bepaalt dat de gegevens en bescheiden niet behoeven te worden verstrekt voor zover het bevoegd gezag al over die gegevens of bescheiden beschikt.</w:t>
      </w:r>
    </w:p>
    <w:p w14:paraId="3FB4E356" w14:textId="53B03A2C" w:rsidR="005C0884" w:rsidRDefault="00FB337B">
      <w:pPr>
        <w:pStyle w:val="Divisiekop5"/>
      </w:pPr>
      <w:r>
        <w:t>Artikel 3.</w:t>
      </w:r>
      <w:r w:rsidR="006F02C2">
        <w:t>263</w:t>
      </w:r>
      <w:r w:rsidR="006F02C2">
        <w:tab/>
        <w:t>Vangnetvergunning lozen in de bodem</w:t>
      </w:r>
    </w:p>
    <w:p w14:paraId="1982368E" w14:textId="77777777" w:rsidR="005C0884" w:rsidRDefault="006F02C2">
      <w:r>
        <w:t>In de voorgaande paragrafen van deze afdeling zijn verschillende lozingen in de bodem toegestaan. Voor alle andere lozingen is een voorafgaande toestemming vereist, vanwege de nadelige gevolgen die deze lozingen kunnen hebben voor de bodemkwaliteit. De voorafgaande toestemming heeft de vorm van een omgevingsvergunning voor een omgevingsplanactiviteit. Voorheen was hiervoor een maatwerkvoorschrift op grond van het Activiteitenbesluit milieubeheer, het Besluit lozen buiten inrichtingen of het Besluit lozing afvalwater huishoudens vereist. Maar een omgevingsvergunning ligt meer voor de hand, omdat de activiteit zonder toestemming geheel verboden is.</w:t>
      </w:r>
    </w:p>
    <w:p w14:paraId="3373B709" w14:textId="77777777" w:rsidR="005C0884" w:rsidRDefault="005C0884"/>
    <w:p w14:paraId="794198C0" w14:textId="77777777" w:rsidR="005C0884" w:rsidRDefault="006F02C2">
      <w:r>
        <w:lastRenderedPageBreak/>
        <w:t>De vergunningplicht geldt niet voor lozingen die afkomstig zijn van milieubelastende activiteiten als bedoeld in hoofdstuk 3 van het Besluit activiteiten leefomgeving. Dat besluit bevat immers al de regels die ter bescherming van de bodem nodig zijn.</w:t>
      </w:r>
    </w:p>
    <w:p w14:paraId="648DFEB3" w14:textId="77777777" w:rsidR="005C0884" w:rsidRDefault="005C0884"/>
    <w:p w14:paraId="36710A18" w14:textId="77777777" w:rsidR="005C0884" w:rsidRDefault="006F02C2">
      <w:r>
        <w:t>Bij de aanvraag van de vergunning moet het maximale debiet van de lozing en het soort afvalwater worden vermeld. Dit gebruikt de gemeente om het risico op wateroverlast en de effecten van de lozing op de bodemkwaliteit te beoordelen.</w:t>
      </w:r>
    </w:p>
    <w:p w14:paraId="299D183B" w14:textId="77777777" w:rsidR="005C0884" w:rsidRDefault="005C0884"/>
    <w:p w14:paraId="0AB75D4A" w14:textId="77777777" w:rsidR="005C0884" w:rsidRDefault="006F02C2">
      <w:r>
        <w:t>Dit artikel is niet van toepassing op lozingen bij wonen, omdat het Besluit lozing afvalwater huishoudens alle lozingen bij wonen toestond. Voor wonen wordt daarom volstaan met de specifieke zorgplicht van deze afdeling.</w:t>
      </w:r>
    </w:p>
    <w:p w14:paraId="378288CB" w14:textId="6B4BBAA6" w:rsidR="005C0884" w:rsidRDefault="00FB337B">
      <w:pPr>
        <w:pStyle w:val="Divisiekop5"/>
      </w:pPr>
      <w:r>
        <w:t>Artikel 3.</w:t>
      </w:r>
      <w:r w:rsidR="006F02C2">
        <w:t>264</w:t>
      </w:r>
      <w:r w:rsidR="006F02C2">
        <w:tab/>
        <w:t>Vangnetvergunning lozen in schoonwaterriool</w:t>
      </w:r>
    </w:p>
    <w:p w14:paraId="25C6B455" w14:textId="77777777" w:rsidR="005C0884" w:rsidRDefault="006F02C2">
      <w:r>
        <w:t>In de voorgaande paragrafen van deze afdeling zijn verschillende lozingen in de schoonwaterriolering toegestaan. Voor alle andere lozingen is een voorafgaande toestemming vereist, vanwege de nadelige gevolgen die deze lozingen kunnen hebben voor de doelmatige werking van die riolering en voor de oppervlaktewaterkwaliteit. De voorafgaande toestemming heeft de vorm van een omgevingsvergunning voor een omgevingsplanactiviteit. Voorheen was hiervoor een maatwerkvoorschrift op grond van het Activiteitenbesluit milieubeheer, het Besluit lozen buiten inrichtingen of het Besluit lozing afvalwater huishoudens vereist. Maar een omgevingsvergunning ligt meer voor de hand, omdat de activiteit zonder toestemming geheel verboden is.</w:t>
      </w:r>
    </w:p>
    <w:p w14:paraId="5300D986" w14:textId="77777777" w:rsidR="005C0884" w:rsidRDefault="005C0884"/>
    <w:p w14:paraId="62A5CFCE" w14:textId="77777777" w:rsidR="005C0884" w:rsidRDefault="006F02C2">
      <w:r>
        <w:t>Bij de aanvraag van de vergunning moet het maximale debiet van de lozing en het soort afvalwater worden vermeld. Dit gebruikt de gemeente om het risico op wateroverlast en de effecten van de lozing op de riolering en de oppervlaktewaterkwaliteit te beoordelen.</w:t>
      </w:r>
    </w:p>
    <w:p w14:paraId="0E2201C8" w14:textId="77777777" w:rsidR="005C0884" w:rsidRDefault="005C0884"/>
    <w:p w14:paraId="49AB175E" w14:textId="77777777" w:rsidR="005C0884" w:rsidRDefault="006F02C2">
      <w:r>
        <w:t>Dit artikel is niet van toepassing op lozingen bij wonen, omdat het Besluit lozing afvalwater huishoudens alle lozingen bij wonen toestond. Voor wonen wordt daarom volstaan met de specifieke zorgplicht van deze afdeling.</w:t>
      </w:r>
    </w:p>
    <w:p w14:paraId="43AC5674" w14:textId="00D05AAC" w:rsidR="005C0884" w:rsidRDefault="00FB337B">
      <w:pPr>
        <w:pStyle w:val="Divisiekop5"/>
      </w:pPr>
      <w:r>
        <w:t>Artikel 3.</w:t>
      </w:r>
      <w:r w:rsidR="006F02C2">
        <w:t>265</w:t>
      </w:r>
      <w:r w:rsidR="006F02C2">
        <w:tab/>
        <w:t>Beoordelingsregels omgevingsvergunning milieubelastende activiteiten</w:t>
      </w:r>
    </w:p>
    <w:p w14:paraId="457D69CC" w14:textId="77777777" w:rsidR="005C0884" w:rsidRDefault="006F02C2">
      <w:r>
        <w:t>Voor de beoordeling van een aanvraag om een omgevingsvergunning voor een milieubelastende activiteit op grond van dit omgevingsplan, zijn de beoordelingsregels van het Besluit kwaliteit leefomgeving van overeenkomstige toepassing. Dat sluit aan op de situatie die gold voor inwerkingtreding van de Omgevingswet.</w:t>
      </w:r>
    </w:p>
    <w:p w14:paraId="77507FC9" w14:textId="79630963" w:rsidR="005C0884" w:rsidRDefault="006F02C2">
      <w:pPr>
        <w:pStyle w:val="Divisiekop3"/>
      </w:pPr>
      <w:r>
        <w:t xml:space="preserve">AFDELING </w:t>
      </w:r>
      <w:r w:rsidR="005C0C1D">
        <w:t>3.</w:t>
      </w:r>
      <w:r>
        <w:t>4</w:t>
      </w:r>
      <w:r>
        <w:tab/>
        <w:t>AANLEGGEN OF WIJZIGEN VAN WEGEN OF SPOORWEGEN ZONDER GELUIDPRODUCTIEPLAFOND</w:t>
      </w:r>
    </w:p>
    <w:p w14:paraId="66434990" w14:textId="38893BE2" w:rsidR="005C0884" w:rsidRDefault="006F02C2">
      <w:pPr>
        <w:pStyle w:val="Divisiekop3"/>
      </w:pPr>
      <w:r>
        <w:t xml:space="preserve">AFDELING </w:t>
      </w:r>
      <w:r w:rsidR="005C0C1D">
        <w:t>3.</w:t>
      </w:r>
      <w:r>
        <w:t>5</w:t>
      </w:r>
      <w:r>
        <w:tab/>
        <w:t>OVERIGE ACTIVITEITEN</w:t>
      </w:r>
    </w:p>
    <w:p w14:paraId="3E6A09C8" w14:textId="24BE506C" w:rsidR="005C0884" w:rsidRDefault="006F02C2">
      <w:pPr>
        <w:pStyle w:val="Divisiekop4"/>
      </w:pPr>
      <w:r>
        <w:t xml:space="preserve">§ </w:t>
      </w:r>
      <w:r w:rsidR="005C0C1D">
        <w:t>3.</w:t>
      </w:r>
      <w:r>
        <w:t>5.1</w:t>
      </w:r>
      <w:r>
        <w:tab/>
        <w:t>Aanvraagvereisten</w:t>
      </w:r>
    </w:p>
    <w:p w14:paraId="050609CA" w14:textId="491EFA11" w:rsidR="005C0884" w:rsidRDefault="00FB337B">
      <w:pPr>
        <w:pStyle w:val="Divisiekop5"/>
      </w:pPr>
      <w:r>
        <w:t>Artikel 3.</w:t>
      </w:r>
      <w:r w:rsidR="006F02C2">
        <w:t>272</w:t>
      </w:r>
      <w:r w:rsidR="006F02C2">
        <w:tab/>
        <w:t>Toepassingsbereik</w:t>
      </w:r>
    </w:p>
    <w:p w14:paraId="53B22C79" w14:textId="67ADF078" w:rsidR="005C0884" w:rsidRDefault="006F02C2">
      <w:r>
        <w:t xml:space="preserve">Onder de Wet algemene bepalingen omgevingsrecht waren de indieningsvereisten voor omgevingsvergunningen op rijksniveau geregeld, ook als de vergunningplicht was ingesteld in een bestemmingsplan of gemeentelijke verordening. Deze indieningsvereisten waren opgenomen in de Regeling omgevingsrecht en komen niet meer terug op rijksniveau. Daarom worden deze opgenomen in deze paragraaf. Voor </w:t>
      </w:r>
      <w:r>
        <w:lastRenderedPageBreak/>
        <w:t xml:space="preserve">zover het gaat om vergunningplichten die onder de Wet algemene bepalingen omgevingsrecht waren ingesteld in gemeentelijke verordeningen (artikel 2.2 van die wet) houden de aanvraagvereisten verband met het overgangsfaserecht, bedoeld in </w:t>
      </w:r>
      <w:r w:rsidR="00FB337B">
        <w:t>Artikel 3.</w:t>
      </w:r>
      <w:r>
        <w:t xml:space="preserve">8 van de Omgevingswet. </w:t>
      </w:r>
      <w:r w:rsidR="00FB337B">
        <w:t>Artikel 3.</w:t>
      </w:r>
      <w:r>
        <w:t xml:space="preserve">8 van de Omgevingswet brengt met zich dat zolang deze vergunningenstelsels nog niet zijn overgeheveld naar het omgevingsplan, de regeling van artikel 2.2 van de Wet algemene bepalingen omgevingsrecht feitelijk wordt gecontinueerd. Een in een autonome verordening opgenomen vergunningplicht, die nu krachtens artikel 2.2 van de Wet algemene bepalingen omgevingsrecht wordt aangemerkt als een </w:t>
      </w:r>
      <w:proofErr w:type="spellStart"/>
      <w:r>
        <w:t>Wabo</w:t>
      </w:r>
      <w:proofErr w:type="spellEnd"/>
      <w:r>
        <w:t>-omgevingsvergunningplicht, wordt na inwerkingtreding van de Omgevingswet aangemerkt als een omgevingsvergunningplicht op grond van artikel 5.1, eerste lid, onder a, van de Omgevingswet. Door de indieningsvereisten op te nemen in deze paragraaf blijven deze gelden totdat de vergunningenstelsels zijn opgenomen in dit omgevingsplan.</w:t>
      </w:r>
    </w:p>
    <w:p w14:paraId="75611098" w14:textId="77777777" w:rsidR="005C0884" w:rsidRDefault="005C0884"/>
    <w:p w14:paraId="27C693FA" w14:textId="3961DDDB" w:rsidR="005C0884" w:rsidRDefault="006F02C2">
      <w:r>
        <w:t xml:space="preserve">De indieningsvereisten uit de Wet algemene bepalingen omgevingsrecht komen niet allemaal in identieke bewoordingen als aanvraagvereisten terug. Dat kan alleen al niet vanwege de begrippen uit het oude recht die in die regels voorkomen. In de artikelen </w:t>
      </w:r>
      <w:r w:rsidR="005C0C1D">
        <w:t>3.</w:t>
      </w:r>
      <w:r>
        <w:t xml:space="preserve">2 en </w:t>
      </w:r>
      <w:r w:rsidR="005C0C1D">
        <w:t>3.</w:t>
      </w:r>
      <w:r>
        <w:t>14 van de Omgevingswet is bepaald dat de bruidsschat bestaat uit rijksregels of daaraan gelijkwaardige regels. Door aan te sluiten op de terminologie van het nieuwe stelsel wordt invulling gegeven aan het opstellen van gelijkwaardige regels. Dat betekent bijvoorbeeld dat het begrip locatie wordt gehanteerd en niet het begrip grond. Wat betreft de indieningsvereisten voor een aanvraag om een omgevingsvergunning voor een gemeentelijk monument is aangesloten bij de formulering van de aanvraagvereisten voor een rijksmonumentenactiviteit die in de Omgevingsregeling zijn opgenomen.</w:t>
      </w:r>
    </w:p>
    <w:p w14:paraId="0827A1EF" w14:textId="12D6D3B3" w:rsidR="005C0884" w:rsidRDefault="006F02C2">
      <w:r>
        <w:t xml:space="preserve">De artikelen </w:t>
      </w:r>
      <w:r w:rsidR="005C0C1D">
        <w:t>3.</w:t>
      </w:r>
      <w:r>
        <w:t xml:space="preserve">276 tot en met </w:t>
      </w:r>
      <w:r w:rsidR="005C0C1D">
        <w:t>3.</w:t>
      </w:r>
      <w:r>
        <w:t xml:space="preserve">284 voorzien in specifieke aanvraagvereisten voor omgevingsplanactiviteiten die betrekking hebben op een gemeentelijk monument. Bij een gemeentelijk monument gaat het op grond van bijlage I bij het Besluit bouwwerken leefomgeving om een monument of archeologisch monument als bedoeld in de Erfgoedwet waaraan in dit omgevingsplan de functie-aanduiding gemeentelijk monument is gegeven. Op grond van </w:t>
      </w:r>
      <w:r w:rsidR="00FB337B">
        <w:t>Artikel 3.</w:t>
      </w:r>
      <w:r>
        <w:t xml:space="preserve">284 zijn deze aanvraagvereisten van overeenkomstige toepassing op eventuele </w:t>
      </w:r>
      <w:proofErr w:type="spellStart"/>
      <w:r>
        <w:t>voorbeschermde</w:t>
      </w:r>
      <w:proofErr w:type="spellEnd"/>
      <w:r>
        <w:t xml:space="preserve"> gemeentelijke monumenten in dit omgevingsplan. Bijlage I bij het Besluit bouwwerken leefomgeving definieert een </w:t>
      </w:r>
      <w:proofErr w:type="spellStart"/>
      <w:r>
        <w:t>voorbeschermd</w:t>
      </w:r>
      <w:proofErr w:type="spellEnd"/>
      <w:r>
        <w:t xml:space="preserve"> gemeentelijk monument voor zover in het kader van het omgevingsplan van belang als een monument of archeologisch monument waarvoor het omgevingsplan een voorbeschermingsregel bevat vanwege het voornemen om aan dat monument of archeologisch monument in het omgevingsplan de functie-aanduiding van gemeentelijk monument te geven.</w:t>
      </w:r>
    </w:p>
    <w:p w14:paraId="737C0591" w14:textId="77777777" w:rsidR="005C0884" w:rsidRDefault="006F02C2">
      <w:r>
        <w:t xml:space="preserve">Voor de leesbaarheid wordt hierna alleen van gemeentelijk monument gesproken, maar kan steeds ook </w:t>
      </w:r>
      <w:proofErr w:type="spellStart"/>
      <w:r>
        <w:t>voorbeschermd</w:t>
      </w:r>
      <w:proofErr w:type="spellEnd"/>
      <w:r>
        <w:t xml:space="preserve"> gemeentelijk monument worden gelezen.</w:t>
      </w:r>
    </w:p>
    <w:p w14:paraId="77EE9145" w14:textId="77777777" w:rsidR="005C0884" w:rsidRDefault="006F02C2">
      <w:r>
        <w:t>Omgevingsplanactiviteiten die betrekking hebben op een gemeentelijk monument komen overeen met de activiteiten die op grond van de bijlage bij artikel 1.1 van de Omgevingswet onder de ‘rijksmonumentenactiviteit’ vallen: het slopen, verstoren, verplaatsen of wijzigen van een monument of een archeologisch monument of het herstellen of gebruiken daarvan waardoor het wordt ontsierd of in gevaar gebracht. Waar in deze begripsomschrijving gesproken wordt van ‘monument’ wordt alleen op gebouwde en aangelegde (groene) monumenten gedoeld. Waar gesproken wordt van ‘archeologisch monument’ wordt gedoeld op een terrein dat deel uitmaakt van cultureel erfgoed vanwege de daar aanwezige overblijfselen, voorwerpen of andere sporen van menselijke aanwezigheid in het verleden, met inbegrip van die overblijfselen, voorwerpen en sporen (zie de bijlage bij artikel 1.1 van de Omgevingswet en artikel 1.1 van de Erfgoedwet).</w:t>
      </w:r>
    </w:p>
    <w:p w14:paraId="1647FF2D" w14:textId="77777777" w:rsidR="005C0884" w:rsidRDefault="006F02C2">
      <w:r>
        <w:t xml:space="preserve">Voor deze aanvraagvereisten hebben, zoals hierboven al aangegeven, de indieningsvereisten in de Regeling omgevingsrecht onder de Wet algemene bepalingen </w:t>
      </w:r>
      <w:r>
        <w:lastRenderedPageBreak/>
        <w:t>omgevingsrecht als basis gediend, aangevuld met indieningsvereisten voor archeologische rijksmonumenten op grond van de Monumentenwet 1988. De formulering is soms aangepast aan de stelselkeuzes van de Omgevingswet.</w:t>
      </w:r>
    </w:p>
    <w:p w14:paraId="6315259B" w14:textId="2B648D4C" w:rsidR="005C0884" w:rsidRDefault="006F02C2">
      <w:r>
        <w:t xml:space="preserve">In </w:t>
      </w:r>
      <w:r w:rsidR="00FB337B">
        <w:t>Artikel 3.</w:t>
      </w:r>
      <w:r>
        <w:t>276 zijn de algemene aanvraagvereisten voor omgevingsplanactiviteiten die betrekking hebben op een gemeentelijk monument opgenomen, die bij iedere aanvraag van toepassing zijn. Voor het overige zijn de aanvraagvereisten in verschillende artikelen gespecificeerd voor de volgende activiteiten:</w:t>
      </w:r>
    </w:p>
    <w:p w14:paraId="3D50975B" w14:textId="77777777" w:rsidR="005C0884" w:rsidRDefault="006F02C2">
      <w:pPr>
        <w:pStyle w:val="Opsommingmetnummering"/>
      </w:pPr>
      <w:r>
        <w:t>–</w:t>
      </w:r>
      <w:r>
        <w:tab/>
        <w:t>activiteiten die betrekking hebben op archeologische monumenten;</w:t>
      </w:r>
    </w:p>
    <w:p w14:paraId="57CB550D" w14:textId="77777777" w:rsidR="005C0884" w:rsidRDefault="006F02C2">
      <w:pPr>
        <w:pStyle w:val="Opsommingmetnummering"/>
      </w:pPr>
      <w:r>
        <w:t>–</w:t>
      </w:r>
      <w:r>
        <w:tab/>
        <w:t>het slopen (= geheel of gedeeltelijk afbreken) van monumenten;</w:t>
      </w:r>
    </w:p>
    <w:p w14:paraId="2E8AA924" w14:textId="77777777" w:rsidR="005C0884" w:rsidRDefault="006F02C2">
      <w:pPr>
        <w:pStyle w:val="Opsommingmetnummering"/>
      </w:pPr>
      <w:r>
        <w:t>–</w:t>
      </w:r>
      <w:r>
        <w:tab/>
        <w:t>het gedeeltelijk of volledig verplaatsen van monumenten;</w:t>
      </w:r>
    </w:p>
    <w:p w14:paraId="1887A69E" w14:textId="77777777" w:rsidR="005C0884" w:rsidRDefault="006F02C2">
      <w:pPr>
        <w:pStyle w:val="Opsommingmetnummering"/>
      </w:pPr>
      <w:r>
        <w:t>–</w:t>
      </w:r>
      <w:r>
        <w:tab/>
        <w:t>het wijzigen van een monument (restauratie, verbouw, reconstructie of op een andere manier wijzigen) of het door herstel ontsieren of in gevaar brengen van een monument;</w:t>
      </w:r>
    </w:p>
    <w:p w14:paraId="270FBB64" w14:textId="77777777" w:rsidR="005C0884" w:rsidRDefault="006F02C2">
      <w:pPr>
        <w:pStyle w:val="Opsommingmetnummering"/>
      </w:pPr>
      <w:r>
        <w:t>–</w:t>
      </w:r>
      <w:r>
        <w:tab/>
        <w:t>het gebruiken van een monument waardoor het wordt ontsierd of in gevaar gebracht.</w:t>
      </w:r>
    </w:p>
    <w:p w14:paraId="2194A374" w14:textId="77777777" w:rsidR="005C0884" w:rsidRDefault="006F02C2">
      <w:r>
        <w:t>Ook zijn er twee artikelen opgenomen met eisen aan tekeningen, een voor monumenten en een voor archeologische monumenten.</w:t>
      </w:r>
    </w:p>
    <w:p w14:paraId="5E4F4E7D" w14:textId="77777777" w:rsidR="005C0884" w:rsidRDefault="005C0884"/>
    <w:p w14:paraId="2382F7D7" w14:textId="77777777" w:rsidR="005C0884" w:rsidRDefault="006F02C2">
      <w:r>
        <w:t>Met deze uitsplitsing in activiteiten wordt voorkomen dat initiatiefnemers (</w:t>
      </w:r>
      <w:proofErr w:type="spellStart"/>
      <w:r>
        <w:t>vergunningaanvragers</w:t>
      </w:r>
      <w:proofErr w:type="spellEnd"/>
      <w:r>
        <w:t>) worden geconfronteerd met aanvraagvereisten die niet relevant voor hen zijn. Deze insteek bestond al in de Regeling omgevingsrecht, maar is nu verder vereenvoudigd. Bij een aantal artikelen is ook een splitsing aangebracht in aanvraagvereisten die in beginsel altijd noodzakelijk zijn voor de beoordeling van de voorgenomen activiteit in relatie tot het monument of archeologisch monument en zijn monumentale waarde (eerste lid), en aanvraagvereisten die niet in alle gevallen nodig zijn of die alleen voor bepaalde soorten gemeentelijke monumenten van toepassing zijn (tweede lid).</w:t>
      </w:r>
    </w:p>
    <w:p w14:paraId="726AB231" w14:textId="77777777" w:rsidR="005C0884" w:rsidRDefault="005C0884"/>
    <w:p w14:paraId="0242FFC2" w14:textId="77777777" w:rsidR="005C0884" w:rsidRDefault="006F02C2">
      <w:r>
        <w:t>De aard en de omvang van de activiteit en het soort gemeentelijk monument bepalen welke aanvraagvereisten in een concreet geval van toepassing zijn. Zo zijn voor de beoordeling van een vergunningaanvraag voor uitvoering van een restauratie- of (ver)bouwplan meer gegevens en bescheiden noodzakelijk dan voor het beoordelen van een vergunningaanvraag voor het aanbrengen van gevelreclame. Voorafgaand aan ingrijpende restauraties is het uitvoeren van een bouwhistorisch onderzoek vaak wenselijk, terwijl dit voor kleinere herstelwerkzaamheden meestal niet aan de orde zal zijn. Ook de locatie van de activiteiten is voor de aanvraagvereisten van belang. Als er werkzaamheden in het interieur worden uitgevoerd, zijn interieurfoto’s nodig, maar deze zijn doorgaans niet relevant als de ingrepen alleen de buitenkant van het monument betreffen.</w:t>
      </w:r>
    </w:p>
    <w:p w14:paraId="5F5A75FD" w14:textId="77777777" w:rsidR="005C0884" w:rsidRDefault="005C0884"/>
    <w:p w14:paraId="2C6D53D0" w14:textId="77777777" w:rsidR="005C0884" w:rsidRDefault="006F02C2">
      <w:r>
        <w:t xml:space="preserve">Door de grote verscheidenheid aan activiteiten die van invloed kunnen zijn op de monumentale waarde van een monument of archeologisch monument is geen volledig dekkend beeld te geven van alle mogelijke aanvraagvereisten. Het bevoegd gezag kan in specifieke gevallen, naast de genoemde aanvraagvereisten, op grond van artikel 4:2, tweede lid, in samenhang met artikel 4:5 van de Algemene wet bestuursrecht ook nog andere aanvraagvereisten formuleren. De gevraagde informatie moet uiteraard wel noodzakelijk zijn voor, en in directe relatie te staan tot, de beoordeling van de aanvraag. Het is dan ook in het algemeen bij voorgenomen omgevingsplanactiviteiten die betrekking hebben op een gemeentelijk monument raadzaam voor een aanvrager om eerst in vooroverleg te treden met het bevoegd gezag en daarna pas over te gaan tot het maken van definitieve plannen. Zo krijgt hij vroegtijdig inzicht in welke aanvullende aanvraagvereisten in het concrete geval nodig worden geacht en kan rekening worden </w:t>
      </w:r>
      <w:r>
        <w:lastRenderedPageBreak/>
        <w:t>gehouden met eventuele toepasselijke kwaliteitsnormen of uitvoeringsrichtlijnen voor de instandhouding van monumenten.</w:t>
      </w:r>
    </w:p>
    <w:p w14:paraId="7935286D" w14:textId="77777777" w:rsidR="005C0884" w:rsidRDefault="005C0884"/>
    <w:p w14:paraId="075CE3F3" w14:textId="6FB172C0" w:rsidR="005C0884" w:rsidRDefault="006F02C2">
      <w:r>
        <w:t xml:space="preserve">Bij de beoordeling van de vergunningaanvraag zal het belang van de (archeologische) monumentenzorg bij het behoud van het monument of archeologisch monument in redelijkheid moeten worden afgewogen tegen de belangen van de aanvrager (eigenaar/gebruiker) en die van derde belanghebbenden. Bij die belangenafweging staat het voorkomen van nadelige gevolgen van de aangevraagde activiteiten voor het monument of archeologisch monument en de monumentale waarden ervan voorop. Ook zal er bij de beoordeling van een aanvraag voor een omgevingsvergunning rekening moeten worden gehouden met de volgende beginselen uit het verdrag van Granada (de op 3 oktober 1985 te Granada tot stand gekomen Overeenkomst inzake het behoud van het architectonische erfgoed van Europa; </w:t>
      </w:r>
      <w:hyperlink r:id="rId20">
        <w:proofErr w:type="spellStart"/>
        <w:r>
          <w:rPr>
            <w:rStyle w:val="Hyperlink"/>
          </w:rPr>
          <w:t>Trb</w:t>
        </w:r>
        <w:proofErr w:type="spellEnd"/>
        <w:r>
          <w:rPr>
            <w:rStyle w:val="Hyperlink"/>
          </w:rPr>
          <w:t>. 1985, 163</w:t>
        </w:r>
      </w:hyperlink>
      <w:r>
        <w:t xml:space="preserve">) en het verdrag van Valletta (het op 16 januari 1992 te Valletta tot stand gekomen herziene Europees Verdrag inzake de bescherming van het archeologisch erfgoed; </w:t>
      </w:r>
      <w:hyperlink r:id="rId21">
        <w:proofErr w:type="spellStart"/>
        <w:r>
          <w:rPr>
            <w:rStyle w:val="Hyperlink"/>
          </w:rPr>
          <w:t>Trb</w:t>
        </w:r>
        <w:proofErr w:type="spellEnd"/>
        <w:r>
          <w:rPr>
            <w:rStyle w:val="Hyperlink"/>
          </w:rPr>
          <w:t>. 1992, 32</w:t>
        </w:r>
      </w:hyperlink>
      <w:r>
        <w:t>):</w:t>
      </w:r>
    </w:p>
    <w:p w14:paraId="11A1889E" w14:textId="77777777" w:rsidR="005C0884" w:rsidRDefault="006F02C2">
      <w:pPr>
        <w:pStyle w:val="Opsommingmetnummering"/>
      </w:pPr>
      <w:r>
        <w:t>a.</w:t>
      </w:r>
      <w:r>
        <w:tab/>
        <w:t>het voorkomen van ontsiering, beschadiging of sloop van monumenten en archeologische monumenten,</w:t>
      </w:r>
    </w:p>
    <w:p w14:paraId="7D02D6BC" w14:textId="77777777" w:rsidR="005C0884" w:rsidRDefault="006F02C2">
      <w:pPr>
        <w:pStyle w:val="Opsommingmetnummering"/>
      </w:pPr>
      <w:r>
        <w:t>b.</w:t>
      </w:r>
      <w:r>
        <w:tab/>
        <w:t>het voorkomen van verplaatsing van monumenten of een deel daarvan, tenzij dit dringend vereist is voor het behoud van die monumenten,</w:t>
      </w:r>
    </w:p>
    <w:p w14:paraId="70F4D31E" w14:textId="77777777" w:rsidR="005C0884" w:rsidRDefault="006F02C2">
      <w:pPr>
        <w:pStyle w:val="Opsommingmetnummering"/>
      </w:pPr>
      <w:r>
        <w:t>c.</w:t>
      </w:r>
      <w:r>
        <w:tab/>
        <w:t>het bevorderen van het gebruik van monumenten, zo nodig door wijziging van die monumenten, rekening houdend met de monumentale waarden, en</w:t>
      </w:r>
    </w:p>
    <w:p w14:paraId="7B542A98" w14:textId="77777777" w:rsidR="005C0884" w:rsidRDefault="006F02C2">
      <w:pPr>
        <w:pStyle w:val="Opsommingmetnummering"/>
      </w:pPr>
      <w:r>
        <w:t>d.</w:t>
      </w:r>
      <w:r>
        <w:tab/>
        <w:t>het conserveren en in stand houden van archeologische monumenten, bij voorkeur in situ.</w:t>
      </w:r>
    </w:p>
    <w:p w14:paraId="66F2FD6E" w14:textId="77777777" w:rsidR="005C0884" w:rsidRDefault="006F02C2">
      <w:r>
        <w:t>Een aanvraag moet dus voldoende inzicht geven in de reden, aard en omvang van de activiteit, de impact op het monument of archeologisch monument en de monumentale waarde ervan, en het (voorgenomen) gebruik van het monument of archeologisch monument.</w:t>
      </w:r>
    </w:p>
    <w:p w14:paraId="12F15AAD" w14:textId="0A6269D8" w:rsidR="005C0884" w:rsidRDefault="00FB337B">
      <w:pPr>
        <w:pStyle w:val="Divisiekop5"/>
      </w:pPr>
      <w:r>
        <w:t>Artikel 3.</w:t>
      </w:r>
      <w:r w:rsidR="006F02C2">
        <w:t>273</w:t>
      </w:r>
      <w:r w:rsidR="006F02C2">
        <w:tab/>
        <w:t>Omgevingsplanactiviteit: uitvoeren van een werk, niet zijnde bouwwerk, of werkzaamheid</w:t>
      </w:r>
    </w:p>
    <w:p w14:paraId="50306009" w14:textId="77777777" w:rsidR="005C0884" w:rsidRDefault="006F02C2">
      <w:r>
        <w:t>Dit artikel bevat een aantal specifieke aanvraagvereisten voor een omgevingsplanactiviteit die betrekking heeft op een werk dat geen bouwwerk is, of het uitvoeren van een werkzaamheid.</w:t>
      </w:r>
    </w:p>
    <w:p w14:paraId="6AE11428" w14:textId="77777777" w:rsidR="005C0884" w:rsidRDefault="006F02C2">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14:paraId="57CF2908" w14:textId="77777777" w:rsidR="005C0884" w:rsidRDefault="006F02C2">
      <w:r>
        <w:t>Met het vereiste om aan te geven welke obstakels aanwezig zijn, bedoeld in het eerste lid, onder c, wordt bijvoorbeeld bedoeld een boom, lantaarnpaal of nutsvoorziening die in de weg staat aan het werk of de werkzaamheid.</w:t>
      </w:r>
    </w:p>
    <w:p w14:paraId="41660454" w14:textId="77777777" w:rsidR="005C0884" w:rsidRDefault="005C0884"/>
    <w:p w14:paraId="01C0DDFD" w14:textId="77777777" w:rsidR="005C0884" w:rsidRDefault="006F02C2">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5F10F3B9" w14:textId="5235C432" w:rsidR="005C0884" w:rsidRDefault="00FB337B">
      <w:pPr>
        <w:pStyle w:val="Divisiekop5"/>
      </w:pPr>
      <w:r>
        <w:lastRenderedPageBreak/>
        <w:t>Artikel 3.</w:t>
      </w:r>
      <w:r w:rsidR="006F02C2">
        <w:t>274</w:t>
      </w:r>
      <w:r w:rsidR="006F02C2">
        <w:tab/>
        <w:t>Omgevingsplanactiviteit: gebruik van locaties of bouwwerken</w:t>
      </w:r>
    </w:p>
    <w:p w14:paraId="2862DE9F" w14:textId="77777777" w:rsidR="005C0884" w:rsidRDefault="006F02C2">
      <w:r>
        <w:t>Dit artikel bevat aanvraagvereisten voor het gebruiken van locaties of bouwwerken.</w:t>
      </w:r>
    </w:p>
    <w:p w14:paraId="74033F24" w14:textId="77777777" w:rsidR="005C0884" w:rsidRDefault="005C0884"/>
    <w:p w14:paraId="3B9A4FEC" w14:textId="77777777" w:rsidR="005C0884" w:rsidRDefault="006F02C2">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29F8F6B7" w14:textId="719C8653" w:rsidR="005C0884" w:rsidRDefault="00FB337B">
      <w:pPr>
        <w:pStyle w:val="Divisiekop5"/>
      </w:pPr>
      <w:r>
        <w:t>Artikel 3.</w:t>
      </w:r>
      <w:r w:rsidR="006F02C2">
        <w:t>275</w:t>
      </w:r>
      <w:r w:rsidR="006F02C2">
        <w:tab/>
        <w:t>Omgevingsplanactiviteit: slopen van een bouwwerk</w:t>
      </w:r>
    </w:p>
    <w:p w14:paraId="4F1D861F" w14:textId="77777777" w:rsidR="005C0884" w:rsidRDefault="006F02C2">
      <w:r>
        <w:t xml:space="preserve">Dit artikel bevat een aanvraagvereiste voor een sloopactiviteit. Aannemelijk moet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voor het bouwen van het vervangende bouwwerk voldoende. Om aannemelijk te maken dat er, als de hiervoor bedoelde omgevingsvergunning (nog) niet is verleend, ‘zal’ worden gebouwd, moet de intentie om het vervangende bouwwerk te bouwen op andere wijze te worden onderbouwd, bijvoorbeeld door inzicht te geven in vergevorderde bouwplannen. Dat laatste geldt ook als voor het bouwen van een vervangend bouwwerk op de locatie geen omgevingsvergunning voor een omgevingsplanactiviteit is vereist. Dit aanvraagvereiste is opgenomen ter voorkoming van braakliggende terreinen in de bebouwing. Als de situatie zich voordoet dat er geen bouwwerk in de plaats komt van het te slopen bouwwerk dan moet er bekeken worden of de omgevingsvergunning </w:t>
      </w:r>
      <w:proofErr w:type="spellStart"/>
      <w:r>
        <w:t>buitenplans</w:t>
      </w:r>
      <w:proofErr w:type="spellEnd"/>
      <w:r>
        <w:t xml:space="preserve"> kan worden verleend.</w:t>
      </w:r>
    </w:p>
    <w:p w14:paraId="3AAF4394" w14:textId="00634020" w:rsidR="005C0884" w:rsidRDefault="00FB337B">
      <w:pPr>
        <w:pStyle w:val="Divisiekop5"/>
      </w:pPr>
      <w:r>
        <w:t>Artikel 3.</w:t>
      </w:r>
      <w:r w:rsidR="006F02C2">
        <w:t>276</w:t>
      </w:r>
      <w:r w:rsidR="006F02C2">
        <w:tab/>
        <w:t>Omgevingsplanactiviteit gemeentelijk monument: algemeen</w:t>
      </w:r>
    </w:p>
    <w:p w14:paraId="70C06951" w14:textId="77777777" w:rsidR="005C0884" w:rsidRDefault="006F02C2">
      <w:r>
        <w:t>Dit artikel bevat aanvraagvereisten die gelden voor iedere activiteit die betrekking heeft op een gemeentelijk monument.</w:t>
      </w:r>
    </w:p>
    <w:p w14:paraId="20953F7D" w14:textId="77777777" w:rsidR="005C0884" w:rsidRDefault="005C0884"/>
    <w:p w14:paraId="18B16A04" w14:textId="77777777" w:rsidR="005C0884" w:rsidRDefault="006F02C2">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14:paraId="693CD97E" w14:textId="77777777" w:rsidR="005C0884" w:rsidRDefault="006F02C2">
      <w:pPr>
        <w:pStyle w:val="Alineakop"/>
      </w:pPr>
      <w:r>
        <w:t>Onderdeel a</w:t>
      </w:r>
    </w:p>
    <w:p w14:paraId="5E709FE5" w14:textId="77777777" w:rsidR="005C0884" w:rsidRDefault="006F02C2">
      <w:r>
        <w:t>Onderdeel a van dit artikel betreft de identificatie van het gemeentelijk monument waarop de aanvraag betrekking heeft.</w:t>
      </w:r>
    </w:p>
    <w:p w14:paraId="21B30E54" w14:textId="77777777" w:rsidR="005C0884" w:rsidRDefault="006F02C2">
      <w:pPr>
        <w:pStyle w:val="Alineakop"/>
      </w:pPr>
      <w:r>
        <w:t>Onderdeel b</w:t>
      </w:r>
    </w:p>
    <w:p w14:paraId="6D3962D6" w14:textId="77777777" w:rsidR="005C0884" w:rsidRDefault="006F02C2">
      <w:r>
        <w:t>Onderdeel b betreft informatie over het huidige en het beoogde gebruik na verlening van de omgevingsvergunning. Deze gegevens zijn nodig om nut en noodzaak van de activiteit en de gevolgen daarvan voor het gemeentelijk monument te kunnen beoordelen.</w:t>
      </w:r>
    </w:p>
    <w:p w14:paraId="4D91A008" w14:textId="77777777" w:rsidR="005C0884" w:rsidRDefault="006F02C2">
      <w:pPr>
        <w:pStyle w:val="Alineakop"/>
      </w:pPr>
      <w:r>
        <w:t>Onderdeel c</w:t>
      </w:r>
    </w:p>
    <w:p w14:paraId="66B52926" w14:textId="77777777" w:rsidR="005C0884" w:rsidRDefault="006F02C2">
      <w:r>
        <w:t xml:space="preserve">Onderdeel c is nieuw ten opzichte van de Regeling omgevingsrecht. Dit aanvraagvereiste werd in de praktijk gemist, en dient enerzijds om inzicht te krijgen in de belangen van de </w:t>
      </w:r>
      <w:r>
        <w:lastRenderedPageBreak/>
        <w:t>aanvrager en de keuzes die ten grondslag liggen aan de aanvraag en anderzijds in de gevolgen voor (de monumentale waarde van) het gemeentelijk monument. Het aanvraagvereiste sluit ook aan op de algemene zorgplicht in de artikelen 1.6 en 1.7 van de Omgevingswet. Die brengt met zich dat een initiatiefnemer voor zover dit redelijkerwijs van hem kan worden gevraagd nadelige gevolgen voor het gemeentelijk monument zoveel mogelijk moet voorkomen of beperken, of, als dit niet mogelijk is, de activiteit (in die vorm) achterwege laat. Overigens hoeft niet elk verlies van monumentale waarden tot weigering van de omgevingsvergunning te leiden. Bij de belangenafweging worden ook de belangen van de aanvrager betrokken. Dit volgt onder meer uit artikel 3:4 van de Algemene wet bestuursrecht. Vooroverleg met het bevoegd gezag is nuttig om te komen tot een haalbaar plan. De aanvrager kan in het kader van het aanvraagvereiste in dit onderdeel refereren aan dit overleg.</w:t>
      </w:r>
    </w:p>
    <w:p w14:paraId="4EF87344" w14:textId="5AA75A52" w:rsidR="005C0884" w:rsidRDefault="00FB337B">
      <w:pPr>
        <w:pStyle w:val="Divisiekop5"/>
      </w:pPr>
      <w:r>
        <w:t>Artikel 3.</w:t>
      </w:r>
      <w:r w:rsidR="006F02C2">
        <w:t>277</w:t>
      </w:r>
      <w:r w:rsidR="006F02C2">
        <w:tab/>
        <w:t>Omgevingsplanactiviteit gemeentelijk monument die een archeologisch monument betreft</w:t>
      </w:r>
    </w:p>
    <w:p w14:paraId="2C6AD717" w14:textId="0FF70BAA" w:rsidR="005C0884" w:rsidRDefault="006F02C2">
      <w:r>
        <w:t>In dit artikel staan de specifieke aanvraagvereisten voor een omgevingsplanactiviteit die betrekking heeft op een gemeentelijk monument die een archeologisch monument betreft. Een archeologisch monument is in de Erfgoedwet gedefinieerd als een terrein dat deel uitmaakt van cultureel erfgoed vanwege de daar aanwezige overblijfselen, voorwerpen of andere sporen van menselijke aanwezigheid in het verleden, met inbegrip van die overblijfselen, voorwerpen en sporen. Dit artikel is van toepassing als de aanvraag een gemeentelijk monument betreft dat een archeologisch monument is, en kan in bepaalde gevallen van toepassing zijn als deze een archeologisch monument betreft dat geen zelfstandig gemeentelijk monument is, maar zich ter plaatse van een gebouwd of aangelegd gemeentelijk monument bevindt. Denk hierbij bijvoorbeeld aan de resten van een voorganger van een als gemeentelijk monument beschermde kerk die zich daar nog onder bevinden, of aan het bodemarchief onder een slotgracht of kasteeltuin. Als voor die locatie nog geen afweging over de archeologische monumentenzorg heeft plaatsgevonden in het kader van besluitvorming over het toedelen van functies aan locaties, kunnen de archeologische belangen worden meegewogen bij de besluitvorming over de omgevingsvergunning voor een (</w:t>
      </w:r>
      <w:proofErr w:type="spellStart"/>
      <w:r>
        <w:t>bodemverstorende</w:t>
      </w:r>
      <w:proofErr w:type="spellEnd"/>
      <w:r>
        <w:t xml:space="preserve">) activiteit die een gebouwd of aangelegd gemeentelijk monument betreft. Er kunnen in dat geval aan de omgevingsvergunning in het belang van de archeologische monumentenzorg ook vergunningvoorschriften worden verbonden voor het in situ- of ex situ-behoud van het zich daaronder bevindende archeologisch monument (zie verder de toelichting bij </w:t>
      </w:r>
      <w:r w:rsidR="00FB337B">
        <w:t>Artikel 3.</w:t>
      </w:r>
      <w:r>
        <w:t>291).</w:t>
      </w:r>
    </w:p>
    <w:p w14:paraId="19CA499A" w14:textId="77777777" w:rsidR="005C0884" w:rsidRDefault="005C0884"/>
    <w:p w14:paraId="00764DEC" w14:textId="77777777" w:rsidR="005C0884" w:rsidRDefault="006F02C2">
      <w:r>
        <w:t>In de meeste gevallen zal het bij een omgevingsplanactiviteit als bedoeld in dit artikel gaan om het op een of meer plaatsen verstoren van de bodem, maar het kan bij zichtbare archeologische monumenten, zoals terpen/wierden, kasteelterreinen, hunebedden, grafheuvels en scheepswrakken, bijvoorbeeld ook gaan om ontsiering of beschadiging van het zichtbare deel van het archeologisch monument.</w:t>
      </w:r>
    </w:p>
    <w:p w14:paraId="55981A52" w14:textId="77777777" w:rsidR="005C0884" w:rsidRDefault="006F02C2">
      <w:r>
        <w:t>Veel voorkomende activiteiten die betrekking hebben op een archeologisch monument, zijn:</w:t>
      </w:r>
    </w:p>
    <w:p w14:paraId="47368F7C" w14:textId="77777777" w:rsidR="005C0884" w:rsidRDefault="006F02C2">
      <w:pPr>
        <w:pStyle w:val="Opsommingmetnummering"/>
      </w:pPr>
      <w:r>
        <w:t>–</w:t>
      </w:r>
      <w:r>
        <w:tab/>
        <w:t>bouw-, sloop-, inrichtings- en graafwerkzaamheden,</w:t>
      </w:r>
    </w:p>
    <w:p w14:paraId="132B693B" w14:textId="77777777" w:rsidR="005C0884" w:rsidRDefault="006F02C2">
      <w:pPr>
        <w:pStyle w:val="Opsommingmetnummering"/>
      </w:pPr>
      <w:r>
        <w:t>–</w:t>
      </w:r>
      <w:r>
        <w:tab/>
        <w:t>de aanleg of het onderhoud van infrastructurele werken zoals (spoor)wegen, rioleringen, kabels en leidingen.</w:t>
      </w:r>
    </w:p>
    <w:p w14:paraId="187A8864" w14:textId="77777777" w:rsidR="005C0884" w:rsidRDefault="006F02C2">
      <w:pPr>
        <w:pStyle w:val="Opsommingmetnummering"/>
      </w:pPr>
      <w:r>
        <w:t>–</w:t>
      </w:r>
      <w:r>
        <w:tab/>
        <w:t>het aanbrengen van verhardingen in de openbare ruimte,</w:t>
      </w:r>
    </w:p>
    <w:p w14:paraId="2FCF30E8" w14:textId="77777777" w:rsidR="005C0884" w:rsidRDefault="006F02C2">
      <w:pPr>
        <w:pStyle w:val="Opsommingmetnummering"/>
      </w:pPr>
      <w:r>
        <w:t>–</w:t>
      </w:r>
      <w:r>
        <w:tab/>
        <w:t>het aanleggen of dempen van waterlopen en het aanleggen van vaargeulen,</w:t>
      </w:r>
    </w:p>
    <w:p w14:paraId="3A94002F" w14:textId="77777777" w:rsidR="005C0884" w:rsidRDefault="006F02C2">
      <w:pPr>
        <w:pStyle w:val="Opsommingmetnummering"/>
      </w:pPr>
      <w:r>
        <w:t>–</w:t>
      </w:r>
      <w:r>
        <w:tab/>
        <w:t>het aanplanten en verwijderen van (</w:t>
      </w:r>
      <w:proofErr w:type="spellStart"/>
      <w:r>
        <w:t>diepwortelende</w:t>
      </w:r>
      <w:proofErr w:type="spellEnd"/>
      <w:r>
        <w:t>) bomen en struiken,</w:t>
      </w:r>
    </w:p>
    <w:p w14:paraId="5AD7E4FD" w14:textId="77777777" w:rsidR="005C0884" w:rsidRDefault="006F02C2">
      <w:pPr>
        <w:pStyle w:val="Opsommingmetnummering"/>
      </w:pPr>
      <w:r>
        <w:t>–</w:t>
      </w:r>
      <w:r>
        <w:tab/>
        <w:t>het ophogen, verlagen of egaliseren van het maaiveld,</w:t>
      </w:r>
    </w:p>
    <w:p w14:paraId="2778968D" w14:textId="77777777" w:rsidR="005C0884" w:rsidRDefault="006F02C2">
      <w:pPr>
        <w:pStyle w:val="Opsommingmetnummering"/>
      </w:pPr>
      <w:r>
        <w:t>–</w:t>
      </w:r>
      <w:r>
        <w:tab/>
        <w:t>het wijzigen van het grondwaterpeil,</w:t>
      </w:r>
    </w:p>
    <w:p w14:paraId="5834747D" w14:textId="77777777" w:rsidR="005C0884" w:rsidRDefault="006F02C2">
      <w:pPr>
        <w:pStyle w:val="Opsommingmetnummering"/>
      </w:pPr>
      <w:r>
        <w:lastRenderedPageBreak/>
        <w:t>–</w:t>
      </w:r>
      <w:r>
        <w:tab/>
        <w:t>het winnen van grondstoffen,</w:t>
      </w:r>
    </w:p>
    <w:p w14:paraId="6F65D45F" w14:textId="77777777" w:rsidR="005C0884" w:rsidRDefault="006F02C2">
      <w:pPr>
        <w:pStyle w:val="Opsommingmetnummering"/>
      </w:pPr>
      <w:r>
        <w:t>–</w:t>
      </w:r>
      <w:r>
        <w:tab/>
        <w:t>agrarische grondwerkzaamheden, en</w:t>
      </w:r>
    </w:p>
    <w:p w14:paraId="30912F1B" w14:textId="77777777" w:rsidR="005C0884" w:rsidRDefault="006F02C2">
      <w:pPr>
        <w:pStyle w:val="Opsommingmetnummering"/>
      </w:pPr>
      <w:r>
        <w:t>–</w:t>
      </w:r>
      <w:r>
        <w:tab/>
        <w:t>activiteiten die tot doel hebben de fysieke staat van het archeologisch monument te consolideren of te restaureren.</w:t>
      </w:r>
    </w:p>
    <w:p w14:paraId="4CC8FC8B" w14:textId="77777777" w:rsidR="005C0884" w:rsidRDefault="006F02C2">
      <w:pPr>
        <w:pStyle w:val="Alineakop"/>
      </w:pPr>
      <w:r>
        <w:t>Eerste lid</w:t>
      </w:r>
    </w:p>
    <w:p w14:paraId="558D4340" w14:textId="77777777" w:rsidR="005C0884" w:rsidRDefault="006F02C2">
      <w:r>
        <w:t>In het eerste lid is geregeld welke gegevens en bescheiden nodig zijn om de exacte locatie(s) te bepalen waar en tot welke diepte het archeologisch monument door de voorgenomen activiteit zal worden verstoord, en op welke wijze.</w:t>
      </w:r>
    </w:p>
    <w:p w14:paraId="2759D787" w14:textId="77777777" w:rsidR="005C0884" w:rsidRDefault="006F02C2">
      <w:pPr>
        <w:pStyle w:val="Alineakop"/>
      </w:pPr>
      <w:r>
        <w:t>Eerste lid, onder a en c</w:t>
      </w:r>
    </w:p>
    <w:p w14:paraId="3CAE1163" w14:textId="77777777" w:rsidR="005C0884" w:rsidRDefault="006F02C2">
      <w:r>
        <w:t>In onderdeel a moet de aard van de activiteit worden omschreven voor zover de activiteit gevolgen heeft voor de archeologie.</w:t>
      </w:r>
    </w:p>
    <w:p w14:paraId="7CDDD768" w14:textId="77777777" w:rsidR="005C0884" w:rsidRDefault="006F02C2">
      <w:r>
        <w:t>Als het maaiveldniveau, bedoeld in de onderdelen a en c en elders in dit artikel, niet of lastig is vast te stellen, zoals het geval is binnen een bouwwerk, kan hiervoor het niveau van de bovenkant van de afgewerkte begane grondvloer worden aangehouden.</w:t>
      </w:r>
    </w:p>
    <w:p w14:paraId="659DA5D1" w14:textId="77777777" w:rsidR="005C0884" w:rsidRDefault="006F02C2">
      <w:pPr>
        <w:pStyle w:val="Alineakop"/>
      </w:pPr>
      <w:r>
        <w:t>Eerste lid, onder b</w:t>
      </w:r>
    </w:p>
    <w:p w14:paraId="6BEF38A3" w14:textId="77777777" w:rsidR="005C0884" w:rsidRDefault="006F02C2">
      <w:r>
        <w:t>Voor de topografische kaart, bedoeld in onderdeel b, kan gebruik worden gemaakt van de Basisregistratie Grootschalige Topografie (BGT) en voor locaties op zee van de officiële zeekaarten van de Dienst der Hydrografie. De BGT-kaart is een digitale topografische kaart met een schaal variërend van 1:500–1:5000 en bevat topografische objecten, zoals gebouwen, wegen, spoorwegen, waterlopen, parken en bossen. Via de Landelijke Voorziening BGT-informatie kan eenieder vrij de beschikbare BGT-informatie opvragen en downloaden.</w:t>
      </w:r>
    </w:p>
    <w:p w14:paraId="535CACC4" w14:textId="77777777" w:rsidR="005C0884" w:rsidRDefault="006F02C2">
      <w:r>
        <w:t>Met de coördinatenparen in dit onderdeel wordt gedoeld op het coördinatensysteem van de Rijksdriehoeksmeting en, voor locaties op zee, het Europees Terrestrisch Referentiesysteem 1989 (ETRS89). Er zijn minimaal twee coördinatenparen nodig, zodat daaruit de schaal van de tekening kan worden herleid.</w:t>
      </w:r>
    </w:p>
    <w:p w14:paraId="255CB63E" w14:textId="77777777" w:rsidR="005C0884" w:rsidRDefault="006F02C2">
      <w:pPr>
        <w:pStyle w:val="Alineakop"/>
      </w:pPr>
      <w:r>
        <w:t>Eerste lid, onder d</w:t>
      </w:r>
    </w:p>
    <w:p w14:paraId="70C83699" w14:textId="77777777" w:rsidR="005C0884" w:rsidRDefault="006F02C2">
      <w:r>
        <w:t>Met een programma van eisen als bedoeld in onderdeel d kan het bevoegd gezag specifieke eisen aan een archeologische opgraving stellen, gericht op een professionele uitvoering van de archeologische opgraving als bedoeld in de Erfgoedwet. In een programma van eisen worden de onderzoeksvragen en onderzoeksmethoden beschreven en beargumenteerd. Die zijn gebaseerd op de archeologische verwachting uit het aan het veldonderzoek voorafgaande (bureau)onderzoek.</w:t>
      </w:r>
    </w:p>
    <w:p w14:paraId="4BE36FC3" w14:textId="77777777" w:rsidR="005C0884" w:rsidRDefault="006F02C2">
      <w:pPr>
        <w:pStyle w:val="Alineakop"/>
      </w:pPr>
      <w:r>
        <w:t>Eerste lid, onder e</w:t>
      </w:r>
    </w:p>
    <w:p w14:paraId="6F436022" w14:textId="77777777" w:rsidR="005C0884" w:rsidRDefault="006F02C2">
      <w:r>
        <w:t>Bij booronderzoek als bedoeld in onderdeel e kan in plaats van met een programma van eisen worden volstaan met een (minder uitvoerig) plan van aanpak. Zie verder de toelichting bij onderdeel d.</w:t>
      </w:r>
    </w:p>
    <w:p w14:paraId="06CBDF75" w14:textId="77777777" w:rsidR="005C0884" w:rsidRDefault="006F02C2">
      <w:pPr>
        <w:pStyle w:val="Alineakop"/>
      </w:pPr>
      <w:r>
        <w:t>Eerste lid, onder f</w:t>
      </w:r>
    </w:p>
    <w:p w14:paraId="56483C95" w14:textId="77777777" w:rsidR="005C0884" w:rsidRDefault="006F02C2">
      <w:r>
        <w:t xml:space="preserve">In onderdeel f is geregeld dat als sprake is van een zichtbaar archeologisch monument zoals een terp/wierde of een grafheuvel, de aanvrager gevraagd kan worden aan de hand van foto’s inzichtelijk te maken wat de huidige situatie is en tekeningen te overleggen waaruit blijkt hoe het archeologisch monument eruit zal zien na realisatie van het voorgenomen plan. Behalve het bouwen van bouwwerken kan het ook andere ingrepen betreffen, zoals terreinverhardingen, het graven of dempen van sloten of het planten van bomen. Het gaat er bij dit aanvraagvereiste om de gevolgen van de </w:t>
      </w:r>
      <w:r>
        <w:lastRenderedPageBreak/>
        <w:t>voorgenomen activiteit voor de zichtbaarheid en de belevingswaarde van het archeologisch monument inzichtelijk te maken.</w:t>
      </w:r>
    </w:p>
    <w:p w14:paraId="2C48F8FF" w14:textId="77777777" w:rsidR="005C0884" w:rsidRDefault="006F02C2">
      <w:pPr>
        <w:pStyle w:val="Alineakop"/>
      </w:pPr>
      <w:r>
        <w:t>Eerste lid, onder g</w:t>
      </w:r>
    </w:p>
    <w:p w14:paraId="06851273" w14:textId="77777777" w:rsidR="005C0884" w:rsidRDefault="006F02C2">
      <w:r>
        <w:t>Het aanvraagvereiste in onderdeel g – funderingstekeningen – betreft dat deel van de bouwwerkzaamheden dat in de bodem plaatsvindt. Het bovengrondse deel van het bouwplan is voor de impact op archeologie in de bodem niet relevant.</w:t>
      </w:r>
    </w:p>
    <w:p w14:paraId="3A218804" w14:textId="77777777" w:rsidR="005C0884" w:rsidRDefault="006F02C2">
      <w:pPr>
        <w:pStyle w:val="Alineakop"/>
      </w:pPr>
      <w:r>
        <w:t>Tweede lid</w:t>
      </w:r>
    </w:p>
    <w:p w14:paraId="336BCACF" w14:textId="77777777" w:rsidR="005C0884" w:rsidRDefault="006F02C2">
      <w:r>
        <w:t>Het tweede lid bevat aanvraagvereisten die niet altijd nodig zijn voor de beoordeling van de gevolgen van de voorgenomen activiteit voor het archeologisch monument. Tijdens het vooroverleg kan het bevoegd gezag aangeven welke aanvraagvereisten in het concrete geval van toepassing zijn. Ook kan het bevoegd gezag die gegevens opvragen naar aanleiding van een ingediende aanvraag, voor de beoordeling waarvan deze gegevens en bescheiden ook nodig blijken.</w:t>
      </w:r>
    </w:p>
    <w:p w14:paraId="49503A5F" w14:textId="77777777" w:rsidR="005C0884" w:rsidRDefault="006F02C2">
      <w:pPr>
        <w:pStyle w:val="Alineakop"/>
      </w:pPr>
      <w:r>
        <w:t>Tweede lid, onder a</w:t>
      </w:r>
    </w:p>
    <w:p w14:paraId="25DC19D1" w14:textId="77777777" w:rsidR="005C0884" w:rsidRDefault="006F02C2">
      <w:r>
        <w:t>Onderdeel a betreft een volgens de normen van de archeologische beroepsgroep opgesteld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07D72F76" w14:textId="77777777" w:rsidR="005C0884" w:rsidRDefault="006F02C2">
      <w:pPr>
        <w:pStyle w:val="Alineakop"/>
      </w:pPr>
      <w:r>
        <w:t>Tweede lid, onder b</w:t>
      </w:r>
    </w:p>
    <w:p w14:paraId="65446EBF" w14:textId="77777777" w:rsidR="005C0884" w:rsidRDefault="006F02C2">
      <w:r>
        <w:t>Het rapport in onderdeel b verschilt in die zin van een rapport als bedoeld in onderdeel a, dat uit dit rapport moet blijken wat de gevolgen van de activiteit zullen zijn voor het archeologisch monument, bijvoorbeeld een zettingsrapport (over het samendrukken van de grond door belasting). Een rapport als hier bedoeld is niet altijd nodig, maar vooral als het om specifieke informatie gaat die niet al blijkt uit de overige gegevens en bescheiden en het bevoegd gezag deze informatie zelf niet al heeft.</w:t>
      </w:r>
    </w:p>
    <w:p w14:paraId="0D598E06" w14:textId="77777777" w:rsidR="005C0884" w:rsidRDefault="006F02C2">
      <w:pPr>
        <w:pStyle w:val="Alineakop"/>
      </w:pPr>
      <w:r>
        <w:t>Tweede lid, onder d</w:t>
      </w:r>
    </w:p>
    <w:p w14:paraId="3FAA4097" w14:textId="77777777" w:rsidR="005C0884" w:rsidRDefault="006F02C2">
      <w:r>
        <w:t xml:space="preserve">Met aanlegwerkzaamheden als bedoeld in onderdeel d worden alle werkzaamheden bedoeld die geen bouwactiviteit, sloopactiviteit of ontgrondingsactiviteit zijn en waarbij de bodem wordt geroerd, een werk wordt aangelegd of het terrein anders wordt ingericht. Denk hierbij bijvoorbeeld aan het aanbrengen van terreinverhardingen, aan het graven of dempen van sloten, aan het planten van bomen, struiken of andere </w:t>
      </w:r>
      <w:proofErr w:type="spellStart"/>
      <w:r>
        <w:t>diepwortelende</w:t>
      </w:r>
      <w:proofErr w:type="spellEnd"/>
      <w:r>
        <w:t xml:space="preserve"> planten, of aan het (deels) ophogen van een terrein. Als deze aanvraagvereisten moeten worden aangeleverd in het kader van een aanvraag voor een omgevingsplanactiviteit of een ontgrondingsactiviteit, kunnen dezelfde bescheiden ook in dit kader worden ingediend. Deze aanvraagvereisten zijn niet nodig in geval van kleinschalige werkzaamheden die door de grondgebruiker of eigenaar zelf worden uitgevoerd. Het gaat bij deze aanvraagvereisten vooral om omvangrijkere werkzaamheden die door een aannemer worden uitgevoerd, zoals het verbreden of verdiepen van sloten, het uitbaggeren van grachten, het beschoeien van vaarwegen, sloten of grachten, het (gedeeltelijk) ophogen van het maaiveld, het graven van sleuven voor kabels, leidingen of riolering, of de aanleg van wegen, opritten of verhardingen (bestrating, parkeerplaatsen).</w:t>
      </w:r>
    </w:p>
    <w:p w14:paraId="017CB47B" w14:textId="77777777" w:rsidR="005C0884" w:rsidRDefault="006F02C2">
      <w:pPr>
        <w:pStyle w:val="Alineakop"/>
      </w:pPr>
      <w:r>
        <w:lastRenderedPageBreak/>
        <w:t>Tweede lid, onder e</w:t>
      </w:r>
    </w:p>
    <w:p w14:paraId="28247B12" w14:textId="77777777" w:rsidR="005C0884" w:rsidRDefault="006F02C2">
      <w:r>
        <w:t>In onderdeel e is geregeld dat als de activiteit (ook) bestaat uit het geheel of gedeeltelijk afbreken van een bouwwerk het bevoegd gezag bestaande funderingstekeningen kan verlangen. Dit kan uiteraard niet als deze tekeningen verloren zijn gegaan of redelijkerwijs niet meer te achterhalen zijn.</w:t>
      </w:r>
    </w:p>
    <w:p w14:paraId="1A9237B6" w14:textId="77777777" w:rsidR="005C0884" w:rsidRDefault="006F02C2">
      <w:pPr>
        <w:pStyle w:val="Alineakop"/>
      </w:pPr>
      <w:r>
        <w:t>Tweede lid, onder f</w:t>
      </w:r>
    </w:p>
    <w:p w14:paraId="766FFBBF" w14:textId="77777777" w:rsidR="005C0884" w:rsidRDefault="006F02C2">
      <w:r>
        <w:t>Bij de sonaropnamen, bedoeld in onderdeel f, gaat het doorgaans om zogenoemde ‘</w:t>
      </w:r>
      <w:proofErr w:type="spellStart"/>
      <w:r>
        <w:t>multibeamopnamen</w:t>
      </w:r>
      <w:proofErr w:type="spellEnd"/>
      <w:r>
        <w:t>’. Deze hebben als doel om de topografische hoogte, de bathymetrie, van de zeebodem ter plekke te bepalen en dienen als nulmeting, om de situatie voorafgaand aan de ingreep te kunnen vergelijken met die daarna.</w:t>
      </w:r>
    </w:p>
    <w:p w14:paraId="4119C08A" w14:textId="7EDD1FA0" w:rsidR="005C0884" w:rsidRDefault="00FB337B">
      <w:pPr>
        <w:pStyle w:val="Divisiekop5"/>
      </w:pPr>
      <w:r>
        <w:t>Artikel 3.</w:t>
      </w:r>
      <w:r w:rsidR="006F02C2">
        <w:t>278</w:t>
      </w:r>
      <w:r w:rsidR="006F02C2">
        <w:tab/>
        <w:t xml:space="preserve">Eisen aan tekeningen als bedoeld in </w:t>
      </w:r>
      <w:r>
        <w:t>Artikel 3.</w:t>
      </w:r>
      <w:r w:rsidR="006F02C2">
        <w:t>277</w:t>
      </w:r>
    </w:p>
    <w:p w14:paraId="13FC50D1" w14:textId="713B903A" w:rsidR="005C0884" w:rsidRDefault="006F02C2">
      <w:r>
        <w:t xml:space="preserve">Dit artikel bevat de eisen aan tekeningen als bedoeld in </w:t>
      </w:r>
      <w:r w:rsidR="00FB337B">
        <w:t>Artikel 3.</w:t>
      </w:r>
      <w:r>
        <w:t>277.</w:t>
      </w:r>
    </w:p>
    <w:p w14:paraId="51B51DDE" w14:textId="775BF9E6" w:rsidR="005C0884" w:rsidRDefault="00FB337B">
      <w:pPr>
        <w:pStyle w:val="Divisiekop5"/>
      </w:pPr>
      <w:r>
        <w:t>Artikel 3.</w:t>
      </w:r>
      <w:r w:rsidR="006F02C2">
        <w:t>279</w:t>
      </w:r>
      <w:r w:rsidR="006F02C2">
        <w:tab/>
        <w:t>Omgevingsplanactiviteit: slopen van een gemeentelijk monument voor zover het gaat om een monument</w:t>
      </w:r>
    </w:p>
    <w:p w14:paraId="2C47B37A" w14:textId="77777777" w:rsidR="005C0884" w:rsidRDefault="006F02C2">
      <w:r>
        <w:t>Dit artikel bevat de aanvraagvereisten voor zover een omgevingsplanactiviteit die betrekking heeft op een gemeentelijk monument bestaat uit het slopen van een monument. Onder slopen wordt verstaan het geheel of gedeeltelijk afbreken of uit elkaar nemen, zie de begripsbepaling van slopen in de bijlage bij artikel 1.1 van de Omgevingswet. Het gaat hierbij dus niet alleen om het slopen van een monument of complete bouwdelen, maar ook over het slopen van kleinere onderdelen zoals muren, houtwerkconstructies, deuren en vensters, of interieurelementen.</w:t>
      </w:r>
    </w:p>
    <w:p w14:paraId="55BD2364" w14:textId="77777777" w:rsidR="005C0884" w:rsidRDefault="006F02C2">
      <w:pPr>
        <w:pStyle w:val="Alineakop"/>
      </w:pPr>
      <w:r>
        <w:t>Eerste lid, onder a</w:t>
      </w:r>
    </w:p>
    <w:p w14:paraId="54038586" w14:textId="77777777" w:rsidR="005C0884" w:rsidRDefault="006F02C2">
      <w:r>
        <w:t>De foto’s in onderdeel a moeten een duidelijke indruk geven van de technische staat en de ruimtelijke context van het monument of het te slopen onderdeel, zodat de noodzaak van de voorgenomen sloop voldoende wordt geïllustreerd. Het gaat er hierbij niet om dat het originele (digitale) foto’s moeten zijn, maar het mogen geen onduidelijke kopieën zijn.</w:t>
      </w:r>
    </w:p>
    <w:p w14:paraId="2626497C" w14:textId="77777777" w:rsidR="005C0884" w:rsidRDefault="006F02C2">
      <w:pPr>
        <w:pStyle w:val="Alineakop"/>
      </w:pPr>
      <w:r>
        <w:t>Eerste lid, onder b</w:t>
      </w:r>
    </w:p>
    <w:p w14:paraId="25DDF1CA" w14:textId="77777777" w:rsidR="005C0884" w:rsidRDefault="006F02C2">
      <w:r>
        <w:t>Situatietekeningen als bedoeld in onderdeel b, onder 1°, zijn nodig in geval van het gedeeltelijk afbreken van het monument waarbij de omvang van het monument wijzigt. Als de voorgenomen activiteit alleen bestaat uit inpandig slopen of als het monument geheel wordt gesloopt, geldt dit aanvraagvereiste dus niet.</w:t>
      </w:r>
    </w:p>
    <w:p w14:paraId="4E91A0C2" w14:textId="77777777" w:rsidR="005C0884" w:rsidRDefault="005C0884"/>
    <w:p w14:paraId="43D10C2A" w14:textId="77777777" w:rsidR="005C0884" w:rsidRDefault="006F02C2">
      <w:r>
        <w:t xml:space="preserve">Opnametekeningen als bedoeld in onderdeel b, onder 2°, zijn tekeningen waarop de toestand van het monument voorafgaand aan de activiteit is weergeven. Afhankelijk van de aard, omvang en plaats van de voorgenomen sloop kan het gaan om plattegronden, doorsneden, gevelaanzichten en een </w:t>
      </w:r>
      <w:proofErr w:type="spellStart"/>
      <w:r>
        <w:t>dakaanzicht</w:t>
      </w:r>
      <w:proofErr w:type="spellEnd"/>
      <w:r>
        <w:t>. Als alleen inpandige sloopwerkzaamheden plaatsvinden zullen die laatste twee soorten tekeningen niet nodig zijn.</w:t>
      </w:r>
    </w:p>
    <w:p w14:paraId="45CC915B" w14:textId="77777777" w:rsidR="005C0884" w:rsidRDefault="005C0884"/>
    <w:p w14:paraId="53F131B0" w14:textId="77777777" w:rsidR="005C0884" w:rsidRDefault="006F02C2">
      <w:r>
        <w:t>Uit slooptekeningen als bedoeld in onderdeel b, onder 3°, moet blijken welke materialen of onderdelen verwijderd worden. Dit moet de omvang en de exacte impact van de voorgenomen sloopwerkzaamheden op het monument inzichtelijk maken. De opnametekeningen kunnen hiervoor als basis worden gebruikt.</w:t>
      </w:r>
    </w:p>
    <w:p w14:paraId="670C20C6" w14:textId="77777777" w:rsidR="005C0884" w:rsidRDefault="006F02C2">
      <w:pPr>
        <w:pStyle w:val="Alineakop"/>
      </w:pPr>
      <w:r>
        <w:lastRenderedPageBreak/>
        <w:t>Eerste lid, onder c</w:t>
      </w:r>
    </w:p>
    <w:p w14:paraId="57524516" w14:textId="77777777" w:rsidR="005C0884" w:rsidRDefault="006F02C2">
      <w:r>
        <w:t>Een omschrijving van de aard van en de bestemming voor het door de sloop vrijkomende materiaal als bedoeld in onderdeel c is van belang omdat aan de omgevingsvergunning het voorschrift kan worden verbonden deze onderdelen te hergebruiken of daarvoor te bewaren, of ze in het belang van de monumentenzorg voor hergebruik elders beschikbaar te stellen. Denk hierbij bijvoorbeeld aan historische dakpannen, een monumentale topgevel of gevelsteen of een monumentale schouw.</w:t>
      </w:r>
    </w:p>
    <w:p w14:paraId="0A31522F" w14:textId="77777777" w:rsidR="005C0884" w:rsidRDefault="006F02C2">
      <w:pPr>
        <w:pStyle w:val="Alineakop"/>
      </w:pPr>
      <w:r>
        <w:t>Tweede lid, onder a</w:t>
      </w:r>
    </w:p>
    <w:p w14:paraId="212A8BD9" w14:textId="77777777" w:rsidR="005C0884" w:rsidRDefault="006F02C2">
      <w:r>
        <w:t>De rapporten, bedoeld in onderdeel a, kunnen nodig zijn om de monumentale waarde van het monument of de te slopen onderdelen (nader) te bepalen. Lang niet altijd zullen de actuele monumentale waarden al in voldoende mate in beeld zijn om de gevolgen van de voorgenomen sloopwerkzaamheden voor de aanwezige monumentale waarden te kunnen beoordelen.</w:t>
      </w:r>
    </w:p>
    <w:p w14:paraId="7843D533" w14:textId="77777777" w:rsidR="005C0884" w:rsidRDefault="006F02C2">
      <w:pPr>
        <w:pStyle w:val="Alineakop"/>
      </w:pPr>
      <w:r>
        <w:t>Tweede lid, onder b</w:t>
      </w:r>
    </w:p>
    <w:p w14:paraId="5D570FC5" w14:textId="6DAD2E52" w:rsidR="005C0884" w:rsidRDefault="006F02C2">
      <w:r>
        <w:t xml:space="preserve">Een rapport als bedoeld in onderdeel b kan nodig zijn als dit omgevingsplan voor de locatie van het gebouwde of aangelegde monument (nog) niet voorziet in een adequaat archeologisch regime en de activiteit leidt tot verstoring van de bodem. Zie verder de toelichting bij </w:t>
      </w:r>
      <w:r w:rsidR="00FB337B">
        <w:t>Artikel 3.</w:t>
      </w:r>
      <w:r>
        <w:t>277.</w:t>
      </w:r>
    </w:p>
    <w:p w14:paraId="7004D759" w14:textId="77777777" w:rsidR="005C0884" w:rsidRDefault="006F02C2">
      <w:pPr>
        <w:pStyle w:val="Alineakop"/>
      </w:pPr>
      <w:r>
        <w:t>Tweede lid, onder c</w:t>
      </w:r>
    </w:p>
    <w:p w14:paraId="04C668EC" w14:textId="77777777" w:rsidR="005C0884" w:rsidRDefault="006F02C2">
      <w:r>
        <w:t>Een beschrijving van de technische staat als bedoeld in onderdeel c is bijvoorbeeld nodig in geval van een voorgenomen sloop op grond van de technische staat van een monument of een onderdeel daarvan. Als deze beschrijving en de foto’s niet voor zich spreken, kan een nadere onderbouwing van de beschrijving in de vorm van een of meerdere technische rapporten nodig zijn (onderdeel d).</w:t>
      </w:r>
    </w:p>
    <w:p w14:paraId="4AB3D550" w14:textId="7AD1CB80" w:rsidR="005C0884" w:rsidRDefault="00FB337B">
      <w:pPr>
        <w:pStyle w:val="Divisiekop5"/>
      </w:pPr>
      <w:r>
        <w:t>Artikel 3.</w:t>
      </w:r>
      <w:r w:rsidR="006F02C2">
        <w:t>280</w:t>
      </w:r>
      <w:r w:rsidR="006F02C2">
        <w:tab/>
        <w:t>Omgevingsplanactiviteit: verplaatsen van een gemeentelijk monument voor zover het gaat om een monument</w:t>
      </w:r>
    </w:p>
    <w:p w14:paraId="700B4503" w14:textId="77777777" w:rsidR="005C0884" w:rsidRDefault="006F02C2">
      <w:r>
        <w:t>Dit artikel bevat de aanvraagvereisten voor zover een omgevingsplanactiviteit die betrekking heeft op een gemeentelijk monument bestaat uit het gedeeltelijk of volledig verplaatsen van een monument. Denk hierbij bijvoorbeeld aan een kerkorgel of een molen. Het bevoegd gezag zal rekening moeten houden met het beginsel uit het verdrag van Granada dat verplaatsing van monumenten of een onderdeel daarvan moet worden voorkomen, tenzij dit dringend vereist is voor het voortbestaan ervan. Gaat het bevoegd gezag in een concreet geval toch over tot het verlenen van een omgevingsvergunning voor het verplaatsen van het monument, dan zal het gelet op artikel 5 van het verdrag van Granada</w:t>
      </w:r>
      <w:r>
        <w:rPr>
          <w:rStyle w:val="Voetnootmarkering"/>
        </w:rPr>
        <w:footnoteReference w:id="3"/>
      </w:r>
      <w:r>
        <w:t xml:space="preserve"> voorschriften aan de vergunning willen verbinden over het treffen van voorzorgsmaatregelen voor het demonteren, het overbrengen en de herbouw van het monument op de nieuwe locatie. Gelet hierop moeten de gegevens en bescheiden voldoende inzicht geven in de reden en de noodzaak van de voorgenomen verplaatsing, in de huidige en de toekomstige ruimtelijke context van het monument, en in de beoogde </w:t>
      </w:r>
      <w:r>
        <w:lastRenderedPageBreak/>
        <w:t>wijze van demonteren, verplaatsen en herbouwen. De herbouw op een nieuwe, geschikte locatie mag dus niet onzeker zijn.</w:t>
      </w:r>
    </w:p>
    <w:p w14:paraId="7B6373F4" w14:textId="77777777" w:rsidR="005C0884" w:rsidRDefault="006F02C2">
      <w:pPr>
        <w:pStyle w:val="Alineakop"/>
      </w:pPr>
      <w:r>
        <w:t>Eerste lid</w:t>
      </w:r>
    </w:p>
    <w:p w14:paraId="31645F30" w14:textId="77777777" w:rsidR="005C0884" w:rsidRDefault="006F02C2">
      <w:r>
        <w:t>De foto’s in onderdeel b, moeten een duidelijke indruk geven van de technische staat van het monument (toestand) of het te verplaatsen onderdeel, en van de ruimtelijke context van het monument (situatie) of het onderdeel in de huidige en in de nieuwe situatie en mogen daarom geen onduidelijke kopieën zijn.</w:t>
      </w:r>
    </w:p>
    <w:p w14:paraId="72A47E8A" w14:textId="77777777" w:rsidR="005C0884" w:rsidRDefault="005C0884"/>
    <w:p w14:paraId="2B9766A0" w14:textId="77777777" w:rsidR="005C0884" w:rsidRDefault="006F02C2">
      <w:r>
        <w:t>Opnametekeningen als bedoeld in onderdeel c, onder 2°, zijn tekeningen waarop de toestand van het monument voorafgaand aan de activiteit is weergeven. Bij verplaatsing van een gedeelte van een monument (zoals een kerkorgel) zullen minder tekeningen nodig zijn dan bij verplaatsing van het gehele monument.</w:t>
      </w:r>
    </w:p>
    <w:p w14:paraId="6A48D094" w14:textId="77777777" w:rsidR="005C0884" w:rsidRDefault="005C0884"/>
    <w:p w14:paraId="0676B069" w14:textId="77777777" w:rsidR="005C0884" w:rsidRDefault="006F02C2">
      <w:r>
        <w:t>Plantekeningen als bedoeld in onderdeel c, onder 3°, zijn tekeningen waarop de nieuwe toestand van het monument (na de voorgenomen verplaatsing) is weergeven. Bij verplaatsing van een gedeelte van een monument zijn dit ook tekeningen van de nieuwe toestand van het monument waar het verplaatste gedeelte na de verplaatsing deel van uitmaakt. Zo zijn bij verplaatsing van een orgel van de ene kerk naar de andere kerk ook plantekeningen nodig van de toestand van die andere kerk nadat het orgel daarin is aangebracht.</w:t>
      </w:r>
    </w:p>
    <w:p w14:paraId="125A5C2D" w14:textId="77777777" w:rsidR="005C0884" w:rsidRDefault="005C0884"/>
    <w:p w14:paraId="2F8EEE62" w14:textId="77777777" w:rsidR="005C0884" w:rsidRDefault="006F02C2">
      <w:r>
        <w:t xml:space="preserve">Als het monument een molen is, moet op grond van onderdeel e, ook inzicht worden gegeven in de molenbiotoop, zowel op de huidige als de nieuwe locatie. Met de molenbiotoop wordt hier de omgeving van de molen bedoeld, voor zover die van belang is voor de werking van de molen. Het gaat daarbij met name om de windvang (bij een windmolen) of de </w:t>
      </w:r>
      <w:proofErr w:type="spellStart"/>
      <w:r>
        <w:t>watertoe</w:t>
      </w:r>
      <w:proofErr w:type="spellEnd"/>
      <w:r>
        <w:t>- en afvoer (bij een watermolen).</w:t>
      </w:r>
    </w:p>
    <w:p w14:paraId="195BFCBF" w14:textId="77777777" w:rsidR="005C0884" w:rsidRDefault="006F02C2">
      <w:pPr>
        <w:pStyle w:val="Alineakop"/>
      </w:pPr>
      <w:r>
        <w:t>Tweede lid</w:t>
      </w:r>
    </w:p>
    <w:p w14:paraId="78FBE860" w14:textId="04BC7346" w:rsidR="005C0884" w:rsidRDefault="006F02C2">
      <w:r>
        <w:t xml:space="preserve">Een rapport als bedoeld in onderdeel b kan nodig zijn als dit omgevingsplan voor de locatie van het gebouwde of aangelegde monument of voor de nieuwe locatie (nog) niet voorziet in een adequaat archeologisch regime en de activiteit leidt tot verstoring van de bodem. Zie verder de toelichting bij </w:t>
      </w:r>
      <w:r w:rsidR="00FB337B">
        <w:t>Artikel 3.</w:t>
      </w:r>
      <w:r>
        <w:t>277.</w:t>
      </w:r>
    </w:p>
    <w:p w14:paraId="730EA588" w14:textId="77777777" w:rsidR="005C0884" w:rsidRDefault="005C0884"/>
    <w:p w14:paraId="13F13996" w14:textId="77777777" w:rsidR="005C0884" w:rsidRDefault="006F02C2">
      <w:r>
        <w:t>Aanvullende tekeningen als bedoeld in onderdeel d kunnen bijvoorbeeld nodig zijn als er sprake is van bijzondere detaillering (detailtekeningen) of om een beeld te krijgen van het (functioneren van het) monument op de nieuwe plek, bijvoorbeeld met impressietekeningen of 3D-visualisaties.</w:t>
      </w:r>
    </w:p>
    <w:p w14:paraId="283AE79E" w14:textId="77777777" w:rsidR="005C0884" w:rsidRDefault="005C0884"/>
    <w:p w14:paraId="76D44DBF" w14:textId="77777777" w:rsidR="005C0884" w:rsidRDefault="006F02C2">
      <w:r>
        <w:t>Het bevoegd gezag kan bij de beoordeling van vergunningaanvragen voor een rijksmonumentenactiviteit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e moet hij hier opgave van doen. Het gaat hier overigens niet om algemene uitvoeringsvoorschriften als bedoeld in het Besluit bouwwerken leefomgeving.</w:t>
      </w:r>
    </w:p>
    <w:p w14:paraId="49B77ED0" w14:textId="0B345E77" w:rsidR="005C0884" w:rsidRDefault="00FB337B">
      <w:pPr>
        <w:pStyle w:val="Divisiekop5"/>
      </w:pPr>
      <w:r>
        <w:t>Artikel 3.</w:t>
      </w:r>
      <w:r w:rsidR="006F02C2">
        <w:t>281</w:t>
      </w:r>
      <w:r w:rsidR="006F02C2">
        <w:tab/>
        <w:t>Omgevingsplanactiviteit gemeentelijk monument: wijzigen van een monument of monument door herstel ontsieren of in gevaar brengen</w:t>
      </w:r>
    </w:p>
    <w:p w14:paraId="1F88D718" w14:textId="77777777" w:rsidR="005C0884" w:rsidRDefault="006F02C2">
      <w:r>
        <w:t xml:space="preserve">Dit artikel omvat de meest voorkomende activiteiten. Onder het wijzigen van een monument vallen bijvoorbeeld het restaureren, reconstrueren, renoveren, verbouwen, </w:t>
      </w:r>
      <w:r>
        <w:lastRenderedPageBreak/>
        <w:t>uitbouwen, aanbouwen, of het bijvoorbeeld op een andere manier wijzigen van een gebouwd monument of een aangelegd (groen) monument. Denk hierbij ook aan het in een afwijkende kleur schilderen van een gevel of het hanteren van een ander verfsysteem.</w:t>
      </w:r>
    </w:p>
    <w:p w14:paraId="5FB06BEA" w14:textId="77777777" w:rsidR="005C0884" w:rsidRDefault="005C0884"/>
    <w:p w14:paraId="0E28D2B1" w14:textId="77777777" w:rsidR="005C0884" w:rsidRDefault="006F02C2">
      <w:r>
        <w:t>Voorbeelden van het herstellen van een monument op een wijze waardoor het wordt ontsierd of in gevaar gebracht, zijn het met golfplaten repareren van een rieten dak, of het reinigen of herstellen van een interieurschildering, of gevel, waarbij een onvoldoende deskundige uitvoering in potentie grote gevolgen kan hebben voor de technische staat en de monumentale waarde van het onderdeel (bij een gevel ook het patina).</w:t>
      </w:r>
    </w:p>
    <w:p w14:paraId="4F278C3E" w14:textId="77777777" w:rsidR="005C0884" w:rsidRDefault="006F02C2">
      <w:pPr>
        <w:pStyle w:val="Alineakop"/>
      </w:pPr>
      <w:r>
        <w:t>Eerste lid, onder a</w:t>
      </w:r>
    </w:p>
    <w:p w14:paraId="3B3C0C5A" w14:textId="77777777" w:rsidR="005C0884" w:rsidRDefault="006F02C2">
      <w:r>
        <w:t>De foto’s in onderdeel a moeten een duidelijke indruk geven van de technische staat en de ruimtelijke context van het monument, zodat de noodzaak van de voorgenomen activiteit voldoende wordt geïllustreerd. Het mogen daarom geen onduidelijke kopieën zijn.</w:t>
      </w:r>
    </w:p>
    <w:p w14:paraId="09B2ACC5" w14:textId="77777777" w:rsidR="005C0884" w:rsidRDefault="006F02C2">
      <w:pPr>
        <w:pStyle w:val="Alineakop"/>
      </w:pPr>
      <w:r>
        <w:t>Eerste lid, onder b</w:t>
      </w:r>
    </w:p>
    <w:p w14:paraId="269AAD67" w14:textId="77777777" w:rsidR="005C0884" w:rsidRDefault="006F02C2">
      <w:r>
        <w:t xml:space="preserve">Opnametekeningen als bedoeld in onderdeel b, onder 2°, zijn tekeningen waarop de toestand van het monument voorafgaand aan de activiteit is weergeven. Welke soorten tekeningen in een concreet geval nodig zijn, hangt af van de aard van de activiteit. In de regel zullen plattegronden en doorsnedetekeningen nodig zijn. Als de activiteit ook impact heeft op het exterieur of het aangezicht van het monument, zullen ook geveltekeningen en in voorkomend geval een </w:t>
      </w:r>
      <w:proofErr w:type="spellStart"/>
      <w:r>
        <w:t>dakaanzicht</w:t>
      </w:r>
      <w:proofErr w:type="spellEnd"/>
      <w:r>
        <w:t xml:space="preserve"> nodig zijn.</w:t>
      </w:r>
    </w:p>
    <w:p w14:paraId="16FB05DD" w14:textId="77777777" w:rsidR="005C0884" w:rsidRDefault="005C0884"/>
    <w:p w14:paraId="371CA0AA" w14:textId="77777777" w:rsidR="005C0884" w:rsidRDefault="006F02C2">
      <w:r>
        <w:t>Gebrekentekeningen als bedoeld in onderdeel b, onder 3°, zijn nodig als er gebreken worden hersteld. Het betreft feitelijk opnametekeningen waarop de te verhelpen gebreken adequaat zijn weergegeven.</w:t>
      </w:r>
    </w:p>
    <w:p w14:paraId="604C6822" w14:textId="77777777" w:rsidR="005C0884" w:rsidRDefault="005C0884"/>
    <w:p w14:paraId="6E43BA0A" w14:textId="77777777" w:rsidR="005C0884" w:rsidRDefault="006F02C2">
      <w:r>
        <w:t>Plantekeningen als bedoeld in onderdeel b, onder 4°, zijn tekeningen waarop de nieuwe toestand van het monument (na afloop van de voorgenomen activiteit) is weergeven.</w:t>
      </w:r>
    </w:p>
    <w:p w14:paraId="3744FBBB" w14:textId="77777777" w:rsidR="005C0884" w:rsidRDefault="005C0884"/>
    <w:p w14:paraId="6C7A1690" w14:textId="63681647" w:rsidR="005C0884" w:rsidRDefault="006F02C2">
      <w:r>
        <w:t xml:space="preserve">Als er in het kader van de activiteit ook materiaal wordt verwijderd, moeten er in dergelijk geval ook enkele gegevens en bescheiden als bedoeld in </w:t>
      </w:r>
      <w:r w:rsidR="00FB337B">
        <w:t>Artikel 3.</w:t>
      </w:r>
      <w:r>
        <w:t xml:space="preserve">279 (slopen) worden overgelegd. Zoals blijkt uit de begripsbepaling van slopen in de bijlage bij artikel 1.1 van de Omgevingswet wordt onder slopen ook verstaan het gedeeltelijk afbreken of uit elkaar nemen. In de praktijk van de Wet algemene bepalingen omgevingsrecht bleek dat een aanvrager die zijn monument wil restaureren of verbouwen zich niet altijd realiseert dat het wegnemen van materialen ook onder slopen valt en noodzakelijke gegevens en bescheiden daardoor geregeld ontbraken. Daarom zijn de aanvraagvereisten uit </w:t>
      </w:r>
      <w:r w:rsidR="00FB337B">
        <w:t>Artikel 3.</w:t>
      </w:r>
      <w:r>
        <w:t>279 expliciet (en niet met een verwijzing) in dit artikel opgenomen. Op grond van onderdeel b, onder 5°, moet de aanvrager in een dergelijk geval ook slooptekeningen overleggen, waaruit blijkt welke materialen of onderdelen verwijderd worden. De slooptekeningen moeten de exacte impact van de voorgenomen sloopwerkzaamheden op het monument inzichtelijk maken.</w:t>
      </w:r>
    </w:p>
    <w:p w14:paraId="22C08627" w14:textId="77777777" w:rsidR="005C0884" w:rsidRDefault="006F02C2">
      <w:pPr>
        <w:pStyle w:val="Alineakop"/>
      </w:pPr>
      <w:r>
        <w:t>Eerste lid, onder c</w:t>
      </w:r>
    </w:p>
    <w:p w14:paraId="4EE7591D" w14:textId="77777777" w:rsidR="005C0884" w:rsidRDefault="006F02C2">
      <w:r>
        <w:t>Op grond van onderdeel c moet in het bestek of in de werkomschrijving de sloopmethode en de aard van en bestemming voor het vrijkomend materiaal worden omschreven. Aan de omgevingsvergunning kan namelijk het voorschrift worden verbonden deze onderdelen te hergebruiken of daarvoor te bewaren, of ze in het belang van de monumentenzorg voor hergebruik elders beschikbaar te stellen.</w:t>
      </w:r>
    </w:p>
    <w:p w14:paraId="1C528A4D" w14:textId="77777777" w:rsidR="005C0884" w:rsidRDefault="006F02C2">
      <w:pPr>
        <w:pStyle w:val="Alineakop"/>
      </w:pPr>
      <w:r>
        <w:lastRenderedPageBreak/>
        <w:t>Tweede lid, onder b</w:t>
      </w:r>
    </w:p>
    <w:p w14:paraId="25905A81" w14:textId="3E8903A5" w:rsidR="005C0884" w:rsidRDefault="006F02C2">
      <w:r>
        <w:t xml:space="preserve">Een rapport als bedoeld in onderdeel b kan nodig zijn als dit omgevingsplan voor de locatie van het gebouwde of aangelegde monument (nog) niet voorziet in een adequaat archeologisch regime en de activiteit leidt tot verstoring van de bodem. Zie verder de toelichting bij </w:t>
      </w:r>
      <w:r w:rsidR="00FB337B">
        <w:t>Artikel 3.</w:t>
      </w:r>
      <w:r>
        <w:t>277.</w:t>
      </w:r>
    </w:p>
    <w:p w14:paraId="2DECD8FC" w14:textId="77777777" w:rsidR="005C0884" w:rsidRDefault="006F02C2">
      <w:pPr>
        <w:pStyle w:val="Alineakop"/>
      </w:pPr>
      <w:r>
        <w:t>Tweede lid, onder c en d</w:t>
      </w:r>
    </w:p>
    <w:p w14:paraId="724D1861" w14:textId="77777777" w:rsidR="005C0884" w:rsidRDefault="006F02C2">
      <w:r>
        <w:t>Een beschrijving van de technische staat als bedoeld in onderdeel c kan bijvoorbeeld nodig zijn in geval van het herstellen van technische gebreken. Als deze beschrijving en de foto’s niet voor zich spreken, kan een nadere onderbouwing van de beschrijving in de vorm van een of meerdere technische rapporten nodig zijn (onderdeel d). Denk hierbij bijvoorbeeld aan een (complexe) restauratie.</w:t>
      </w:r>
    </w:p>
    <w:p w14:paraId="12AD4377" w14:textId="77777777" w:rsidR="005C0884" w:rsidRDefault="006F02C2">
      <w:pPr>
        <w:pStyle w:val="Alineakop"/>
      </w:pPr>
      <w:r>
        <w:t>Tweede lid, onder e</w:t>
      </w:r>
    </w:p>
    <w:p w14:paraId="1C01FA62" w14:textId="77777777" w:rsidR="005C0884" w:rsidRDefault="006F02C2">
      <w:r>
        <w:t>Aanvullende tekeningen als bedoeld in onderdeel e kunnen bijvoorbeeld nodig zijn als er sprake is van bijzondere detaillering (detailtekeningen) of om een beeld te krijgen van het (functioneren van het) monument na verrichting van de activiteit, bijvoorbeeld met impressietekeningen of 3D-visualisaties.</w:t>
      </w:r>
    </w:p>
    <w:p w14:paraId="12EF4664" w14:textId="77777777" w:rsidR="005C0884" w:rsidRDefault="006F02C2">
      <w:pPr>
        <w:pStyle w:val="Alineakop"/>
      </w:pPr>
      <w:r>
        <w:t>Tweede lid, onder f</w:t>
      </w:r>
    </w:p>
    <w:p w14:paraId="006C1411" w14:textId="77777777" w:rsidR="005C0884" w:rsidRDefault="006F02C2">
      <w:r>
        <w:t>Het bevoegd gezag kan bij de beoordeling van vergunningaanvragen voor een omgevingsplanactiviteit die betrekking heeft op een gemeentelijk monument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f moet hij hier opgave van doen. Het gaat hier overigens niet om algemene uitvoeringsvoorschriften als bedoeld in het Besluit bouwwerken leefomgeving.</w:t>
      </w:r>
    </w:p>
    <w:p w14:paraId="4D4A8A52" w14:textId="77777777" w:rsidR="005C0884" w:rsidRDefault="006F02C2">
      <w:pPr>
        <w:pStyle w:val="Alineakop"/>
      </w:pPr>
      <w:r>
        <w:t>Tweede lid, onder g</w:t>
      </w:r>
    </w:p>
    <w:p w14:paraId="3FA943D5" w14:textId="77777777" w:rsidR="005C0884" w:rsidRDefault="006F02C2">
      <w:r>
        <w:t>Een beheervisie als bedoeld in onderdeel g is een visie op het beheer van een groenaanleg, gebaseerd op een analyse en een waardering op grond van (cultuur)historisch onderzoek en inventarisaties van natuurwaarden, recreatieve en belevingswaarden, waterhuishouding en bodem, en wensen van belanghebbenden (eigenaar en gebruikers). De beheervisie maakt duidelijk welke keuzes zijn gemaakt voor het beheer en is richtinggevend voor een langere periode, bijvoorbeeld 12 tot 18 jaar, of langer. De visie kan ook worden weergegeven in streefbeelden.</w:t>
      </w:r>
    </w:p>
    <w:p w14:paraId="5B9C11BA" w14:textId="08149BDA" w:rsidR="005C0884" w:rsidRDefault="00FB337B">
      <w:pPr>
        <w:pStyle w:val="Divisiekop5"/>
      </w:pPr>
      <w:r>
        <w:t>Artikel 3.</w:t>
      </w:r>
      <w:r w:rsidR="006F02C2">
        <w:t>282</w:t>
      </w:r>
      <w:r w:rsidR="006F02C2">
        <w:tab/>
        <w:t>Omgevingsplanactiviteit gemeentelijk monument: monument door gebruik ontsieren of in gevaar brengen</w:t>
      </w:r>
    </w:p>
    <w:p w14:paraId="0D60F420" w14:textId="77777777" w:rsidR="005C0884" w:rsidRDefault="006F02C2">
      <w:r>
        <w:t>Dit artikel bevat de aanvraagvereisten voor zover een omgevingsplanactiviteit die betrekking heeft op een gemeentelijk monument bestaat uit het gebruiken van een monument waardoor het kan worden ontsierd of in gevaar gebracht. Bij het eerste kan bijvoorbeeld worden gedacht aan het (tijdelijk) aanbrengen van reclames of op een andere manier aan het zicht onttrekken van een gevel of het dak. Bij het laatste bijvoorbeeld aan het gebruiken van een monument als vuurwerkopslag of op een wijze die slecht verenigbaar is met een kwetsbaar interieur, zoals een disco in een zaal met een historische wandbespanning en parketvloer.</w:t>
      </w:r>
    </w:p>
    <w:p w14:paraId="5B822426" w14:textId="77777777" w:rsidR="005C0884" w:rsidRDefault="005C0884"/>
    <w:p w14:paraId="2AB1AC4F" w14:textId="77777777" w:rsidR="005C0884" w:rsidRDefault="006F02C2">
      <w:r>
        <w:t xml:space="preserve">Ook als het voorgenomen gebruik niet gepaard gaat met een fysieke wijziging van het monument moet de aanvrager aangeven welke maatregelen hij treft om ontsiering van </w:t>
      </w:r>
      <w:r>
        <w:lastRenderedPageBreak/>
        <w:t>het monument of de nadelige gevolgen van het in gevaar brengen van het monument te voorkomen of zoveel mogelijk te beperken.</w:t>
      </w:r>
    </w:p>
    <w:p w14:paraId="7D2C18C1" w14:textId="28D54C60" w:rsidR="005C0884" w:rsidRDefault="00FB337B">
      <w:pPr>
        <w:pStyle w:val="Divisiekop5"/>
      </w:pPr>
      <w:r>
        <w:t>Artikel 3.</w:t>
      </w:r>
      <w:r w:rsidR="006F02C2">
        <w:t>283</w:t>
      </w:r>
      <w:r w:rsidR="006F02C2">
        <w:tab/>
        <w:t xml:space="preserve">Eisen aan tekeningen als bedoeld in de artikelen </w:t>
      </w:r>
      <w:r w:rsidR="005C0C1D">
        <w:t>3.</w:t>
      </w:r>
      <w:r w:rsidR="006F02C2">
        <w:t xml:space="preserve">279 tot en met </w:t>
      </w:r>
      <w:r w:rsidR="005C0C1D">
        <w:t>3.</w:t>
      </w:r>
      <w:r w:rsidR="006F02C2">
        <w:t>281</w:t>
      </w:r>
    </w:p>
    <w:p w14:paraId="1FBE9DF3" w14:textId="11DD1260" w:rsidR="005C0884" w:rsidRDefault="006F02C2">
      <w:r>
        <w:t xml:space="preserve">Dit artikel bevat de eisen aan tekeningen als bedoeld in de artikelen </w:t>
      </w:r>
      <w:r w:rsidR="005C0C1D">
        <w:t>3.</w:t>
      </w:r>
      <w:r>
        <w:t xml:space="preserve">279, </w:t>
      </w:r>
      <w:r w:rsidR="005C0C1D">
        <w:t>3.</w:t>
      </w:r>
      <w:r>
        <w:t xml:space="preserve">280 en </w:t>
      </w:r>
      <w:r w:rsidR="005C0C1D">
        <w:t>3.</w:t>
      </w:r>
      <w:r>
        <w:t>281. Daar waar er meerdere schalen genoemd zijn, moet een schaal worden gekozen die het onderdeel van het monument adequaat weergeeft. Bij detailtekeningen van stucwerk of ornamenteel stuc kan bijvoorbeeld een schaal van 1:1 gevraagd worden ter verificatie van het profiel. Maar deze schaal zal lang niet altijd nodig zijn om details voldoende duidelijk weer te geven. Het is aan de aanvrager om zijn aanvraag voldoende duidelijk te maken en aan het bevoegd gezag om te beoordelen of de ingediende bescheiden volstaan voor de beoordeling.</w:t>
      </w:r>
    </w:p>
    <w:p w14:paraId="6EBE343D" w14:textId="5E7E9363" w:rsidR="005C0884" w:rsidRDefault="00FB337B">
      <w:pPr>
        <w:pStyle w:val="Divisiekop5"/>
      </w:pPr>
      <w:r>
        <w:t>Artikel 3.</w:t>
      </w:r>
      <w:r w:rsidR="006F02C2">
        <w:t>284</w:t>
      </w:r>
      <w:r w:rsidR="006F02C2">
        <w:tab/>
        <w:t xml:space="preserve">Overeenkomstige toepassing </w:t>
      </w:r>
      <w:proofErr w:type="spellStart"/>
      <w:r w:rsidR="006F02C2">
        <w:t>voorbeschermd</w:t>
      </w:r>
      <w:proofErr w:type="spellEnd"/>
      <w:r w:rsidR="006F02C2">
        <w:t xml:space="preserve"> gemeentelijk monument</w:t>
      </w:r>
    </w:p>
    <w:p w14:paraId="11E6F482" w14:textId="75685453" w:rsidR="005C0884" w:rsidRDefault="006F02C2">
      <w:r>
        <w:t xml:space="preserve">In dit artikel is bepaald dat de aanvraagvereisten die op grond van de artikelen </w:t>
      </w:r>
      <w:r w:rsidR="005C0C1D">
        <w:t>3.</w:t>
      </w:r>
      <w:r>
        <w:t xml:space="preserve">276 tot en met </w:t>
      </w:r>
      <w:r w:rsidR="005C0C1D">
        <w:t>3.</w:t>
      </w:r>
      <w:r>
        <w:t xml:space="preserve">283 voor gemeentelijke monumenten gelden, ook gelden voor </w:t>
      </w:r>
      <w:proofErr w:type="spellStart"/>
      <w:r>
        <w:t>voorbeschermde</w:t>
      </w:r>
      <w:proofErr w:type="spellEnd"/>
      <w:r>
        <w:t xml:space="preserve"> gemeentelijke monumenten (als bedoeld in bijlage I bij het Besluit bouwwerken leefomgeving). Omwille van de leesbaarheid is voor een apart artikel gekozen in plaats van het opnemen in voornoemde artikelen zelf.</w:t>
      </w:r>
    </w:p>
    <w:p w14:paraId="643EEBE0" w14:textId="62FF98C7" w:rsidR="005C0884" w:rsidRDefault="00FB337B">
      <w:pPr>
        <w:pStyle w:val="Divisiekop5"/>
      </w:pPr>
      <w:r>
        <w:t>Artikel 3.</w:t>
      </w:r>
      <w:r w:rsidR="006F02C2">
        <w:t>285</w:t>
      </w:r>
      <w:r w:rsidR="006F02C2">
        <w:tab/>
        <w:t>Omgevingsplanactiviteit: slopen in een beschermd stads- of dorpsgezicht</w:t>
      </w:r>
    </w:p>
    <w:p w14:paraId="5CEBE99C" w14:textId="77777777" w:rsidR="005C0884" w:rsidRDefault="006F02C2">
      <w:pPr>
        <w:pStyle w:val="Alineakop"/>
      </w:pPr>
      <w:r>
        <w:t>Eerste lid</w:t>
      </w:r>
    </w:p>
    <w:p w14:paraId="616DDB77" w14:textId="77777777" w:rsidR="005C0884" w:rsidRDefault="006F02C2">
      <w:r>
        <w:t>Dit artikel bevat aanvraagvereisten voor een omgevingsplanactiviteit die betrekking heeft op het slopen van een bouwwerk in een beschermd stads- of dorpsgezicht. Op grond van het eerste lid moet aannemelijk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die op grond van dit omgevingsplan is vereist voor het bouwen van dat bouwwerk voldoende. Om aannemelijk te maken dat er, als de hiervoor bedoelde omgevingsvergunning (nog) niet is verleend, ‘zal’ worden gebouwd, moet de intentie om het vervangende bouwwerk te bouwen op andere wijze te worden onderbouwd, bijvoorbeeld door inzicht te geven in vergevorderde bouwplannen. Dit aanvraagvereiste is opgenomen ter voorkoming van braakliggende terreinen in de beschermde historische structuur. Hierdoor wordt het daadwerkelijk indienen van plannen voor de vervangende bebouwing, waarin voldoende rekening wordt gehouden met de gevolgen van het beoogde gebruik met het oog op een evenwichtige toedeling van functies aan locaties in het beschermde stads- en dorpsgezicht, bewerkstelligd.</w:t>
      </w:r>
    </w:p>
    <w:p w14:paraId="4E893D3F" w14:textId="77777777" w:rsidR="005C0884" w:rsidRDefault="006F02C2">
      <w:pPr>
        <w:pStyle w:val="Alineakop"/>
      </w:pPr>
      <w:r>
        <w:t>Tweede lid</w:t>
      </w:r>
    </w:p>
    <w:p w14:paraId="01FF6BA3" w14:textId="77777777" w:rsidR="005C0884" w:rsidRDefault="006F02C2">
      <w:r>
        <w:t xml:space="preserve">Het tweede lid bevat een omzetting van de landelijke regels die nog gebaseerd zijn op het (nog steeds geldende) beoordelingskader ter voorkoming van gaten in de bebouwingsstructuur. Op basis van de archeologische verwachting kan het bevoegd gezag bij een vergunningaanvraag een archeologisch rapport als aanvraagvereiste nodig achten, om de archeologische waarde van het te verstoren terrein nader vast te stellen. Het bevoegd gezag moet op basis hiervan voldoende inzicht krijgen in de exacte impact van de activiteit op de archeologische waarde van het archeologisch monument. Dat was al zo (via het bestemmingsplan) en is terug te voeren op de gemaakte keuzes bij de implementatie van het verdrag van Valletta (via de Wet op de archeologische </w:t>
      </w:r>
      <w:r>
        <w:lastRenderedPageBreak/>
        <w:t>monumentenzorg). In die gevallen dat de archeologische waarde eerder al voldoende is vastgesteld, zal dit aanvraagvereiste niet nodig zijn.</w:t>
      </w:r>
    </w:p>
    <w:p w14:paraId="3ED10636" w14:textId="77777777" w:rsidR="005C0884" w:rsidRDefault="005C0884"/>
    <w:p w14:paraId="73E80FB9" w14:textId="18FBEFC5" w:rsidR="005C0884" w:rsidRDefault="006F02C2">
      <w:r>
        <w:t xml:space="preserve">Artikelen </w:t>
      </w:r>
      <w:r w:rsidR="005C0C1D">
        <w:t>3.</w:t>
      </w:r>
      <w:r>
        <w:t xml:space="preserve">286 tot en met </w:t>
      </w:r>
      <w:r w:rsidR="005C0C1D">
        <w:t>3.</w:t>
      </w:r>
      <w:r>
        <w:t>290 Uitweg, alarminstallatie, vellen van houtopstand, handelsreclame en opslaan roerende zaken</w:t>
      </w:r>
    </w:p>
    <w:p w14:paraId="28B00F57" w14:textId="77777777" w:rsidR="005C0884" w:rsidRDefault="005C0884"/>
    <w:p w14:paraId="05493C13" w14:textId="2A6A3FB1" w:rsidR="005C0884" w:rsidRDefault="006F02C2">
      <w:r>
        <w:t xml:space="preserve">Deze artikelen bevatten aanvraagvereisten voor aanvragen om een omgevingsvergunning voor activiteiten die op grond van een gemeentelijke verordening in samenhang met </w:t>
      </w:r>
      <w:r w:rsidR="00FB337B">
        <w:t>Artikel 3.</w:t>
      </w:r>
      <w:r>
        <w:t xml:space="preserve">8 van de Omgevingswet als </w:t>
      </w:r>
      <w:proofErr w:type="spellStart"/>
      <w:r>
        <w:t>vergunningplichtig</w:t>
      </w:r>
      <w:proofErr w:type="spellEnd"/>
      <w:r>
        <w:t xml:space="preserve"> zijn aangemerkt. Deze artikelen zijn gebaseerd op de artikelen 7.3 tot en met 7.7 van de Regeling omgevingsrecht, waarbij de indieningsvereisten destijds zijn overgenomen van bestaande formulieren bij gemeenten.</w:t>
      </w:r>
    </w:p>
    <w:p w14:paraId="6592529B" w14:textId="2BE07663" w:rsidR="005C0884" w:rsidRDefault="006F02C2">
      <w:pPr>
        <w:pStyle w:val="Divisiekop4"/>
      </w:pPr>
      <w:r>
        <w:t xml:space="preserve">§ </w:t>
      </w:r>
      <w:r w:rsidR="005C0C1D">
        <w:t>3.</w:t>
      </w:r>
      <w:r>
        <w:t>5.2</w:t>
      </w:r>
      <w:r>
        <w:tab/>
        <w:t>Voorschriften</w:t>
      </w:r>
    </w:p>
    <w:p w14:paraId="3977FCDE" w14:textId="0B055901" w:rsidR="005C0884" w:rsidRDefault="00FB337B">
      <w:pPr>
        <w:pStyle w:val="Divisiekop5"/>
      </w:pPr>
      <w:r>
        <w:t>Artikel 3.</w:t>
      </w:r>
      <w:r w:rsidR="006F02C2">
        <w:t>291</w:t>
      </w:r>
      <w:r w:rsidR="006F02C2">
        <w:tab/>
        <w:t>Voorschriften over archeologische monumentenzorg</w:t>
      </w:r>
    </w:p>
    <w:p w14:paraId="4B2CB474" w14:textId="77777777" w:rsidR="005C0884" w:rsidRDefault="006F02C2">
      <w:r>
        <w:t>Dit artikel is een voortzetting van de regeling in artikel 2.22, tweede lid, van de Wet algemene bepalingen omgevingsrecht en artikel 5.2 van het Besluit omgevingsrecht.</w:t>
      </w:r>
    </w:p>
    <w:p w14:paraId="0D139DE3" w14:textId="77777777" w:rsidR="005C0884" w:rsidRDefault="006F02C2">
      <w:pPr>
        <w:pStyle w:val="Alineakop"/>
      </w:pPr>
      <w:r>
        <w:t>Eerste lid</w:t>
      </w:r>
    </w:p>
    <w:p w14:paraId="449CB57A" w14:textId="77777777" w:rsidR="005C0884" w:rsidRDefault="006F02C2">
      <w:r>
        <w:t>In het eerste lid is bepaald dat aan een omgevingsvergunning voor een omgevingsplanactiviteit die betrekking heeft op een werk, dat geen bouwwerk is, of het uitvoeren van een werkzaamheid – ook wel een aanlegactiviteit genoemd – die van invloed is op een archeologisch monument, in het belang van de archeologische monumentenzorg in ieder geval de onder a tot en met d bedoelde voorschriften kunnen worden verbonden.</w:t>
      </w:r>
    </w:p>
    <w:p w14:paraId="4AEAE302" w14:textId="77777777" w:rsidR="005C0884" w:rsidRDefault="006F02C2">
      <w:pPr>
        <w:pStyle w:val="Alineakop"/>
      </w:pPr>
      <w:r>
        <w:t>Eerste lid, onder a</w:t>
      </w:r>
    </w:p>
    <w:p w14:paraId="3013ADD4" w14:textId="77777777" w:rsidR="005C0884" w:rsidRDefault="006F02C2">
      <w:r>
        <w:t>Dit onderdeel heeft betrekking op voorschriften die een plicht inhouden tot het treffen van technische maatregelen waardoor archeologische monumenten in situ kunnen worden behouden. Voorbeelden zijn voorschriften die verplichten tot het treffen van technische maatregelen, zoals het aanbrengen van een ophogingslaag, het aanpassen van de funderingswijze of het beperken van het aantal heipalen.</w:t>
      </w:r>
    </w:p>
    <w:p w14:paraId="7E005948" w14:textId="77777777" w:rsidR="005C0884" w:rsidRDefault="006F02C2">
      <w:pPr>
        <w:pStyle w:val="Alineakop"/>
      </w:pPr>
      <w:r>
        <w:t>Eerste lid, onder b</w:t>
      </w:r>
    </w:p>
    <w:p w14:paraId="6E6E12FE" w14:textId="77777777" w:rsidR="005C0884" w:rsidRDefault="006F02C2">
      <w:r>
        <w:t xml:space="preserve">Dit onderdeel heeft betrekking op voorschriften over het verrichten van opgravingen als bedoeld in artikel 1.1 in samenhang met artikel 5.1, eerste lid, van de Erfgoedwet. Dit betreft dus voorschriften over handelingen </w:t>
      </w:r>
      <w:proofErr w:type="spellStart"/>
      <w:r>
        <w:t>bji</w:t>
      </w:r>
      <w:proofErr w:type="spellEnd"/>
      <w:r>
        <w:t xml:space="preserve"> het opsporen, onderzoeken of verwerven van cultureel erfgoed of onderdelen daarvan, waardoor verstoring van de bodem, of verstoring of gehele of gedeeltelijke verplaatsing of verwijdering van een archeologisch monument of cultureel erfgoed onder water optreedt, tenzij het een op grond van artikel 5.1, tweede lid, van de Erfgoedwet uitgezonderd geval betreft.</w:t>
      </w:r>
    </w:p>
    <w:p w14:paraId="0FDB9396" w14:textId="77777777" w:rsidR="005C0884" w:rsidRDefault="006F02C2">
      <w:pPr>
        <w:pStyle w:val="Alineakop"/>
      </w:pPr>
      <w:r>
        <w:t>Eerste lid, onder c</w:t>
      </w:r>
    </w:p>
    <w:p w14:paraId="75B997F6" w14:textId="77777777" w:rsidR="005C0884" w:rsidRDefault="006F02C2">
      <w:r>
        <w:t>Onderdeel c heeft betrekking op voorschriften over de begeleiding door een archeologisch deskundige van uitvoeringswerkzaamheden. Deze deskundige is bij de werkzaamheden aanwezig en documenteert eventuele overblijfselen, voorwerpen of andere sporen van menselijke aanwezigheid in het verleden die hierbij aan het licht komen.</w:t>
      </w:r>
    </w:p>
    <w:p w14:paraId="6C07BA97" w14:textId="77777777" w:rsidR="005C0884" w:rsidRDefault="005C0884"/>
    <w:p w14:paraId="7F8E275E" w14:textId="77777777" w:rsidR="005C0884" w:rsidRDefault="006F02C2">
      <w:r>
        <w:lastRenderedPageBreak/>
        <w:t>Het instrument van archeologische begeleiding is bedoeld voor situaties waarin adequaat vooronderzoek niet mogelijk is door fysieke belemmeringen, zoals een te slopen bouwwerk, waardoor niet tot een betrouwbare waardenstelling kan worden gekomen. Ook kan de begeleiding worden ingezet voor situaties waarin civieltechnische werkzaamheden archeologisch onderzoek niet mogelijk maken of op grond van de beschikbare archeologische informatie is geconcludeerd dat het doen van een opgraving niet (meer) nodig is, maar men toch graag het zekere voor het onzekere wil nemen. Dit kan bijvoorbeeld het geval zijn bij de aanleg van een pijpleiding voor aardgas, omdat de gegraven sleuf te smal is om een goede documentatie mogelijk te maken. Daarnaast kan er bij uitvoeringstrajecten sprake zijn van bijzondere onderzoeksvragen, die juist door archeologische begeleiding kunnen worden beantwoord. Het gaat daarbij om gebieden of complextypen waar wel een archeologische verwachting is, maar waaraan door inventariserend veldonderzoek geen specifieke locatie kan worden gekoppeld. Archeologische begeleiding is nadrukkelijk niet bedoeld als een vervanging voor een inventariserend veldonderzoek of een opgraving. Aan dit onderdeel kan niet worden voldaan met een verwijzing naar een gecertificeerde opgravingsdeskundige, omdat niet alle handelingen waaruit een archeologische begeleiding kan bestaan, handelingen zijn waarvoor een certificaat als bedoeld in artikel 5.1 van de Erfgoedwet vereist is. Dit is bijvoorbeeld het geval bij het uitzeven van grond afkomstig uit een bouwput of een baggerlocatie om archeologische overblijfselen of voorwerpen te verzamelen. Voor die gevallen kan het bevoegd gezag op basis van dit onderdeel specifieke eisen stellen aan de deskundigheid van de bij de archeologische begeleiding betrokken personen. Denk bijvoorbeeld aan de voorwaarde dat de deskundige kennis moet hebben van de archeologie van het rivierengebied of van de Romeinse tijd. Veelal zullen deze eisen via het programma van eisen worden afgedwongen (zie onderdeel d). Maar het bevoegd gezag kan ook eisen stellen aan de kwalificaties van de deskundige zonder dat het een specifiek programma van eisen als voorschrift opneemt. Dit laat onverlet dat de uitvoerder van de archeologische begeleiding voor zover het handelingen betreft waarvoor een certificaat als bedoeld in artikel 5.1 van de Erfgoedwet vereist is, in ieder geval moet voldoen aan het bepaalde in artikel 5.4, eerste en tweede lid, van die wet.</w:t>
      </w:r>
    </w:p>
    <w:p w14:paraId="0B892C60" w14:textId="77777777" w:rsidR="005C0884" w:rsidRDefault="006F02C2">
      <w:pPr>
        <w:pStyle w:val="Alineakop"/>
      </w:pPr>
      <w:r>
        <w:t>Eerste lid, onder d</w:t>
      </w:r>
    </w:p>
    <w:p w14:paraId="28780FA8" w14:textId="77777777" w:rsidR="005C0884" w:rsidRDefault="006F02C2">
      <w:r>
        <w:t>Met het voorschrift dat de opgraving of begeleiding op een bepaalde wijze, die in overeenstemming is met artikel 5.4, eerste en tweede lid, van de Erfgoedwet, moet worden verricht, wordt beoogd aan te sluiten bij de Erfgoedwet en vooral bij het in die wet opgenomen certificatiesysteem, waarbij de nadruk meer is komen te liggen op de professionele standaarden uit het veld zoals tot nu toe neergelegd in de Kwaliteitsnorm Nederlandse Archeologie. Met deze voorschriften worden die voorschriften bedoeld die ook wel als een programma van eisen of een plan van aanpak worden aangeduid en voor de inwerkingtreding van de Erfgoedwet en de Omgevingswet werden gebaseerd op artikel 38, eerste lid, onder a, van de Monumentenwet 1988. In het programma van eisen en plan van aanpak kunnen randvoorwaarden aan het onderzoek worden meegegeven, in het bijzonder de doel- en vraagstelling van het onderzoek, en kunnen eisen worden gesteld aan de wijze van uitvoering. Er wordt bijvoorbeeld aangegeven welke onderzoeksmethodiek moet worden ingezet en over welke specifieke kennis en ervaring de actoren moeten beschikken om het onderzoek te kunnen uitvoeren.</w:t>
      </w:r>
    </w:p>
    <w:p w14:paraId="20FD5D06" w14:textId="77777777" w:rsidR="005C0884" w:rsidRDefault="005C0884"/>
    <w:p w14:paraId="32E6837A" w14:textId="77777777" w:rsidR="005C0884" w:rsidRDefault="006F02C2">
      <w:r>
        <w:t>Voorkomen moet worden dat de inhoud van de voorschriften in strijd is met de professionele kwaliteitsnorm voor archeologisch onderzoek binnen het in de Erfgoedwet opgenomen certificatiesysteem. Dit betekent dat de voorschriften wel aanvullende eisen mogen bevatten, maar geen eisen die onder het niveau van deze normen van de beroepsgroep liggen. De voorschriften kunnen tenslotte ook betrekking hebben op non-</w:t>
      </w:r>
      <w:r>
        <w:lastRenderedPageBreak/>
        <w:t>destructief archeologisch onderzoek, zoals een veldkartering of een sonaropname van de zeebodem.</w:t>
      </w:r>
    </w:p>
    <w:p w14:paraId="504EA00F" w14:textId="77777777" w:rsidR="005C0884" w:rsidRDefault="006F02C2">
      <w:pPr>
        <w:pStyle w:val="Alineakop"/>
      </w:pPr>
      <w:r>
        <w:t>Tweede lid</w:t>
      </w:r>
    </w:p>
    <w:p w14:paraId="735F36E3" w14:textId="58D315D1" w:rsidR="005C0884" w:rsidRDefault="006F02C2">
      <w:r>
        <w:t xml:space="preserve">In het tweede lid is het eerste lid van overeenkomstige toepassing verklaard op een bouwactiviteit, in gevallen dat dit in het omgevingsplan is bepaald. Het gaat hier om de gevallen, bedoeld in </w:t>
      </w:r>
      <w:r w:rsidR="00FB337B">
        <w:t>Artikel 3.</w:t>
      </w:r>
      <w:r>
        <w:t>27. Deze bepaling vloeit voort uit artikel 5.2, eerste lid, van het voormalige Besluit omgevingsrecht, waarin de mogelijkheid tot het verbinden van voorschriften afhankelijk was gesteld van een expliciete regeling in het bestemmingsplan.</w:t>
      </w:r>
    </w:p>
    <w:p w14:paraId="26C9A1B2" w14:textId="77777777" w:rsidR="005C0884" w:rsidRDefault="006F02C2">
      <w:pPr>
        <w:pStyle w:val="Alineakop"/>
      </w:pPr>
      <w:r>
        <w:t>Derde lid</w:t>
      </w:r>
    </w:p>
    <w:p w14:paraId="204CEDA0" w14:textId="77777777" w:rsidR="005C0884" w:rsidRDefault="006F02C2">
      <w:r>
        <w:t>In het derde lid is bepaald dat aan een omgevingsvergunning voor een omgevingsplanactiviteit die betrekking heeft op het slopen van een bouwwerk in een beschermd stads- of dorpsgezicht voorschriften kunnen worden verbonden over de wijze van slopen. Deze bepaling vloeit voort uit artikel 5.2, derde lid, van het voormalige Besluit omgevingsrecht. Het doel van een dergelijk voorschrift is de sloopmethode zo te kiezen dat de nadelige gevolgen voor de archeologische waarden ter plaatse zoveel mogelijk beperkt blijven. Ook kan zo de inzet van het instrument van archeologische begeleiding als bedoeld in het eerste lid, onder c, mogelijk worden gemaakt.</w:t>
      </w:r>
    </w:p>
    <w:p w14:paraId="4244E34C" w14:textId="77777777" w:rsidR="005C0884" w:rsidRDefault="006F02C2">
      <w:pPr>
        <w:pStyle w:val="Divisiekop2"/>
      </w:pPr>
      <w:r>
        <w:t>BIJLAGE I</w:t>
      </w:r>
      <w:r>
        <w:tab/>
        <w:t>BIJ ARTIKEL 1.1 VAN DIT OMGEVINGSPLAN, BEGRIPSBEPALINGEN</w:t>
      </w:r>
    </w:p>
    <w:p w14:paraId="67D0C215" w14:textId="77777777" w:rsidR="005C0884" w:rsidRDefault="006F02C2">
      <w:r>
        <w:t xml:space="preserve">In Bijlage I bij artikel 1.1 van dit omgevingsplan zijn in aanvulling op de begrippen van de wet, de </w:t>
      </w:r>
      <w:proofErr w:type="spellStart"/>
      <w:r>
        <w:t>AMvB’s</w:t>
      </w:r>
      <w:proofErr w:type="spellEnd"/>
      <w:r>
        <w:t xml:space="preserve"> en de Omgevingsregeling de overige begripsbepalingen opgenomen die nog nodig zijn. Deze begrippen worden hieronder toegelicht.</w:t>
      </w:r>
    </w:p>
    <w:p w14:paraId="4EB299E9" w14:textId="77777777" w:rsidR="005C0884" w:rsidRDefault="006F02C2">
      <w:pPr>
        <w:pStyle w:val="Divisiekop3"/>
      </w:pPr>
      <w:r>
        <w:tab/>
        <w:t>Activiteitenbesluit-bedrijventerrein</w:t>
      </w:r>
    </w:p>
    <w:p w14:paraId="34C76A45" w14:textId="4BF33D69" w:rsidR="005C0884" w:rsidRDefault="006F02C2">
      <w:r>
        <w:t xml:space="preserve">Het begrip Activiteitenbesluit-bedrijventerrein is opgenomen omdat in </w:t>
      </w:r>
      <w:r w:rsidR="00FB337B">
        <w:t>Artikel 3.</w:t>
      </w:r>
      <w:r>
        <w:t>53, tweede lid, voor gevoelige objecten die op een Activiteitenbesluit-bedrijventerrein zijn gelegen, hogere geluidswaarden zijn vastgesteld. In de definitie van het begrip Activiteitenbesluit-bedrijventerrein wordt aangesloten bij geldende omgevingsplannen. Het komt vaak voor dat een omgevingsplan dat (in het tijdelijke deel) een bedrijventerrein aanduidt, meer bestemmingen omvat dan alleen bedrijfsbestemmingen. Zo kan een natuurgebied of landelijk gebied deel uitmaken van een gebied dat in een omgevingsplan is begrensd door een grens die een bedrijventerrein aanduidt. Het is niet de bedoeling dat de hogere waarden ook in die gebieden gelden. Anderzijds kan het voorkomen dat er één of enkele percelen zijn met een andere bestemming dan een bedrijfsbestemming, die omsloten zijn door percelen met bedrijfsbestemmingen. Voor die percelen, bijvoorbeeld een burgerwoning op het bedrijventerrein, zijn de hogere waarden wel van toepassing. Om die reden wordt het begrip beperkt tot een cluster percelen met overwegend bedrijfsbestemmingen. Opgemerkt wordt dat in het nieuwe stelsel de term ‘bedrijventerrein’ zonder definitie wordt gehanteerd.</w:t>
      </w:r>
    </w:p>
    <w:p w14:paraId="61449EBF" w14:textId="77777777" w:rsidR="005C0884" w:rsidRDefault="005C0884"/>
    <w:p w14:paraId="208B02BE" w14:textId="77777777" w:rsidR="005C0884" w:rsidRDefault="006F02C2">
      <w:r>
        <w:t>Na de inwerkingtreding van de Omgevingswet moet deze regel overgezet worden van het tijdelijke deel van dit omgevingsplan naar het nieuwe deel van dit omgevingsplan. In het nieuwe deel wordt concreet aangeduid voor welke locaties de hogere waarde geldt. Er kan dan geen gebruik meer gemaakt worden van het begrip Activiteitenbesluit-bedrijventerrein.</w:t>
      </w:r>
    </w:p>
    <w:p w14:paraId="0FF50872" w14:textId="77777777" w:rsidR="005C0884" w:rsidRDefault="006F02C2">
      <w:pPr>
        <w:pStyle w:val="Divisiekop3"/>
      </w:pPr>
      <w:r>
        <w:lastRenderedPageBreak/>
        <w:tab/>
        <w:t>concentratiegebied geurhinder en veehouderij</w:t>
      </w:r>
    </w:p>
    <w:p w14:paraId="4651B396" w14:textId="77777777" w:rsidR="005C0884" w:rsidRDefault="006F02C2">
      <w:r>
        <w:t>Het begrip ‘</w:t>
      </w:r>
      <w:r>
        <w:rPr>
          <w:i/>
          <w:iCs/>
        </w:rPr>
        <w:t>concentratiegebied geurhinder en veehouderij</w:t>
      </w:r>
      <w:r>
        <w:t>’ komt vanwege geur voor in de paragraaf over geur door het houden van landbouwhuisdieren en paarden en pony’s die gehouden worden voor het berijden, in dierenverblijven. Binnen concentratiegebieden geurhinder en veehouderij mag de geur hoger zijn dan in andere gebieden.</w:t>
      </w:r>
    </w:p>
    <w:p w14:paraId="476367D8" w14:textId="77777777" w:rsidR="005C0884" w:rsidRDefault="005C0884"/>
    <w:p w14:paraId="4B93A7F4" w14:textId="77777777" w:rsidR="005C0884" w:rsidRDefault="006F02C2">
      <w:r>
        <w:t xml:space="preserve">Als een gemeente een </w:t>
      </w:r>
      <w:proofErr w:type="spellStart"/>
      <w:r>
        <w:t>geurverodening</w:t>
      </w:r>
      <w:proofErr w:type="spellEnd"/>
      <w:r>
        <w:t xml:space="preserve"> een concentratiegebied heeft aangewezen, dan wordt deze verordening bij inwerkingtreding van de Omgevingswet op grond van artikel 4.6, eerste lid, onder e van de Invoeringswet Omgevingswet, van rechtswege onderdeel van het tijdelijk deel van dit omgevingsplan. Na de inwerkingtreding van de Omgevingswet hebben gemeenten op grond van artikel 5.108 van het Besluit kwaliteit leefomgeving de bevoegdheid om in het omgevingsplan één of meerdere concentratiegebieden aan te wijzen. Bestaande concentratiegebieden geurhinder en veehouderij moeten in de transitieperiode overgezet worden van het tijdelijke deel van het omgevingsplan naar het nieuwe deel van het omgevingsplan.</w:t>
      </w:r>
    </w:p>
    <w:p w14:paraId="7A9F1759" w14:textId="77777777" w:rsidR="005C0884" w:rsidRDefault="006F02C2">
      <w:pPr>
        <w:pStyle w:val="Divisiekop3"/>
      </w:pPr>
      <w:r>
        <w:tab/>
        <w:t>distributienet voor warmte</w:t>
      </w:r>
    </w:p>
    <w:p w14:paraId="444FBE1F" w14:textId="77777777" w:rsidR="005C0884" w:rsidRDefault="006F02C2">
      <w:r>
        <w:t>Dit begrip is gedefinieerd als ‘collectief circulatiesysteem voor het transport van warmte door een circulerend medium voor verwarming of warmtapwater’. Onder dit distributienet valt dus zowel een stadsverwarmingssysteem als een ‘klein’ wijk- of buurtverwarmingssysteem. Voor de definitie is voor zover mogelijk aansluiting gezocht bij de begripsomschrijving zoals deze is opgenomen in NVN 7125 van april 2011.</w:t>
      </w:r>
    </w:p>
    <w:p w14:paraId="423D90CA" w14:textId="77777777" w:rsidR="005C0884" w:rsidRDefault="006F02C2">
      <w:pPr>
        <w:pStyle w:val="Divisiekop3"/>
      </w:pPr>
      <w:r>
        <w:tab/>
        <w:t>geurgevoelig object</w:t>
      </w:r>
    </w:p>
    <w:p w14:paraId="4EE873F1" w14:textId="77777777" w:rsidR="005C0884" w:rsidRDefault="006F02C2">
      <w:r>
        <w:t>Om geen te groot gat te laten vallen op moment van inwerkingtreding van de Omgevingswet, wordt er voor geur in de omgevingsplanregels van rijkswege uitgegaan van de begrippen uit de ingetrokken regelgeving.</w:t>
      </w:r>
    </w:p>
    <w:p w14:paraId="46B4C73B" w14:textId="77777777" w:rsidR="005C0884" w:rsidRDefault="006F02C2">
      <w:r>
        <w:t>Onder het voormalige Activiteitenbesluit milieubeheer en de voormalige Wet geurhinder en veehouderij was de groep objecten die beschermd werden tegen geurhinder, anders dan de groep geurgevoelige gebouwen die gedefinieerd zijn in het Besluit kwaliteit leefomgeving.</w:t>
      </w:r>
    </w:p>
    <w:p w14:paraId="204C04BE" w14:textId="77777777" w:rsidR="005C0884" w:rsidRDefault="006F02C2">
      <w:r>
        <w:t>Aan de ene kant is het begrip geurgevoelig object breder dan het begrip geurgevoelig gebouw: onder het begrip geurgevoelig object vallen alle locaties waarbij hoofdzakelijk sprake is van verblijf van mensen. Onder geurgevoelig gebouw op grond van artikel 5.91 van het Besluit kwaliteit leefomgeving vallen kort gezegd alleen gebouwen met een woon-, onderwijs-, of gezondheidzorg- of kinderopvangfunctie.</w:t>
      </w:r>
    </w:p>
    <w:p w14:paraId="1F5EAC7D" w14:textId="77777777" w:rsidR="005C0884" w:rsidRDefault="006F02C2">
      <w:r>
        <w:t>Onder het begrip geurgevoelig object, valt dus ook het begrip geurgevoelig gebouw.</w:t>
      </w:r>
    </w:p>
    <w:p w14:paraId="0E0C0B7C" w14:textId="77777777" w:rsidR="005C0884" w:rsidRDefault="006F02C2">
      <w:r>
        <w:t>Overigens biedt het vierde lid van artikel 5.91 van het Besluit kwaliteit leefomgeving wel de mogelijkheid om in dit omgevingsplan ook andere geurgevoelige gebouwen of gedeelten van gebouwen aan te wijzen, mits er hoofdzakelijk sprake is van verblijf van mensen.</w:t>
      </w:r>
    </w:p>
    <w:p w14:paraId="7F213FE0" w14:textId="77777777" w:rsidR="005C0884" w:rsidRDefault="006F02C2">
      <w:r>
        <w:t>Aan de andere kant is het begrip geurgevoelig object, smaller dan het begrip geurgevoelig gebouw. Onder het begrip geurgevoelig gebouw, wordt ook verstaan: een gebouw dat nog niet aanwezig is, maar op grond van een omgevingsplan of omgevingsvergunning voor een omgevingsplanactiviteit mag worden gerealiseerd. Deze nog niet gebouwde of in aanbouw zijnde geurgevoelige gebouwen.</w:t>
      </w:r>
    </w:p>
    <w:p w14:paraId="399C7E8B" w14:textId="77777777" w:rsidR="005C0884" w:rsidRDefault="005C0884"/>
    <w:p w14:paraId="43AF723D" w14:textId="77777777" w:rsidR="005C0884" w:rsidRDefault="006F02C2">
      <w:r>
        <w:t>Soms is er voor bestaande of nieuwe situaties, wel al bewust verwezen naar een geurgevoelig gebouw, zoals bedoeld in het Besluit kwaliteit leefomgeving.</w:t>
      </w:r>
    </w:p>
    <w:p w14:paraId="3CBE5C89" w14:textId="77777777" w:rsidR="005C0884" w:rsidRDefault="006F02C2">
      <w:pPr>
        <w:pStyle w:val="Divisiekop3"/>
      </w:pPr>
      <w:r>
        <w:lastRenderedPageBreak/>
        <w:tab/>
      </w:r>
      <w:proofErr w:type="spellStart"/>
      <w:r>
        <w:t>gezoneerd</w:t>
      </w:r>
      <w:proofErr w:type="spellEnd"/>
      <w:r>
        <w:t xml:space="preserve"> industrieterrein</w:t>
      </w:r>
    </w:p>
    <w:p w14:paraId="6DF0CD75" w14:textId="77777777" w:rsidR="005C0884" w:rsidRDefault="006F02C2">
      <w:r>
        <w:t xml:space="preserve">Onder de voormalige Wet geluidhinder gold een geluidzone rondom bepaalde industrieterreinen. Met de inwerkingtreding van de Omgevingswet vervalt deze systematiek van zones. In plaats daarvan worden bij omgevingsplan geluidproductieplafonds -als omgevingswaarde- vastgesteld rondom bepaalde industrieterreinen. Het begrip </w:t>
      </w:r>
      <w:proofErr w:type="spellStart"/>
      <w:r>
        <w:t>gezoneerd</w:t>
      </w:r>
      <w:proofErr w:type="spellEnd"/>
      <w:r>
        <w:t xml:space="preserve"> industrieterrein komt dus niet meer voor in de Omgevingswet.</w:t>
      </w:r>
    </w:p>
    <w:p w14:paraId="4A06EB9A" w14:textId="77777777" w:rsidR="005C0884" w:rsidRDefault="005C0884"/>
    <w:p w14:paraId="06895495" w14:textId="77777777" w:rsidR="005C0884" w:rsidRDefault="006F02C2">
      <w:r>
        <w:t xml:space="preserve">In de overgangsperiode is het van belang dat er geen wijziging optreedt in de rechtspositie van bedrijven op het </w:t>
      </w:r>
      <w:proofErr w:type="spellStart"/>
      <w:r>
        <w:t>gezoneerde</w:t>
      </w:r>
      <w:proofErr w:type="spellEnd"/>
      <w:r>
        <w:t xml:space="preserve"> industrieterrein en van de geluidgevoelige functies daaromheen zoals woningen. Daarom is in omgevingsplanregels van rijkswege het begrip </w:t>
      </w:r>
      <w:proofErr w:type="spellStart"/>
      <w:r>
        <w:t>gezoneerd</w:t>
      </w:r>
      <w:proofErr w:type="spellEnd"/>
      <w:r>
        <w:t xml:space="preserve"> industrieterrein nog wel relevant.</w:t>
      </w:r>
    </w:p>
    <w:p w14:paraId="5D7E7F3D" w14:textId="77777777" w:rsidR="005C0884" w:rsidRDefault="005C0884"/>
    <w:p w14:paraId="58E44051" w14:textId="77777777" w:rsidR="005C0884" w:rsidRDefault="006F02C2">
      <w:r>
        <w:t xml:space="preserve">De begripsbepaling verwijst eenvoudig naar de betekenis die onder de voormalige Wet geluidhinder aan een </w:t>
      </w:r>
      <w:proofErr w:type="spellStart"/>
      <w:r>
        <w:t>gezoneerd</w:t>
      </w:r>
      <w:proofErr w:type="spellEnd"/>
      <w:r>
        <w:t xml:space="preserve"> industrieterrein werd gegeven. Hiermee wordt duidelijk gemaakt dat het begrip </w:t>
      </w:r>
      <w:proofErr w:type="spellStart"/>
      <w:r>
        <w:t>gezoneerd</w:t>
      </w:r>
      <w:proofErr w:type="spellEnd"/>
      <w:r>
        <w:t xml:space="preserve"> industrieterrein enkel in het omgevingsplan is opgenomen om de bestaande rechtsposities ongewijzigd te handhaven, en dat niet is bedoeld om een inhoudelijke wijziging van het begrip door te voeren.</w:t>
      </w:r>
    </w:p>
    <w:p w14:paraId="4784589D" w14:textId="77777777" w:rsidR="005C0884" w:rsidRDefault="006F02C2">
      <w:pPr>
        <w:pStyle w:val="Divisiekop3"/>
      </w:pPr>
      <w:r>
        <w:tab/>
        <w:t>straatpeil</w:t>
      </w:r>
    </w:p>
    <w:p w14:paraId="3B485C2C" w14:textId="77777777" w:rsidR="005C0884" w:rsidRDefault="006F02C2">
      <w:r>
        <w:t>Het begrip straatpeil was voorheen opgenomen in het Bouwbesluit 2012. Deze definitie is destijds ontleend aan de definitie van dat begrip zoals opgenomen in de Modelbouwverordening van de VNG.</w:t>
      </w:r>
    </w:p>
    <w:p w14:paraId="6204D55B" w14:textId="77777777" w:rsidR="005C0884" w:rsidRDefault="006F02C2">
      <w:pPr>
        <w:pStyle w:val="Divisiekop3"/>
      </w:pPr>
      <w:r>
        <w:tab/>
        <w:t>warmteplan</w:t>
      </w:r>
    </w:p>
    <w:p w14:paraId="6E79E7EF" w14:textId="77777777" w:rsidR="005C0884" w:rsidRDefault="006F02C2">
      <w:r>
        <w:t>Het begrip ‘warmteplan’ is gedefinieerd als besluit van de gemeenteraad voor een periode van ten hoogste 10 jaar, inzake de aanleg van een distributienet voor warmte in een bepaald gebied, waarin voor die periode de mate van energiezuinigheid en bescherming van het milieu gebaseerd op de energiezuinigheid van dat distributienet en het opwekkingsrendement van de over dat distributienet getransporteerde warmte bij aansluiting op dat distributienet is opgenomen, waarbij moet worden uitgegaan van het voor die periode geplande aantal aansluitingen op dat distributienet. Het warmteplan wordt door de gemeenteraad vastgesteld voor een periode van ten hoogste 10 jaar.</w:t>
      </w:r>
    </w:p>
    <w:p w14:paraId="55C3C0E5" w14:textId="77777777" w:rsidR="005C0884" w:rsidRDefault="005C0884"/>
    <w:p w14:paraId="51CC01CF" w14:textId="59E36145" w:rsidR="005C0884" w:rsidRDefault="006F02C2">
      <w:r>
        <w:t xml:space="preserve">Daarna moet in ieder geval een nieuw warmteplan worden vastgesteld. Als de ontwikkelingen daar aanleiding toe geven, kan de gemeenteraad het plan wijzigen (tussentijds een nieuw plan vaststellen of het plan aanpassen). Dit zou het geval kunnen zijn wanneer over de energiezuinigheids- en/of milieuprestatie van het warmtenet actuele gegevens beschikbaar zijn gekomen, die substantieel afwijken van de aan het vastgestelde warmteplan ten grondslag liggende gegevens, of wanneer de bouwopgave in het warmteplangebied in de loop der tijd dusdanig wijzigt dat dit gevolgen heeft voor het geplande aantal aansluitingen op het warmtenet. Uit de samenhang met </w:t>
      </w:r>
      <w:r w:rsidR="00FB337B">
        <w:t>Artikel 3.</w:t>
      </w:r>
      <w:r>
        <w:t xml:space="preserve">9 ‘Aansluiting op distributienet voor warmte’ volgt dat een warmteplan kan worden vastgesteld door gemeenten die tot aanleg van een nieuw distributienet willen overgaan. Wanneer een gemeente in verschillende gebieden tot aanleg van warmtenetten wil overgaan, moet het warmteplan per distributienet worden vastgesteld. Het gebied moet in het warmteplan zo nauwkeurig mogelijk worden afgebakend, bijvoorbeeld door een van het warmteplan deel uitmakende plankaart. In het warmteplan moet het geplande aantal aansluitingen op het distributienet worden aangegeven. Dat is van belang omdat </w:t>
      </w:r>
      <w:r>
        <w:lastRenderedPageBreak/>
        <w:t xml:space="preserve">de aansluitplicht op grond van </w:t>
      </w:r>
      <w:r w:rsidR="00FB337B">
        <w:t>Artikel 3.</w:t>
      </w:r>
      <w:r>
        <w:t>9, eerste lid, onder a, niet meer van toepassing is op in het warmteplangebied te bouwen bouwwerken wanneer het in het warmteplan geplande aantal aansluitingen daadwerkelijk is bereikt. Dit wordt beoordeeld op het moment van het indienen van de aanvraag om vergunning voor een omgevingsplanactiviteit voor het bouwen van een bouwwerk. Als aan het geplande aantal aansluitingen is voldaan, is vrijwillige aansluiting uiteraard niet uitgesloten. In de fase dat bedoeld aantal aansluitingen nog niet is bereikt, geldt de aansluitplicht overigens ook wanneer het definitieve distributienet nog niet gereed is en bouwwerken tijdelijk collectief van warmte worden voorzien door transport van in hulpketels opgewekte warmte totdat de definitieve infrastructuur gereed is.</w:t>
      </w:r>
    </w:p>
    <w:p w14:paraId="1A6E3C44" w14:textId="77777777" w:rsidR="005C0884" w:rsidRDefault="005C0884"/>
    <w:p w14:paraId="120ABCEB" w14:textId="77777777" w:rsidR="005C0884" w:rsidRDefault="006F02C2">
      <w:r>
        <w:t>In het warmteplan moet de te bereiken mate van energiezuinigheid en bescherming van het milieu van de aansluiting op het distributienet voor warmte, gebaseerd op de energiezuinigheid van dat distributienet en het opwekkingsrendement van de over dat distributienet getransporteerde warmte, worden aangegeven. Het gaat daarbij om de mate die bereikt wordt wanneer het in het warmteplan aangegeven aantal aansluitingen op dat distributienet is bereikt. Deze mate van energiezuinigheid en bescherming van het milieu moet duidelijk zijn aangegeven, bijvoorbeeld aan de hand van getallen voor CO</w:t>
      </w:r>
      <w:r>
        <w:rPr>
          <w:vertAlign w:val="subscript"/>
        </w:rPr>
        <w:t>2</w:t>
      </w:r>
      <w:r>
        <w:t xml:space="preserve">, en </w:t>
      </w:r>
      <w:proofErr w:type="spellStart"/>
      <w:r>
        <w:t>NO</w:t>
      </w:r>
      <w:r>
        <w:rPr>
          <w:vertAlign w:val="subscript"/>
        </w:rPr>
        <w:t>x</w:t>
      </w:r>
      <w:proofErr w:type="spellEnd"/>
      <w:r>
        <w:t>, zodat eenvoudig kan worden getoetst of sprake is van een aan aansluiting op het warmtenet gelijkwaardige oplossing.</w:t>
      </w:r>
    </w:p>
    <w:p w14:paraId="40FE5066" w14:textId="77777777" w:rsidR="005C0884" w:rsidRDefault="005C0884"/>
    <w:p w14:paraId="775F2867" w14:textId="77777777" w:rsidR="005C0884" w:rsidRDefault="006F02C2">
      <w:r>
        <w:t>De gemeenteraad is bevoegd het warmteplan vast te stellen. Hiermee is zeker gesteld dat de te maken gemeentelijke keuzen over de aanleg van warmtenetten in een gebied via een voor belanghebbenden transparant en democratisch gelegitimeerd proces tot stand komen. Voor het warmteplan gelden – als onderdeel van het omgevingsplan – geen specifieke inhoudelijke vereisten.</w:t>
      </w:r>
    </w:p>
    <w:p w14:paraId="189DDEF9" w14:textId="77777777" w:rsidR="005C0884" w:rsidRDefault="005C0884"/>
    <w:p w14:paraId="7B7FAB21" w14:textId="3DF69899" w:rsidR="005C0884" w:rsidRDefault="006F02C2">
      <w:r>
        <w:t xml:space="preserve">Als een gemeente geen warmteplan heeft vastgesteld of wanneer de gemeente het warmteplan niet tijdig (binnen de afgesproken periode) opnieuw heeft vastgesteld, dan kan in een die gemeente </w:t>
      </w:r>
      <w:r w:rsidR="00FB337B">
        <w:t>Artikel 3.</w:t>
      </w:r>
      <w:r>
        <w:t xml:space="preserve">9 ‘Aansluiting op distributienet voor warmte’ niet worden toegepast. In die gemeente kan uiteraard op basis van vrijwilligheid worden aangesloten op het warmtenet. Zie ook de toelichting op het begrip distributienet voor warmte en de toelichting op </w:t>
      </w:r>
      <w:r w:rsidR="00FB337B">
        <w:t>Artikel 3.</w:t>
      </w:r>
      <w:r>
        <w:t>9 Aansluiting op distributienet voor warmte.</w:t>
      </w:r>
    </w:p>
    <w:sectPr w:rsidR="005C0884">
      <w:headerReference w:type="even" r:id="rId22"/>
      <w:headerReference w:type="default" r:id="rId23"/>
      <w:footerReference w:type="even" r:id="rId24"/>
      <w:footerReference w:type="default" r:id="rId25"/>
      <w:headerReference w:type="first" r:id="rId26"/>
      <w:footerReference w:type="first" r:id="rId27"/>
      <w:pgSz w:w="11905" w:h="16838" w:code="9"/>
      <w:pgMar w:top="1134" w:right="1134" w:bottom="1134" w:left="2835" w:header="567" w:footer="567" w:gutter="0"/>
      <w:cols w:space="709"/>
      <w:docGrid w:linePitch="28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hard de Graaf" w:date="2021-03-02T13:52:00Z" w:initials="RdG">
    <w:tbl>
      <w:tblPr>
        <w:tblStyle w:val="Annotatie"/>
        <w:tblW w:w="5000" w:type="pct"/>
        <w:tblLayout w:type="fixed"/>
        <w:tblLook w:val="0620" w:firstRow="1" w:lastRow="0" w:firstColumn="0" w:lastColumn="0" w:noHBand="1" w:noVBand="1"/>
      </w:tblPr>
      <w:tblGrid>
        <w:gridCol w:w="3963"/>
        <w:gridCol w:w="3963"/>
      </w:tblGrid>
      <w:tr w:rsidR="006D0BF1" w:rsidRPr="00642BD7" w14:paraId="07A66F49"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50953887" w14:textId="77777777" w:rsidR="006D0BF1" w:rsidRDefault="006D0BF1" w:rsidP="00B8618D">
            <w:r>
              <w:rPr>
                <w:rStyle w:val="Verwijzingopmerking"/>
              </w:rPr>
              <w:annotationRef/>
            </w:r>
            <w:r w:rsidRPr="00B8618D">
              <w:t>Procedure</w:t>
            </w:r>
          </w:p>
        </w:tc>
      </w:tr>
      <w:tr w:rsidR="006D0BF1" w:rsidRPr="00642BD7" w14:paraId="414DF281" w14:textId="77777777" w:rsidTr="00B8618D">
        <w:tc>
          <w:tcPr>
            <w:tcW w:w="2500" w:type="pct"/>
          </w:tcPr>
          <w:p w14:paraId="1707E7A3" w14:textId="77777777" w:rsidR="006D0BF1" w:rsidRPr="007C7DA1" w:rsidRDefault="006D0BF1" w:rsidP="00AE0DAE">
            <w:proofErr w:type="spellStart"/>
            <w:r>
              <w:t>bekendOp</w:t>
            </w:r>
            <w:proofErr w:type="spellEnd"/>
          </w:p>
        </w:tc>
        <w:tc>
          <w:tcPr>
            <w:tcW w:w="2500" w:type="pct"/>
          </w:tcPr>
          <w:p w14:paraId="254E20D3" w14:textId="11A9D661" w:rsidR="006D0BF1" w:rsidRDefault="006D0BF1" w:rsidP="00AE0DAE">
            <w:r>
              <w:t>2021-03-02</w:t>
            </w:r>
          </w:p>
        </w:tc>
      </w:tr>
      <w:tr w:rsidR="006D0BF1" w:rsidRPr="00642BD7" w14:paraId="2F8D4F43" w14:textId="77777777" w:rsidTr="00B8618D">
        <w:tc>
          <w:tcPr>
            <w:tcW w:w="2500" w:type="pct"/>
          </w:tcPr>
          <w:p w14:paraId="665D0D03" w14:textId="77777777" w:rsidR="006D0BF1" w:rsidRPr="007C7DA1" w:rsidRDefault="006D0BF1" w:rsidP="00AE0DAE">
            <w:proofErr w:type="spellStart"/>
            <w:r>
              <w:t>ontvangenOp</w:t>
            </w:r>
            <w:proofErr w:type="spellEnd"/>
          </w:p>
        </w:tc>
        <w:tc>
          <w:tcPr>
            <w:tcW w:w="2500" w:type="pct"/>
          </w:tcPr>
          <w:p w14:paraId="1AC9173D" w14:textId="6CF8315F" w:rsidR="006D0BF1" w:rsidRDefault="006D0BF1" w:rsidP="00AE0DAE">
            <w:r>
              <w:t>2021-03-09</w:t>
            </w:r>
          </w:p>
        </w:tc>
      </w:tr>
      <w:tr w:rsidR="006D0BF1" w:rsidRPr="00642BD7" w14:paraId="5FB73E3D" w14:textId="77777777" w:rsidTr="00B8618D">
        <w:tc>
          <w:tcPr>
            <w:tcW w:w="2500" w:type="pct"/>
          </w:tcPr>
          <w:p w14:paraId="5B26777C" w14:textId="088AF38A" w:rsidR="006D0BF1" w:rsidRPr="007C7DA1" w:rsidRDefault="006D0BF1" w:rsidP="007C7DA1">
            <w:r>
              <w:t>/</w:t>
            </w:r>
            <w:proofErr w:type="spellStart"/>
            <w:r>
              <w:t>join</w:t>
            </w:r>
            <w:proofErr w:type="spellEnd"/>
            <w:r>
              <w:t>/</w:t>
            </w:r>
            <w:proofErr w:type="spellStart"/>
            <w:r>
              <w:t>id</w:t>
            </w:r>
            <w:proofErr w:type="spellEnd"/>
            <w:r>
              <w:t>/stop/procedure/stap_002</w:t>
            </w:r>
          </w:p>
        </w:tc>
        <w:tc>
          <w:tcPr>
            <w:tcW w:w="2500" w:type="pct"/>
          </w:tcPr>
          <w:p w14:paraId="6DC2A816" w14:textId="55ADA982" w:rsidR="006D0BF1" w:rsidRDefault="006D0BF1" w:rsidP="007C7DA1">
            <w:r>
              <w:t>2021-03-12</w:t>
            </w:r>
          </w:p>
        </w:tc>
      </w:tr>
      <w:tr w:rsidR="006D0BF1" w:rsidRPr="00642BD7" w14:paraId="41F3F8F3" w14:textId="77777777" w:rsidTr="00B8618D">
        <w:tc>
          <w:tcPr>
            <w:tcW w:w="2500" w:type="pct"/>
          </w:tcPr>
          <w:p w14:paraId="13DB99E2" w14:textId="024CB8CC" w:rsidR="006D0BF1" w:rsidRPr="007C7DA1" w:rsidRDefault="006D0BF1" w:rsidP="00AE0DAE">
            <w:r>
              <w:t>/</w:t>
            </w:r>
            <w:proofErr w:type="spellStart"/>
            <w:r>
              <w:t>join</w:t>
            </w:r>
            <w:proofErr w:type="spellEnd"/>
            <w:r>
              <w:t>/</w:t>
            </w:r>
            <w:proofErr w:type="spellStart"/>
            <w:r>
              <w:t>id</w:t>
            </w:r>
            <w:proofErr w:type="spellEnd"/>
            <w:r>
              <w:t>/stop/procedure/stap_003</w:t>
            </w:r>
          </w:p>
        </w:tc>
        <w:tc>
          <w:tcPr>
            <w:tcW w:w="2500" w:type="pct"/>
          </w:tcPr>
          <w:p w14:paraId="6AAB1FE8" w14:textId="545A120C" w:rsidR="006D0BF1" w:rsidRDefault="006D0BF1" w:rsidP="00AE0DAE">
            <w:r>
              <w:t>2021-03-15</w:t>
            </w:r>
          </w:p>
        </w:tc>
      </w:tr>
      <w:tr w:rsidR="006D0BF1" w:rsidRPr="00642BD7" w14:paraId="412979B0" w14:textId="77777777" w:rsidTr="00B8618D">
        <w:tc>
          <w:tcPr>
            <w:tcW w:w="2500" w:type="pct"/>
          </w:tcPr>
          <w:p w14:paraId="47A24ACF" w14:textId="77777777" w:rsidR="006D0BF1" w:rsidRPr="007C7DA1" w:rsidRDefault="006D0BF1" w:rsidP="00AE0DAE"/>
        </w:tc>
        <w:tc>
          <w:tcPr>
            <w:tcW w:w="2500" w:type="pct"/>
          </w:tcPr>
          <w:p w14:paraId="381CBA72" w14:textId="77777777" w:rsidR="006D0BF1" w:rsidRDefault="006D0BF1" w:rsidP="00AE0DAE"/>
        </w:tc>
      </w:tr>
      <w:tr w:rsidR="006D0BF1" w:rsidRPr="00642BD7" w14:paraId="506EE564" w14:textId="77777777" w:rsidTr="00B8618D">
        <w:tc>
          <w:tcPr>
            <w:tcW w:w="2500" w:type="pct"/>
          </w:tcPr>
          <w:p w14:paraId="6F2E1958" w14:textId="77777777" w:rsidR="006D0BF1" w:rsidRPr="007C7DA1" w:rsidRDefault="006D0BF1" w:rsidP="00AE0DAE"/>
        </w:tc>
        <w:tc>
          <w:tcPr>
            <w:tcW w:w="2500" w:type="pct"/>
          </w:tcPr>
          <w:p w14:paraId="568F3EF3" w14:textId="77777777" w:rsidR="006D0BF1" w:rsidRDefault="006D0BF1" w:rsidP="00AE0DAE"/>
        </w:tc>
      </w:tr>
      <w:tr w:rsidR="006D0BF1" w:rsidRPr="00642BD7" w14:paraId="257AA7FF" w14:textId="77777777" w:rsidTr="00B8618D">
        <w:tc>
          <w:tcPr>
            <w:tcW w:w="2500" w:type="pct"/>
          </w:tcPr>
          <w:p w14:paraId="4963037F" w14:textId="77777777" w:rsidR="006D0BF1" w:rsidRPr="007C7DA1" w:rsidRDefault="006D0BF1" w:rsidP="00AE0DAE"/>
        </w:tc>
        <w:tc>
          <w:tcPr>
            <w:tcW w:w="2500" w:type="pct"/>
          </w:tcPr>
          <w:p w14:paraId="7689F4A0" w14:textId="77777777" w:rsidR="006D0BF1" w:rsidRPr="00AE0DAE" w:rsidRDefault="006D0BF1" w:rsidP="00AE0DAE"/>
        </w:tc>
      </w:tr>
      <w:tr w:rsidR="006D0BF1" w:rsidRPr="00642BD7" w14:paraId="75F45D8B" w14:textId="77777777" w:rsidTr="00B8618D">
        <w:tc>
          <w:tcPr>
            <w:tcW w:w="2500" w:type="pct"/>
          </w:tcPr>
          <w:p w14:paraId="6D8B9D81" w14:textId="77777777" w:rsidR="006D0BF1" w:rsidRPr="007C7DA1" w:rsidRDefault="006D0BF1" w:rsidP="00AE0DAE"/>
        </w:tc>
        <w:tc>
          <w:tcPr>
            <w:tcW w:w="2500" w:type="pct"/>
          </w:tcPr>
          <w:p w14:paraId="20263CBA" w14:textId="77777777" w:rsidR="006D0BF1" w:rsidRPr="00AE0DAE" w:rsidRDefault="006D0BF1" w:rsidP="00AE0DAE"/>
        </w:tc>
      </w:tr>
      <w:tr w:rsidR="006D0BF1" w:rsidRPr="00642BD7" w14:paraId="3327F286" w14:textId="77777777" w:rsidTr="00B8618D">
        <w:tc>
          <w:tcPr>
            <w:tcW w:w="2500" w:type="pct"/>
          </w:tcPr>
          <w:p w14:paraId="3AB5A39E" w14:textId="77777777" w:rsidR="006D0BF1" w:rsidRPr="00B36B02" w:rsidRDefault="006D0BF1" w:rsidP="00AE0DAE"/>
        </w:tc>
        <w:tc>
          <w:tcPr>
            <w:tcW w:w="2500" w:type="pct"/>
          </w:tcPr>
          <w:p w14:paraId="6552C3A1" w14:textId="77777777" w:rsidR="006D0BF1" w:rsidRPr="00AE0DAE" w:rsidRDefault="006D0BF1" w:rsidP="00AE0DAE"/>
        </w:tc>
      </w:tr>
      <w:tr w:rsidR="006D0BF1" w:rsidRPr="00642BD7" w14:paraId="1EC8BC12" w14:textId="77777777" w:rsidTr="00B8618D">
        <w:tc>
          <w:tcPr>
            <w:tcW w:w="2500" w:type="pct"/>
          </w:tcPr>
          <w:p w14:paraId="1E8FBBE6" w14:textId="77777777" w:rsidR="006D0BF1" w:rsidRPr="007C7DA1" w:rsidRDefault="006D0BF1" w:rsidP="00AE0DAE"/>
        </w:tc>
        <w:tc>
          <w:tcPr>
            <w:tcW w:w="2500" w:type="pct"/>
          </w:tcPr>
          <w:p w14:paraId="0B282965" w14:textId="77777777" w:rsidR="006D0BF1" w:rsidRPr="00AE0DAE" w:rsidRDefault="006D0BF1" w:rsidP="00AE0DAE"/>
        </w:tc>
      </w:tr>
      <w:tr w:rsidR="006D0BF1" w:rsidRPr="00642BD7" w14:paraId="32573DE0" w14:textId="77777777" w:rsidTr="00B8618D">
        <w:tc>
          <w:tcPr>
            <w:tcW w:w="2500" w:type="pct"/>
          </w:tcPr>
          <w:p w14:paraId="15E3B0BE" w14:textId="77777777" w:rsidR="006D0BF1" w:rsidRPr="007C7DA1" w:rsidRDefault="006D0BF1" w:rsidP="00AE0DAE"/>
        </w:tc>
        <w:tc>
          <w:tcPr>
            <w:tcW w:w="2500" w:type="pct"/>
          </w:tcPr>
          <w:p w14:paraId="5B003752" w14:textId="77777777" w:rsidR="006D0BF1" w:rsidRPr="00AE0DAE" w:rsidRDefault="006D0BF1" w:rsidP="00AE0DAE"/>
        </w:tc>
      </w:tr>
      <w:tr w:rsidR="006D0BF1" w:rsidRPr="00642BD7" w14:paraId="0BD0414D" w14:textId="77777777" w:rsidTr="00B8618D">
        <w:tc>
          <w:tcPr>
            <w:tcW w:w="2500" w:type="pct"/>
          </w:tcPr>
          <w:p w14:paraId="57ED823B" w14:textId="77777777" w:rsidR="006D0BF1" w:rsidRPr="007C7DA1" w:rsidRDefault="006D0BF1" w:rsidP="00AE0DAE"/>
        </w:tc>
        <w:tc>
          <w:tcPr>
            <w:tcW w:w="2500" w:type="pct"/>
          </w:tcPr>
          <w:p w14:paraId="4DA9F2B1" w14:textId="77777777" w:rsidR="006D0BF1" w:rsidRPr="00AE0DAE" w:rsidRDefault="006D0BF1" w:rsidP="00AE0DAE"/>
        </w:tc>
      </w:tr>
    </w:tbl>
    <w:p w14:paraId="33FD6B4D" w14:textId="4F65E803" w:rsidR="006D0BF1" w:rsidRDefault="006D0BF1">
      <w:pPr>
        <w:pStyle w:val="Tekstopmerking"/>
      </w:pPr>
    </w:p>
  </w:comment>
  <w:comment w:id="1" w:author="Richard de Graaf" w:date="2021-03-02T13:51:00Z" w:initials="RdG">
    <w:tbl>
      <w:tblPr>
        <w:tblStyle w:val="Annotatie"/>
        <w:tblW w:w="5000" w:type="pct"/>
        <w:tblLayout w:type="fixed"/>
        <w:tblLook w:val="0620" w:firstRow="1" w:lastRow="0" w:firstColumn="0" w:lastColumn="0" w:noHBand="1" w:noVBand="1"/>
      </w:tblPr>
      <w:tblGrid>
        <w:gridCol w:w="3963"/>
        <w:gridCol w:w="3963"/>
      </w:tblGrid>
      <w:tr w:rsidR="006D0BF1" w:rsidRPr="00642BD7" w14:paraId="3A44307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08A8E4" w14:textId="77777777" w:rsidR="006D0BF1" w:rsidRPr="00642BD7" w:rsidRDefault="006D0BF1" w:rsidP="001977CC">
            <w:r>
              <w:rPr>
                <w:rStyle w:val="Verwijzingopmerking"/>
              </w:rPr>
              <w:annotationRef/>
            </w:r>
            <w:r w:rsidRPr="00642BD7">
              <w:t>Document</w:t>
            </w:r>
          </w:p>
        </w:tc>
      </w:tr>
      <w:tr w:rsidR="006D0BF1" w:rsidRPr="00642BD7" w14:paraId="2F1C3DC1" w14:textId="77777777" w:rsidTr="0061561E">
        <w:tc>
          <w:tcPr>
            <w:tcW w:w="2500" w:type="pct"/>
          </w:tcPr>
          <w:p w14:paraId="6504D00C" w14:textId="77777777" w:rsidR="006D0BF1" w:rsidRPr="007C7DA1" w:rsidRDefault="006D0BF1" w:rsidP="007C7DA1">
            <w:proofErr w:type="spellStart"/>
            <w:r>
              <w:t>idWerk</w:t>
            </w:r>
            <w:proofErr w:type="spellEnd"/>
          </w:p>
        </w:tc>
        <w:tc>
          <w:tcPr>
            <w:tcW w:w="2500" w:type="pct"/>
          </w:tcPr>
          <w:p w14:paraId="04AE55BF" w14:textId="3DDB4182" w:rsidR="006D0BF1" w:rsidRPr="007C7DA1" w:rsidRDefault="006D0BF1" w:rsidP="007C7DA1">
            <w:r>
              <w:t>Delfzijl_test001</w:t>
            </w:r>
          </w:p>
        </w:tc>
      </w:tr>
      <w:tr w:rsidR="006D0BF1" w:rsidRPr="00642BD7" w14:paraId="18BF41AF" w14:textId="77777777" w:rsidTr="0061561E">
        <w:tc>
          <w:tcPr>
            <w:tcW w:w="2500" w:type="pct"/>
          </w:tcPr>
          <w:p w14:paraId="6979E5E2" w14:textId="77777777" w:rsidR="006D0BF1" w:rsidRPr="007C7DA1" w:rsidRDefault="006D0BF1" w:rsidP="007C7DA1">
            <w:proofErr w:type="spellStart"/>
            <w:r>
              <w:t>versieSTOP</w:t>
            </w:r>
            <w:proofErr w:type="spellEnd"/>
          </w:p>
        </w:tc>
        <w:tc>
          <w:tcPr>
            <w:tcW w:w="2500" w:type="pct"/>
          </w:tcPr>
          <w:p w14:paraId="047507F7" w14:textId="336C7261" w:rsidR="006D0BF1" w:rsidRPr="007C7DA1" w:rsidRDefault="006D0BF1" w:rsidP="007C7DA1">
            <w:r>
              <w:t>1.0.4</w:t>
            </w:r>
          </w:p>
        </w:tc>
      </w:tr>
      <w:tr w:rsidR="006D0BF1" w:rsidRPr="00642BD7" w14:paraId="343BBD5E" w14:textId="77777777" w:rsidTr="0061561E">
        <w:tc>
          <w:tcPr>
            <w:tcW w:w="2500" w:type="pct"/>
          </w:tcPr>
          <w:p w14:paraId="7C479DD4" w14:textId="77777777" w:rsidR="006D0BF1" w:rsidRPr="007C7DA1" w:rsidRDefault="006D0BF1" w:rsidP="007C7DA1">
            <w:proofErr w:type="spellStart"/>
            <w:r>
              <w:t>versieTPOD</w:t>
            </w:r>
            <w:proofErr w:type="spellEnd"/>
          </w:p>
        </w:tc>
        <w:tc>
          <w:tcPr>
            <w:tcW w:w="2500" w:type="pct"/>
          </w:tcPr>
          <w:p w14:paraId="627EC440" w14:textId="03EA3F98" w:rsidR="006D0BF1" w:rsidRPr="007C7DA1" w:rsidRDefault="006D0BF1" w:rsidP="007C7DA1">
            <w:r>
              <w:t>1.0.3</w:t>
            </w:r>
          </w:p>
        </w:tc>
      </w:tr>
      <w:tr w:rsidR="006D0BF1" w:rsidRPr="00642BD7" w14:paraId="46DBEED2" w14:textId="77777777" w:rsidTr="0061561E">
        <w:tc>
          <w:tcPr>
            <w:tcW w:w="2500" w:type="pct"/>
          </w:tcPr>
          <w:p w14:paraId="72DC8B1F" w14:textId="77777777" w:rsidR="006D0BF1" w:rsidRPr="007C7DA1" w:rsidRDefault="006D0BF1" w:rsidP="007C7DA1">
            <w:proofErr w:type="spellStart"/>
            <w:r>
              <w:t>officieleTitel</w:t>
            </w:r>
            <w:proofErr w:type="spellEnd"/>
          </w:p>
        </w:tc>
        <w:tc>
          <w:tcPr>
            <w:tcW w:w="2500" w:type="pct"/>
          </w:tcPr>
          <w:p w14:paraId="11D22B83" w14:textId="41D9ED36" w:rsidR="006D0BF1" w:rsidRPr="007C7DA1" w:rsidRDefault="006D0BF1" w:rsidP="007C7DA1">
            <w:r>
              <w:t>Omgevingsplan gemeente Delfzijl</w:t>
            </w:r>
          </w:p>
        </w:tc>
      </w:tr>
      <w:tr w:rsidR="006D0BF1" w:rsidRPr="00642BD7" w14:paraId="1E4B59D1" w14:textId="77777777" w:rsidTr="0061561E">
        <w:tc>
          <w:tcPr>
            <w:tcW w:w="2500" w:type="pct"/>
          </w:tcPr>
          <w:p w14:paraId="7E65CAE6" w14:textId="77777777" w:rsidR="006D0BF1" w:rsidRPr="007C7DA1" w:rsidRDefault="006D0BF1" w:rsidP="007C7DA1">
            <w:proofErr w:type="spellStart"/>
            <w:r>
              <w:t>redactioneleTitel</w:t>
            </w:r>
            <w:proofErr w:type="spellEnd"/>
          </w:p>
        </w:tc>
        <w:tc>
          <w:tcPr>
            <w:tcW w:w="2500" w:type="pct"/>
          </w:tcPr>
          <w:p w14:paraId="2225C6E1" w14:textId="7A3D6908" w:rsidR="006D0BF1" w:rsidRPr="007C7DA1" w:rsidRDefault="006D0BF1" w:rsidP="007C7DA1">
            <w:r>
              <w:t>Bruidsschattest Delfzijl</w:t>
            </w:r>
          </w:p>
        </w:tc>
      </w:tr>
      <w:tr w:rsidR="006D0BF1" w:rsidRPr="00642BD7" w14:paraId="0210734D" w14:textId="77777777" w:rsidTr="0061561E">
        <w:tc>
          <w:tcPr>
            <w:tcW w:w="2500" w:type="pct"/>
          </w:tcPr>
          <w:p w14:paraId="4BC1639E" w14:textId="77777777" w:rsidR="006D0BF1" w:rsidRPr="007C7DA1" w:rsidRDefault="006D0BF1" w:rsidP="007C7DA1">
            <w:proofErr w:type="spellStart"/>
            <w:r>
              <w:t>soortRegeling</w:t>
            </w:r>
            <w:proofErr w:type="spellEnd"/>
          </w:p>
        </w:tc>
        <w:tc>
          <w:tcPr>
            <w:tcW w:w="2500" w:type="pct"/>
          </w:tcPr>
          <w:p w14:paraId="5517832F" w14:textId="330C35F9" w:rsidR="006D0BF1" w:rsidRPr="007C7DA1" w:rsidRDefault="006D0BF1" w:rsidP="007C7DA1">
            <w:r>
              <w:t>/</w:t>
            </w:r>
            <w:proofErr w:type="spellStart"/>
            <w:r>
              <w:t>join</w:t>
            </w:r>
            <w:proofErr w:type="spellEnd"/>
            <w:r>
              <w:t>/</w:t>
            </w:r>
            <w:proofErr w:type="spellStart"/>
            <w:r>
              <w:t>id</w:t>
            </w:r>
            <w:proofErr w:type="spellEnd"/>
            <w:r>
              <w:t>/stop/regelingtype_003</w:t>
            </w:r>
          </w:p>
        </w:tc>
      </w:tr>
      <w:tr w:rsidR="006D0BF1" w:rsidRPr="00642BD7" w14:paraId="5FE486DB" w14:textId="77777777" w:rsidTr="0061561E">
        <w:tc>
          <w:tcPr>
            <w:tcW w:w="2500" w:type="pct"/>
          </w:tcPr>
          <w:p w14:paraId="4C24008D" w14:textId="77777777" w:rsidR="006D0BF1" w:rsidRPr="007C7DA1" w:rsidRDefault="006D0BF1" w:rsidP="007C7DA1">
            <w:proofErr w:type="spellStart"/>
            <w:r w:rsidRPr="007C7DA1">
              <w:t>versie</w:t>
            </w:r>
            <w:r>
              <w:t>Regeling</w:t>
            </w:r>
            <w:proofErr w:type="spellEnd"/>
          </w:p>
        </w:tc>
        <w:tc>
          <w:tcPr>
            <w:tcW w:w="2500" w:type="pct"/>
          </w:tcPr>
          <w:p w14:paraId="1C36082E" w14:textId="0CD4A75E" w:rsidR="006D0BF1" w:rsidRPr="007C7DA1" w:rsidRDefault="006D0BF1" w:rsidP="007C7DA1">
            <w:r>
              <w:t>2</w:t>
            </w:r>
          </w:p>
        </w:tc>
      </w:tr>
      <w:tr w:rsidR="006D0BF1" w:rsidRPr="00642BD7" w14:paraId="46E11E95" w14:textId="77777777" w:rsidTr="0061561E">
        <w:tc>
          <w:tcPr>
            <w:tcW w:w="2500" w:type="pct"/>
          </w:tcPr>
          <w:p w14:paraId="5D165799" w14:textId="77777777" w:rsidR="006D0BF1" w:rsidRPr="007C7DA1" w:rsidRDefault="006D0BF1" w:rsidP="007C7DA1">
            <w:r>
              <w:t>overheidsdomein</w:t>
            </w:r>
          </w:p>
        </w:tc>
        <w:tc>
          <w:tcPr>
            <w:tcW w:w="2500" w:type="pct"/>
          </w:tcPr>
          <w:p w14:paraId="3D2B72D5" w14:textId="1B64D3DD" w:rsidR="006D0BF1" w:rsidRPr="007C7DA1" w:rsidRDefault="006D0BF1" w:rsidP="007C7DA1">
            <w:r>
              <w:t>geen</w:t>
            </w:r>
          </w:p>
        </w:tc>
      </w:tr>
      <w:tr w:rsidR="006D0BF1" w:rsidRPr="00642BD7" w14:paraId="54715AAE" w14:textId="77777777" w:rsidTr="0061561E">
        <w:tc>
          <w:tcPr>
            <w:tcW w:w="2500" w:type="pct"/>
          </w:tcPr>
          <w:p w14:paraId="455F25BA" w14:textId="77777777" w:rsidR="006D0BF1" w:rsidRPr="00B36B02" w:rsidRDefault="006D0BF1" w:rsidP="00E742A3">
            <w:r>
              <w:t>onderwerpen</w:t>
            </w:r>
          </w:p>
        </w:tc>
        <w:tc>
          <w:tcPr>
            <w:tcW w:w="2500" w:type="pct"/>
          </w:tcPr>
          <w:p w14:paraId="6E37241D" w14:textId="2B492E86" w:rsidR="006D0BF1" w:rsidRDefault="006D0BF1" w:rsidP="00E742A3">
            <w:r>
              <w:t>geen</w:t>
            </w:r>
          </w:p>
        </w:tc>
      </w:tr>
      <w:tr w:rsidR="006D0BF1" w:rsidRPr="00642BD7" w14:paraId="56D45635" w14:textId="77777777" w:rsidTr="0061561E">
        <w:tc>
          <w:tcPr>
            <w:tcW w:w="2500" w:type="pct"/>
          </w:tcPr>
          <w:p w14:paraId="1BB09FA7" w14:textId="77777777" w:rsidR="006D0BF1" w:rsidRPr="007C7DA1" w:rsidRDefault="006D0BF1" w:rsidP="007C7DA1">
            <w:r>
              <w:t>rechtsgebieden</w:t>
            </w:r>
          </w:p>
        </w:tc>
        <w:tc>
          <w:tcPr>
            <w:tcW w:w="2500" w:type="pct"/>
          </w:tcPr>
          <w:p w14:paraId="61E9865C" w14:textId="2DB6E0EC" w:rsidR="006D0BF1" w:rsidRPr="007C7DA1" w:rsidRDefault="006D0BF1" w:rsidP="007C7DA1">
            <w:r>
              <w:t>geen</w:t>
            </w:r>
          </w:p>
        </w:tc>
      </w:tr>
      <w:tr w:rsidR="006D0BF1" w:rsidRPr="00642BD7" w14:paraId="5FB4D74A" w14:textId="77777777" w:rsidTr="0061561E">
        <w:tc>
          <w:tcPr>
            <w:tcW w:w="2500" w:type="pct"/>
          </w:tcPr>
          <w:p w14:paraId="2AFC007A" w14:textId="77777777" w:rsidR="006D0BF1" w:rsidRPr="007C7DA1" w:rsidRDefault="006D0BF1" w:rsidP="007C7DA1">
            <w:proofErr w:type="spellStart"/>
            <w:r>
              <w:t>soortOrganisatie</w:t>
            </w:r>
            <w:proofErr w:type="spellEnd"/>
          </w:p>
        </w:tc>
        <w:tc>
          <w:tcPr>
            <w:tcW w:w="2500" w:type="pct"/>
          </w:tcPr>
          <w:p w14:paraId="20AB1E44" w14:textId="2A3A05EC" w:rsidR="006D0BF1" w:rsidRPr="007C7DA1" w:rsidRDefault="006D0BF1" w:rsidP="007C7DA1">
            <w:r>
              <w:t>gemeente</w:t>
            </w:r>
          </w:p>
        </w:tc>
      </w:tr>
      <w:tr w:rsidR="006D0BF1" w:rsidRPr="00642BD7" w14:paraId="7FBDF1FB" w14:textId="77777777" w:rsidTr="0061561E">
        <w:tc>
          <w:tcPr>
            <w:tcW w:w="2500" w:type="pct"/>
          </w:tcPr>
          <w:p w14:paraId="37B421C0" w14:textId="77777777" w:rsidR="006D0BF1" w:rsidRPr="007C7DA1" w:rsidRDefault="006D0BF1" w:rsidP="007C7DA1">
            <w:proofErr w:type="spellStart"/>
            <w:r>
              <w:t>idOrganisatie</w:t>
            </w:r>
            <w:proofErr w:type="spellEnd"/>
          </w:p>
        </w:tc>
        <w:tc>
          <w:tcPr>
            <w:tcW w:w="2500" w:type="pct"/>
          </w:tcPr>
          <w:p w14:paraId="147FA3DC" w14:textId="5AFBCD7D" w:rsidR="006D0BF1" w:rsidRPr="007C7DA1" w:rsidRDefault="006D0BF1" w:rsidP="007C7DA1">
            <w:r>
              <w:t>/tooi/</w:t>
            </w:r>
            <w:proofErr w:type="spellStart"/>
            <w:r>
              <w:t>id</w:t>
            </w:r>
            <w:proofErr w:type="spellEnd"/>
            <w:r>
              <w:t>/gemeente/gm0010</w:t>
            </w:r>
          </w:p>
        </w:tc>
      </w:tr>
    </w:tbl>
    <w:p w14:paraId="479AAFB7" w14:textId="34F919D4" w:rsidR="006D0BF1" w:rsidRDefault="006D0BF1">
      <w:pPr>
        <w:pStyle w:val="Tekstopmerking"/>
      </w:pPr>
    </w:p>
  </w:comment>
  <w:comment w:id="2" w:author="Richard de Graaf" w:date="2021-03-09T09:58:00Z" w:initials="RdG">
    <w:tbl>
      <w:tblPr>
        <w:tblStyle w:val="Annotatie"/>
        <w:tblW w:w="5000" w:type="pct"/>
        <w:tblLayout w:type="fixed"/>
        <w:tblLook w:val="0620" w:firstRow="1" w:lastRow="0" w:firstColumn="0" w:lastColumn="0" w:noHBand="1" w:noVBand="1"/>
      </w:tblPr>
      <w:tblGrid>
        <w:gridCol w:w="3963"/>
        <w:gridCol w:w="3963"/>
      </w:tblGrid>
      <w:tr w:rsidR="008A1FA4" w:rsidRPr="00D631F2" w14:paraId="403723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4950F" w14:textId="77777777" w:rsidR="008A1FA4" w:rsidRPr="00D631F2" w:rsidRDefault="008A1FA4" w:rsidP="001977CC">
            <w:r>
              <w:rPr>
                <w:rStyle w:val="Verwijzingopmerking"/>
              </w:rPr>
              <w:annotationRef/>
            </w:r>
            <w:r>
              <w:t>Gebiedsaanwijzing</w:t>
            </w:r>
          </w:p>
        </w:tc>
      </w:tr>
      <w:tr w:rsidR="008A1FA4" w:rsidRPr="00D631F2" w14:paraId="5F0EE203" w14:textId="77777777" w:rsidTr="001977CC">
        <w:tc>
          <w:tcPr>
            <w:tcW w:w="2500" w:type="pct"/>
          </w:tcPr>
          <w:p w14:paraId="1E62C17C" w14:textId="77777777" w:rsidR="008A1FA4" w:rsidRPr="00D631F2" w:rsidRDefault="008A1FA4" w:rsidP="001977CC">
            <w:r>
              <w:t>waarde</w:t>
            </w:r>
          </w:p>
        </w:tc>
        <w:tc>
          <w:tcPr>
            <w:tcW w:w="2500" w:type="pct"/>
          </w:tcPr>
          <w:p w14:paraId="4DA571E3" w14:textId="7092402A" w:rsidR="008A1FA4" w:rsidRPr="00D631F2" w:rsidRDefault="008A1FA4" w:rsidP="001977CC">
            <w:r>
              <w:t>bouwplan</w:t>
            </w:r>
          </w:p>
        </w:tc>
      </w:tr>
      <w:tr w:rsidR="008A1FA4" w:rsidRPr="00D631F2" w14:paraId="599FEAFB" w14:textId="77777777" w:rsidTr="001977CC">
        <w:tc>
          <w:tcPr>
            <w:tcW w:w="2500" w:type="pct"/>
          </w:tcPr>
          <w:p w14:paraId="5901710B" w14:textId="77777777" w:rsidR="008A1FA4" w:rsidRDefault="008A1FA4" w:rsidP="001977CC">
            <w:r>
              <w:t>type</w:t>
            </w:r>
          </w:p>
        </w:tc>
        <w:tc>
          <w:tcPr>
            <w:tcW w:w="2500" w:type="pct"/>
          </w:tcPr>
          <w:p w14:paraId="275A98AD" w14:textId="65B0F527" w:rsidR="008A1FA4" w:rsidRDefault="008A1FA4" w:rsidP="001977CC">
            <w:r>
              <w:t>http://standaarden.omgevingswet.overheid.nl/typegebiedsaanwijzing/id/concept/RuimtelijkGebruik</w:t>
            </w:r>
          </w:p>
        </w:tc>
      </w:tr>
      <w:tr w:rsidR="008A1FA4" w:rsidRPr="00D631F2" w14:paraId="5CF04FB5" w14:textId="77777777" w:rsidTr="001977CC">
        <w:tc>
          <w:tcPr>
            <w:tcW w:w="2500" w:type="pct"/>
          </w:tcPr>
          <w:p w14:paraId="6706799F" w14:textId="77777777" w:rsidR="008A1FA4" w:rsidRPr="00D631F2" w:rsidRDefault="008A1FA4" w:rsidP="001977CC">
            <w:r w:rsidRPr="00D631F2">
              <w:t>groep</w:t>
            </w:r>
          </w:p>
        </w:tc>
        <w:tc>
          <w:tcPr>
            <w:tcW w:w="2500" w:type="pct"/>
          </w:tcPr>
          <w:p w14:paraId="7E74ABD0" w14:textId="02C6DADB" w:rsidR="008A1FA4" w:rsidRPr="00D631F2" w:rsidRDefault="008A1FA4" w:rsidP="001977CC">
            <w:r>
              <w:t>http://standaarden.omgevingswet.overheid.nl/ruimtelijkgebruik/id/concept/Bebouwingscontour</w:t>
            </w:r>
          </w:p>
        </w:tc>
      </w:tr>
      <w:tr w:rsidR="008A1FA4" w:rsidRPr="00D631F2" w14:paraId="107C13D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8"/>
            </w:tblGrid>
            <w:tr w:rsidR="008A1FA4" w:rsidRPr="0049085E" w14:paraId="4018216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2ECA6B" w14:textId="77777777" w:rsidR="008A1FA4" w:rsidRPr="0049085E" w:rsidRDefault="008A1FA4" w:rsidP="001977CC">
                  <w:r w:rsidRPr="0049085E">
                    <w:t>Locatie</w:t>
                  </w:r>
                </w:p>
              </w:tc>
            </w:tr>
            <w:tr w:rsidR="008A1FA4" w:rsidRPr="0049085E" w14:paraId="24EF33CE" w14:textId="77777777" w:rsidTr="001977CC">
              <w:tc>
                <w:tcPr>
                  <w:tcW w:w="2500" w:type="pct"/>
                </w:tcPr>
                <w:p w14:paraId="78C6E8B3" w14:textId="77777777" w:rsidR="008A1FA4" w:rsidRPr="0049085E" w:rsidRDefault="008A1FA4" w:rsidP="001977CC">
                  <w:r w:rsidRPr="0049085E">
                    <w:t>geometrie</w:t>
                  </w:r>
                </w:p>
              </w:tc>
              <w:tc>
                <w:tcPr>
                  <w:tcW w:w="2500" w:type="pct"/>
                </w:tcPr>
                <w:p w14:paraId="01DA0B46" w14:textId="5D605D5A" w:rsidR="008A1FA4" w:rsidRPr="0049085E" w:rsidRDefault="008A1FA4" w:rsidP="001977CC">
                  <w:r>
                    <w:t>nl.imow-gm0010.gebied.bouwplan</w:t>
                  </w:r>
                </w:p>
              </w:tc>
            </w:tr>
            <w:tr w:rsidR="008A1FA4" w:rsidRPr="0049085E" w14:paraId="77712DF8" w14:textId="77777777" w:rsidTr="001977CC">
              <w:tc>
                <w:tcPr>
                  <w:tcW w:w="2500" w:type="pct"/>
                </w:tcPr>
                <w:p w14:paraId="07A3223C" w14:textId="77777777" w:rsidR="008A1FA4" w:rsidRPr="0049085E" w:rsidRDefault="008A1FA4" w:rsidP="001977CC">
                  <w:r w:rsidRPr="0049085E">
                    <w:t>noemer</w:t>
                  </w:r>
                </w:p>
              </w:tc>
              <w:tc>
                <w:tcPr>
                  <w:tcW w:w="2500" w:type="pct"/>
                </w:tcPr>
                <w:p w14:paraId="18650B5A" w14:textId="34F69A60" w:rsidR="008A1FA4" w:rsidRPr="0049085E" w:rsidRDefault="008A1FA4" w:rsidP="001977CC">
                  <w:r>
                    <w:t>bouwplan</w:t>
                  </w:r>
                </w:p>
              </w:tc>
            </w:tr>
            <w:tr w:rsidR="008A1FA4" w:rsidRPr="0049085E" w14:paraId="54C243F5" w14:textId="77777777" w:rsidTr="001977CC">
              <w:tc>
                <w:tcPr>
                  <w:tcW w:w="2500" w:type="pct"/>
                </w:tcPr>
                <w:p w14:paraId="4BFD7EBA" w14:textId="77777777" w:rsidR="008A1FA4" w:rsidRPr="0049085E" w:rsidRDefault="008A1FA4" w:rsidP="001977CC">
                  <w:r>
                    <w:t>symboolcode</w:t>
                  </w:r>
                </w:p>
              </w:tc>
              <w:tc>
                <w:tcPr>
                  <w:tcW w:w="2500" w:type="pct"/>
                </w:tcPr>
                <w:p w14:paraId="56F37452" w14:textId="738D12B0" w:rsidR="008A1FA4" w:rsidRDefault="008A1FA4" w:rsidP="001977CC"/>
              </w:tc>
            </w:tr>
            <w:tr w:rsidR="008A1FA4" w:rsidRPr="0049085E" w14:paraId="3A060FCF" w14:textId="77777777" w:rsidTr="001977CC">
              <w:tc>
                <w:tcPr>
                  <w:tcW w:w="2500" w:type="pct"/>
                </w:tcPr>
                <w:p w14:paraId="3BB5E37F" w14:textId="77777777" w:rsidR="008A1FA4" w:rsidRPr="0049085E" w:rsidRDefault="008A1FA4" w:rsidP="001977CC">
                  <w:r w:rsidRPr="0049085E">
                    <w:t>nauwkeurigheid</w:t>
                  </w:r>
                </w:p>
              </w:tc>
              <w:tc>
                <w:tcPr>
                  <w:tcW w:w="2500" w:type="pct"/>
                </w:tcPr>
                <w:p w14:paraId="4BE562A4" w14:textId="0612E486" w:rsidR="008A1FA4" w:rsidRPr="0049085E" w:rsidRDefault="008A1FA4" w:rsidP="001977CC"/>
              </w:tc>
            </w:tr>
            <w:tr w:rsidR="008A1FA4" w:rsidRPr="0049085E" w14:paraId="40AB0F66" w14:textId="77777777" w:rsidTr="001977CC">
              <w:tc>
                <w:tcPr>
                  <w:tcW w:w="2500" w:type="pct"/>
                </w:tcPr>
                <w:p w14:paraId="15995710" w14:textId="77777777" w:rsidR="008A1FA4" w:rsidRPr="0049085E" w:rsidRDefault="008A1FA4" w:rsidP="001977CC">
                  <w:proofErr w:type="spellStart"/>
                  <w:r w:rsidRPr="0049085E">
                    <w:t>bronNauwkeurigheid</w:t>
                  </w:r>
                  <w:proofErr w:type="spellEnd"/>
                </w:p>
              </w:tc>
              <w:tc>
                <w:tcPr>
                  <w:tcW w:w="2500" w:type="pct"/>
                </w:tcPr>
                <w:p w14:paraId="36ADB2A4" w14:textId="27C5F157" w:rsidR="008A1FA4" w:rsidRPr="0049085E" w:rsidRDefault="008A1FA4" w:rsidP="001977CC">
                  <w:r>
                    <w:t>http://standaarden.omgevingswet.overheid.nl/bronnauwkeurigheid/id/concept/BRK</w:t>
                  </w:r>
                </w:p>
              </w:tc>
            </w:tr>
            <w:tr w:rsidR="008A1FA4" w:rsidRPr="0049085E" w14:paraId="341BC325" w14:textId="77777777" w:rsidTr="001977CC">
              <w:tc>
                <w:tcPr>
                  <w:tcW w:w="2500" w:type="pct"/>
                </w:tcPr>
                <w:p w14:paraId="7D7AA361" w14:textId="77777777" w:rsidR="008A1FA4" w:rsidRPr="0049085E" w:rsidRDefault="008A1FA4" w:rsidP="001977CC">
                  <w:r>
                    <w:t>idealisatie</w:t>
                  </w:r>
                </w:p>
              </w:tc>
              <w:tc>
                <w:tcPr>
                  <w:tcW w:w="2500" w:type="pct"/>
                </w:tcPr>
                <w:p w14:paraId="64DAAC95" w14:textId="775AD969" w:rsidR="008A1FA4" w:rsidRPr="0049085E" w:rsidRDefault="008A1FA4" w:rsidP="001977CC">
                  <w:r>
                    <w:t>http://standaarden.omgevingswet.overheid.nl/idealisatie/id/concept/Exact</w:t>
                  </w:r>
                </w:p>
              </w:tc>
            </w:tr>
          </w:tbl>
          <w:p w14:paraId="281A3550" w14:textId="77777777" w:rsidR="008A1FA4" w:rsidRPr="00D631F2" w:rsidRDefault="008A1FA4" w:rsidP="001977CC"/>
        </w:tc>
      </w:tr>
    </w:tbl>
    <w:p w14:paraId="2B1E84C9" w14:textId="03129194" w:rsidR="008A1FA4" w:rsidRDefault="008A1FA4">
      <w:pPr>
        <w:pStyle w:val="Tekstopmerking"/>
      </w:pPr>
    </w:p>
  </w:comment>
  <w:comment w:id="3" w:author="Richard de Graaf" w:date="2021-03-01T15:30:00Z" w:initials="RdG">
    <w:p w14:paraId="072572E9" w14:textId="04528E74" w:rsidR="0007406E" w:rsidRDefault="0007406E">
      <w:pPr>
        <w:pStyle w:val="Tekstopmerking"/>
      </w:pPr>
      <w:r>
        <w:rPr>
          <w:rStyle w:val="Verwijzingopmerking"/>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FD6B4D" w15:done="0"/>
  <w15:commentEx w15:paraId="479AAFB7" w15:done="0"/>
  <w15:commentEx w15:paraId="2B1E84C9" w15:done="0"/>
  <w15:commentEx w15:paraId="07257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C1A6" w16cex:dateUtc="2021-03-02T12:52:00Z"/>
  <w16cex:commentExtensible w16cex:durableId="23E8C15D" w16cex:dateUtc="2021-03-02T12:51:00Z"/>
  <w16cex:commentExtensible w16cex:durableId="23F1C53C" w16cex:dateUtc="2021-03-09T08:58:00Z"/>
  <w16cex:commentExtensible w16cex:durableId="23E78724" w16cex:dateUtc="2021-03-01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FD6B4D" w16cid:durableId="23E8C1A6"/>
  <w16cid:commentId w16cid:paraId="479AAFB7" w16cid:durableId="23E8C15D"/>
  <w16cid:commentId w16cid:paraId="2B1E84C9" w16cid:durableId="23F1C53C"/>
  <w16cid:commentId w16cid:paraId="072572E9" w16cid:durableId="23E78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45AD4" w14:textId="77777777" w:rsidR="003F5B5A" w:rsidRDefault="003F5B5A" w:rsidP="002F250F">
      <w:pPr>
        <w:spacing w:line="240" w:lineRule="auto"/>
      </w:pPr>
      <w:r>
        <w:separator/>
      </w:r>
    </w:p>
  </w:endnote>
  <w:endnote w:type="continuationSeparator" w:id="0">
    <w:p w14:paraId="355CD9A0" w14:textId="77777777" w:rsidR="003F5B5A" w:rsidRDefault="003F5B5A" w:rsidP="002F250F">
      <w:pPr>
        <w:spacing w:line="240" w:lineRule="auto"/>
      </w:pPr>
      <w:r>
        <w:continuationSeparator/>
      </w:r>
    </w:p>
  </w:endnote>
  <w:endnote w:type="continuationNotice" w:id="1">
    <w:p w14:paraId="4661F006" w14:textId="77777777" w:rsidR="003F5B5A" w:rsidRDefault="003F5B5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venir LT Std 55 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1376" w14:textId="77777777" w:rsidR="006F02C2" w:rsidRDefault="006F02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C10B1" w14:textId="46D2D0C2" w:rsidR="006F02C2" w:rsidRDefault="003F5B5A">
    <w:pPr>
      <w:pStyle w:val="Voettekst"/>
    </w:pPr>
    <w:r>
      <w:fldChar w:fldCharType="begin"/>
    </w:r>
    <w:r>
      <w:instrText xml:space="preserve"> TITLE  </w:instrText>
    </w:r>
    <w:r>
      <w:fldChar w:fldCharType="separate"/>
    </w:r>
    <w:r w:rsidR="00CA1900">
      <w:t>Omgevingsplan gemeente Delfzijl</w:t>
    </w:r>
    <w:r>
      <w:fldChar w:fldCharType="end"/>
    </w:r>
    <w:r w:rsidR="006F02C2">
      <w:tab/>
    </w:r>
    <w:r w:rsidR="006F02C2">
      <w:fldChar w:fldCharType="begin"/>
    </w:r>
    <w:r w:rsidR="006F02C2">
      <w:instrText xml:space="preserve"> PAGE  \* Arabic </w:instrText>
    </w:r>
    <w:r w:rsidR="006F02C2">
      <w:fldChar w:fldCharType="separate"/>
    </w:r>
    <w:r w:rsidR="006F02C2">
      <w:rPr>
        <w:noProof/>
      </w:rPr>
      <w:t>1</w:t>
    </w:r>
    <w:r w:rsidR="006F02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5400A" w14:textId="77777777" w:rsidR="006F02C2" w:rsidRDefault="006F02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4DBD4" w14:textId="77777777" w:rsidR="003F5B5A" w:rsidRDefault="003F5B5A" w:rsidP="002F250F">
      <w:pPr>
        <w:spacing w:line="240" w:lineRule="auto"/>
      </w:pPr>
      <w:r>
        <w:separator/>
      </w:r>
    </w:p>
  </w:footnote>
  <w:footnote w:type="continuationSeparator" w:id="0">
    <w:p w14:paraId="022823AA" w14:textId="77777777" w:rsidR="003F5B5A" w:rsidRDefault="003F5B5A" w:rsidP="002F250F">
      <w:pPr>
        <w:spacing w:line="240" w:lineRule="auto"/>
      </w:pPr>
      <w:r>
        <w:continuationSeparator/>
      </w:r>
    </w:p>
  </w:footnote>
  <w:footnote w:type="continuationNotice" w:id="1">
    <w:p w14:paraId="108FCAE8" w14:textId="77777777" w:rsidR="003F5B5A" w:rsidRDefault="003F5B5A">
      <w:pPr>
        <w:spacing w:line="240" w:lineRule="auto"/>
      </w:pPr>
    </w:p>
  </w:footnote>
  <w:footnote w:id="2">
    <w:p w14:paraId="002282E4" w14:textId="77777777" w:rsidR="0031339A" w:rsidRDefault="0031339A" w:rsidP="0031339A">
      <w:pPr>
        <w:pStyle w:val="Voetnoottekst"/>
      </w:pPr>
      <w:r>
        <w:rPr>
          <w:rStyle w:val="Voetnootmarkering"/>
        </w:rPr>
        <w:t>1</w:t>
      </w:r>
      <w:r>
        <w:tab/>
        <w:t>Classificatie als bedoeld in de Europese overeenkomst van 30 september 1957 betreffende het internationaal vervoer van gevaarlijke stoffen over de weg (</w:t>
      </w:r>
      <w:hyperlink>
        <w:r>
          <w:rPr>
            <w:rStyle w:val="Hyperlink"/>
          </w:rPr>
          <w:t>Trb. 1959, 171</w:t>
        </w:r>
      </w:hyperlink>
      <w:r>
        <w:t>).</w:t>
      </w:r>
    </w:p>
  </w:footnote>
  <w:footnote w:id="3">
    <w:p w14:paraId="060A763F" w14:textId="77777777" w:rsidR="006F02C2" w:rsidRDefault="006F02C2">
      <w:pPr>
        <w:pStyle w:val="Voetnoottekst"/>
      </w:pPr>
      <w:r>
        <w:rPr>
          <w:rStyle w:val="Voetnootmarkering"/>
        </w:rPr>
        <w:t>1</w:t>
      </w:r>
      <w:r>
        <w:tab/>
        <w:t>Artikel 5: ‘Iedere Partij verplicht zich ertoe de verplaatsing van een beschermd monument of van een deel daarvan te verbieden, behalve indien zulks dringend is vereist voor het behoud van dit monument. In dat geval neemt de bevoegde autoriteit de nodige voorzorgsmaatregelen betreffende het demonteren, het overbrengen en het herbouwen van het monument op een geschikte plaats.’ Voor rijksmonumenten is dit geregeld in artikel 8:82 van het Besluit kwaliteit leefomgeving.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A698" w14:textId="77777777" w:rsidR="006F02C2" w:rsidRDefault="006F02C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D943B" w14:textId="77777777" w:rsidR="006F02C2" w:rsidRDefault="006F02C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52351" w14:textId="77777777" w:rsidR="006F02C2" w:rsidRDefault="006F02C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0"/>
    <w:rsid w:val="0001679F"/>
    <w:rsid w:val="00020F94"/>
    <w:rsid w:val="00024628"/>
    <w:rsid w:val="00031342"/>
    <w:rsid w:val="00044ECD"/>
    <w:rsid w:val="00045DE8"/>
    <w:rsid w:val="0004785B"/>
    <w:rsid w:val="00054B09"/>
    <w:rsid w:val="00070B3D"/>
    <w:rsid w:val="00071E4B"/>
    <w:rsid w:val="0007406E"/>
    <w:rsid w:val="000809BC"/>
    <w:rsid w:val="000923B8"/>
    <w:rsid w:val="000A64EB"/>
    <w:rsid w:val="000B24B0"/>
    <w:rsid w:val="000B42F4"/>
    <w:rsid w:val="000B47DF"/>
    <w:rsid w:val="000C64D1"/>
    <w:rsid w:val="000C6B98"/>
    <w:rsid w:val="000D0330"/>
    <w:rsid w:val="000D17D1"/>
    <w:rsid w:val="000E59F7"/>
    <w:rsid w:val="000E7DF4"/>
    <w:rsid w:val="000F5FA4"/>
    <w:rsid w:val="00115E3D"/>
    <w:rsid w:val="00122B8B"/>
    <w:rsid w:val="00137B27"/>
    <w:rsid w:val="00150D95"/>
    <w:rsid w:val="001576BA"/>
    <w:rsid w:val="00160E4F"/>
    <w:rsid w:val="00163EDC"/>
    <w:rsid w:val="00165B78"/>
    <w:rsid w:val="0017617B"/>
    <w:rsid w:val="0018661E"/>
    <w:rsid w:val="00186DCE"/>
    <w:rsid w:val="00187B28"/>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1D02"/>
    <w:rsid w:val="00225125"/>
    <w:rsid w:val="00231834"/>
    <w:rsid w:val="002331C0"/>
    <w:rsid w:val="00241890"/>
    <w:rsid w:val="00244494"/>
    <w:rsid w:val="002460CD"/>
    <w:rsid w:val="00246EC1"/>
    <w:rsid w:val="00246EC4"/>
    <w:rsid w:val="002500AD"/>
    <w:rsid w:val="00272A52"/>
    <w:rsid w:val="002739B8"/>
    <w:rsid w:val="0029651E"/>
    <w:rsid w:val="00296BC7"/>
    <w:rsid w:val="00297BCF"/>
    <w:rsid w:val="002A0191"/>
    <w:rsid w:val="002A76A1"/>
    <w:rsid w:val="002D104C"/>
    <w:rsid w:val="002E4589"/>
    <w:rsid w:val="002F250F"/>
    <w:rsid w:val="002F2A6D"/>
    <w:rsid w:val="0031108E"/>
    <w:rsid w:val="003125D4"/>
    <w:rsid w:val="0031339A"/>
    <w:rsid w:val="00320996"/>
    <w:rsid w:val="00321A1A"/>
    <w:rsid w:val="00333278"/>
    <w:rsid w:val="00346F38"/>
    <w:rsid w:val="003640C2"/>
    <w:rsid w:val="003759AD"/>
    <w:rsid w:val="0038060D"/>
    <w:rsid w:val="00383DCA"/>
    <w:rsid w:val="00391836"/>
    <w:rsid w:val="00391CDA"/>
    <w:rsid w:val="0039628B"/>
    <w:rsid w:val="00397E46"/>
    <w:rsid w:val="003A184A"/>
    <w:rsid w:val="003A4A47"/>
    <w:rsid w:val="003A5525"/>
    <w:rsid w:val="003C1EF3"/>
    <w:rsid w:val="003C339A"/>
    <w:rsid w:val="003D490E"/>
    <w:rsid w:val="003F5B5A"/>
    <w:rsid w:val="0040417C"/>
    <w:rsid w:val="00405BF0"/>
    <w:rsid w:val="00411C71"/>
    <w:rsid w:val="004141BB"/>
    <w:rsid w:val="004274F9"/>
    <w:rsid w:val="00432FAB"/>
    <w:rsid w:val="0044497B"/>
    <w:rsid w:val="004503BA"/>
    <w:rsid w:val="0045224C"/>
    <w:rsid w:val="0046327B"/>
    <w:rsid w:val="004641C0"/>
    <w:rsid w:val="004742D3"/>
    <w:rsid w:val="00487468"/>
    <w:rsid w:val="00497466"/>
    <w:rsid w:val="004B1FA5"/>
    <w:rsid w:val="004B295F"/>
    <w:rsid w:val="004B3295"/>
    <w:rsid w:val="004B40D8"/>
    <w:rsid w:val="004C101C"/>
    <w:rsid w:val="004C111E"/>
    <w:rsid w:val="004C5478"/>
    <w:rsid w:val="004C603C"/>
    <w:rsid w:val="004D6DE5"/>
    <w:rsid w:val="004E7E16"/>
    <w:rsid w:val="00502B25"/>
    <w:rsid w:val="00511F41"/>
    <w:rsid w:val="00512057"/>
    <w:rsid w:val="00515C8C"/>
    <w:rsid w:val="00525F29"/>
    <w:rsid w:val="00526966"/>
    <w:rsid w:val="00535A76"/>
    <w:rsid w:val="00536600"/>
    <w:rsid w:val="00541607"/>
    <w:rsid w:val="00543052"/>
    <w:rsid w:val="005432DB"/>
    <w:rsid w:val="005514A7"/>
    <w:rsid w:val="00570024"/>
    <w:rsid w:val="00582A63"/>
    <w:rsid w:val="00586801"/>
    <w:rsid w:val="00590F9D"/>
    <w:rsid w:val="005A1ED0"/>
    <w:rsid w:val="005A5E97"/>
    <w:rsid w:val="005B6FB6"/>
    <w:rsid w:val="005C0884"/>
    <w:rsid w:val="005C0C1D"/>
    <w:rsid w:val="005C5089"/>
    <w:rsid w:val="005D0361"/>
    <w:rsid w:val="005F57B0"/>
    <w:rsid w:val="005F639D"/>
    <w:rsid w:val="006044BD"/>
    <w:rsid w:val="00605F21"/>
    <w:rsid w:val="00613FFE"/>
    <w:rsid w:val="00615F4F"/>
    <w:rsid w:val="006222E1"/>
    <w:rsid w:val="00622DC4"/>
    <w:rsid w:val="00623D85"/>
    <w:rsid w:val="006252F3"/>
    <w:rsid w:val="00630D3A"/>
    <w:rsid w:val="00631B60"/>
    <w:rsid w:val="00643EF7"/>
    <w:rsid w:val="00645F51"/>
    <w:rsid w:val="00661585"/>
    <w:rsid w:val="00661779"/>
    <w:rsid w:val="00670DD7"/>
    <w:rsid w:val="00677769"/>
    <w:rsid w:val="00680D99"/>
    <w:rsid w:val="006A3537"/>
    <w:rsid w:val="006B34DF"/>
    <w:rsid w:val="006B404E"/>
    <w:rsid w:val="006C76E7"/>
    <w:rsid w:val="006D0BF1"/>
    <w:rsid w:val="006E6A0D"/>
    <w:rsid w:val="006F02C2"/>
    <w:rsid w:val="007047FE"/>
    <w:rsid w:val="0071541F"/>
    <w:rsid w:val="0072414E"/>
    <w:rsid w:val="00731CF9"/>
    <w:rsid w:val="007332DF"/>
    <w:rsid w:val="00734040"/>
    <w:rsid w:val="007555C8"/>
    <w:rsid w:val="007642E3"/>
    <w:rsid w:val="00772E45"/>
    <w:rsid w:val="0078130C"/>
    <w:rsid w:val="00781F70"/>
    <w:rsid w:val="0078273B"/>
    <w:rsid w:val="00792F53"/>
    <w:rsid w:val="007A6455"/>
    <w:rsid w:val="007C02D2"/>
    <w:rsid w:val="007C4F03"/>
    <w:rsid w:val="007D6C5D"/>
    <w:rsid w:val="007D793D"/>
    <w:rsid w:val="007F3219"/>
    <w:rsid w:val="007F6988"/>
    <w:rsid w:val="008030FB"/>
    <w:rsid w:val="008064ED"/>
    <w:rsid w:val="008104DA"/>
    <w:rsid w:val="00810DEB"/>
    <w:rsid w:val="00823035"/>
    <w:rsid w:val="00827B03"/>
    <w:rsid w:val="00844199"/>
    <w:rsid w:val="00852FD9"/>
    <w:rsid w:val="0085320F"/>
    <w:rsid w:val="00854452"/>
    <w:rsid w:val="00866B0E"/>
    <w:rsid w:val="00881150"/>
    <w:rsid w:val="0088252A"/>
    <w:rsid w:val="00890696"/>
    <w:rsid w:val="0089638D"/>
    <w:rsid w:val="008A1FA4"/>
    <w:rsid w:val="008A775C"/>
    <w:rsid w:val="008C529B"/>
    <w:rsid w:val="008C70D6"/>
    <w:rsid w:val="008C7182"/>
    <w:rsid w:val="008D757A"/>
    <w:rsid w:val="008D787D"/>
    <w:rsid w:val="008E4F57"/>
    <w:rsid w:val="008E5673"/>
    <w:rsid w:val="008F6C4F"/>
    <w:rsid w:val="009029D8"/>
    <w:rsid w:val="00902F32"/>
    <w:rsid w:val="00905793"/>
    <w:rsid w:val="00912364"/>
    <w:rsid w:val="009148BA"/>
    <w:rsid w:val="00925BE4"/>
    <w:rsid w:val="009271A8"/>
    <w:rsid w:val="00932FC4"/>
    <w:rsid w:val="009440C9"/>
    <w:rsid w:val="00950013"/>
    <w:rsid w:val="00965E71"/>
    <w:rsid w:val="00974A16"/>
    <w:rsid w:val="00974C42"/>
    <w:rsid w:val="00975EDC"/>
    <w:rsid w:val="00977EF0"/>
    <w:rsid w:val="00986511"/>
    <w:rsid w:val="00987D86"/>
    <w:rsid w:val="009A6FA8"/>
    <w:rsid w:val="009A71AB"/>
    <w:rsid w:val="009B087A"/>
    <w:rsid w:val="009C4D38"/>
    <w:rsid w:val="009C65E8"/>
    <w:rsid w:val="009D6661"/>
    <w:rsid w:val="009D6E8F"/>
    <w:rsid w:val="009E4646"/>
    <w:rsid w:val="009F0694"/>
    <w:rsid w:val="009F4110"/>
    <w:rsid w:val="009F4DEF"/>
    <w:rsid w:val="00A06EE6"/>
    <w:rsid w:val="00A14104"/>
    <w:rsid w:val="00A162AB"/>
    <w:rsid w:val="00A16C37"/>
    <w:rsid w:val="00A21E2A"/>
    <w:rsid w:val="00A30C6B"/>
    <w:rsid w:val="00A43463"/>
    <w:rsid w:val="00A45944"/>
    <w:rsid w:val="00A61A45"/>
    <w:rsid w:val="00A72331"/>
    <w:rsid w:val="00A7590F"/>
    <w:rsid w:val="00A86420"/>
    <w:rsid w:val="00A9155E"/>
    <w:rsid w:val="00AA053C"/>
    <w:rsid w:val="00AA365D"/>
    <w:rsid w:val="00AB1E74"/>
    <w:rsid w:val="00AC5F37"/>
    <w:rsid w:val="00AD5F31"/>
    <w:rsid w:val="00AF4159"/>
    <w:rsid w:val="00AF587D"/>
    <w:rsid w:val="00B2378F"/>
    <w:rsid w:val="00B32FFD"/>
    <w:rsid w:val="00B41FF8"/>
    <w:rsid w:val="00B42701"/>
    <w:rsid w:val="00B528CD"/>
    <w:rsid w:val="00B71FBC"/>
    <w:rsid w:val="00B729B9"/>
    <w:rsid w:val="00B920C7"/>
    <w:rsid w:val="00B92872"/>
    <w:rsid w:val="00B967A1"/>
    <w:rsid w:val="00BA2C88"/>
    <w:rsid w:val="00BA7C60"/>
    <w:rsid w:val="00BC5D52"/>
    <w:rsid w:val="00BC773D"/>
    <w:rsid w:val="00BD167A"/>
    <w:rsid w:val="00BD3AF7"/>
    <w:rsid w:val="00BD4562"/>
    <w:rsid w:val="00BE07D1"/>
    <w:rsid w:val="00BE51C0"/>
    <w:rsid w:val="00BF486B"/>
    <w:rsid w:val="00BF4C97"/>
    <w:rsid w:val="00C059BB"/>
    <w:rsid w:val="00C06C53"/>
    <w:rsid w:val="00C074C5"/>
    <w:rsid w:val="00C11990"/>
    <w:rsid w:val="00C16C8F"/>
    <w:rsid w:val="00C52D40"/>
    <w:rsid w:val="00C561C5"/>
    <w:rsid w:val="00C56647"/>
    <w:rsid w:val="00C57750"/>
    <w:rsid w:val="00C614EF"/>
    <w:rsid w:val="00C70276"/>
    <w:rsid w:val="00C70E90"/>
    <w:rsid w:val="00C7238B"/>
    <w:rsid w:val="00C8195A"/>
    <w:rsid w:val="00C95794"/>
    <w:rsid w:val="00CA1900"/>
    <w:rsid w:val="00CB7FCC"/>
    <w:rsid w:val="00CD02CA"/>
    <w:rsid w:val="00CD426F"/>
    <w:rsid w:val="00CD6FCA"/>
    <w:rsid w:val="00CD7BD4"/>
    <w:rsid w:val="00CE301C"/>
    <w:rsid w:val="00CE56EC"/>
    <w:rsid w:val="00D32893"/>
    <w:rsid w:val="00D50F42"/>
    <w:rsid w:val="00D510A5"/>
    <w:rsid w:val="00D521A9"/>
    <w:rsid w:val="00D54668"/>
    <w:rsid w:val="00D617E9"/>
    <w:rsid w:val="00D634AE"/>
    <w:rsid w:val="00D94A23"/>
    <w:rsid w:val="00DA410D"/>
    <w:rsid w:val="00DC5580"/>
    <w:rsid w:val="00DC762D"/>
    <w:rsid w:val="00DD2C4C"/>
    <w:rsid w:val="00DD76C4"/>
    <w:rsid w:val="00DE60B5"/>
    <w:rsid w:val="00DE6322"/>
    <w:rsid w:val="00DF442D"/>
    <w:rsid w:val="00DF4709"/>
    <w:rsid w:val="00E01C4D"/>
    <w:rsid w:val="00E07E10"/>
    <w:rsid w:val="00E15267"/>
    <w:rsid w:val="00E1755F"/>
    <w:rsid w:val="00E31BF1"/>
    <w:rsid w:val="00E334EB"/>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D4E50"/>
    <w:rsid w:val="00EF0D79"/>
    <w:rsid w:val="00EF6FAB"/>
    <w:rsid w:val="00F04AE5"/>
    <w:rsid w:val="00F07E48"/>
    <w:rsid w:val="00F13404"/>
    <w:rsid w:val="00F21F36"/>
    <w:rsid w:val="00F2593E"/>
    <w:rsid w:val="00F42B41"/>
    <w:rsid w:val="00F501A8"/>
    <w:rsid w:val="00F7771E"/>
    <w:rsid w:val="00F91DE5"/>
    <w:rsid w:val="00FA6A70"/>
    <w:rsid w:val="00FA6FE3"/>
    <w:rsid w:val="00FA756E"/>
    <w:rsid w:val="00FB0274"/>
    <w:rsid w:val="00FB337B"/>
    <w:rsid w:val="00FC1B7D"/>
    <w:rsid w:val="00FC5614"/>
    <w:rsid w:val="00FC5738"/>
    <w:rsid w:val="00FD1F14"/>
    <w:rsid w:val="00FD483C"/>
    <w:rsid w:val="00FE6C95"/>
    <w:rsid w:val="00FE7D52"/>
    <w:rsid w:val="00FF01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56A7"/>
  <w15:docId w15:val="{5D8A126B-ABBB-430C-9EC4-67682297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5F57B0"/>
    <w:pPr>
      <w:spacing w:after="0" w:line="240" w:lineRule="auto"/>
    </w:pPr>
    <w:rPr>
      <w:rFonts w:ascii="Tahoma" w:hAnsi="Tahoma"/>
      <w:sz w:val="20"/>
    </w:rPr>
  </w:style>
  <w:style w:type="paragraph" w:customStyle="1" w:styleId="Pa12">
    <w:name w:val="Pa12"/>
    <w:basedOn w:val="Standaard"/>
    <w:next w:val="Standaard"/>
    <w:uiPriority w:val="99"/>
    <w:rsid w:val="003A4A47"/>
    <w:pPr>
      <w:autoSpaceDE w:val="0"/>
      <w:autoSpaceDN w:val="0"/>
      <w:adjustRightInd w:val="0"/>
      <w:spacing w:line="201" w:lineRule="atLeast"/>
    </w:pPr>
    <w:rPr>
      <w:rFonts w:ascii="Avenir LT Std 55 Roman" w:eastAsia="Times New Roman" w:hAnsi="Avenir LT Std 55 Roman" w:cs="Times New Roman"/>
      <w:sz w:val="24"/>
      <w:szCs w:val="24"/>
    </w:rPr>
  </w:style>
  <w:style w:type="paragraph" w:customStyle="1" w:styleId="Pa13">
    <w:name w:val="Pa13"/>
    <w:basedOn w:val="Standaard"/>
    <w:next w:val="Standaard"/>
    <w:uiPriority w:val="99"/>
    <w:rsid w:val="003A4A47"/>
    <w:pPr>
      <w:autoSpaceDE w:val="0"/>
      <w:autoSpaceDN w:val="0"/>
      <w:adjustRightInd w:val="0"/>
      <w:spacing w:line="181" w:lineRule="atLeast"/>
    </w:pPr>
    <w:rPr>
      <w:rFonts w:ascii="Avenir LT Std 55 Roman" w:eastAsia="Times New Roman" w:hAnsi="Avenir LT Std 55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file:///C:\Users\RicharddeGraaf\Desktop\Geonovum\4%20-%20Voorbeeldbestanden\Lokaal\imop2word\word\kst-34986-9"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file:///C:\Users\RicharddeGraaf\Desktop\Geonovum\4%20-%20Voorbeeldbestanden\Lokaal\imop2word\word\trb-1992-32"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file:///C:\Users\RicharddeGraaf\Desktop\Geonovum\4%20-%20Voorbeeldbestanden\Lokaal\imop2word\word\stb-2018-29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RicharddeGraaf\Desktop\Geonovum\4%20-%20Voorbeeldbestanden\Lokaal\imop2word\word\trb-1959-171" TargetMode="External"/><Relationship Id="rId20" Type="http://schemas.openxmlformats.org/officeDocument/2006/relationships/hyperlink" Target="file:///C:\Users\RicharddeGraaf\Desktop\Geonovum\4%20-%20Voorbeeldbestanden\Lokaal\imop2word\word\trb-1985-163"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etten.overheid.nl/jci1.3/c/BWBR0003227%26artikel%3D1%26g%3D2018-03-02%26z%3D2018-03-0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file:///C:\Users\RicharddeGraaf\Desktop\Geonovum\4%20-%20Voorbeeldbestanden\Lokaal\imop2word\word\stb-2018-29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etten.overheid.nl/BWBR0030461/2017-07-01"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eGraaf\Geonovum%20(201200458)\DSO%20PR04%20Standaarden%20-%20Documents\Omgevingsplan\Delfzijl\word2imop\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BF6C66-C547-4039-9FC1-9BF0F7E1773C}">
  <ds:schemaRefs>
    <ds:schemaRef ds:uri="http://schemas.microsoft.com/sharepoint/v3/contenttype/forms"/>
  </ds:schemaRefs>
</ds:datastoreItem>
</file>

<file path=customXml/itemProps2.xml><?xml version="1.0" encoding="utf-8"?>
<ds:datastoreItem xmlns:ds="http://schemas.openxmlformats.org/officeDocument/2006/customXml" ds:itemID="{5102884F-BE8D-400F-9AEF-7F9C94B40D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C328A0-2F01-4DAF-B284-D3AB3C009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Sjabloon.dotm</Template>
  <TotalTime>59</TotalTime>
  <Pages>217</Pages>
  <Words>93909</Words>
  <Characters>516500</Characters>
  <Application>Microsoft Office Word</Application>
  <DocSecurity>0</DocSecurity>
  <Lines>4304</Lines>
  <Paragraphs>1218</Paragraphs>
  <ScaleCrop>false</ScaleCrop>
  <HeadingPairs>
    <vt:vector size="2" baseType="variant">
      <vt:variant>
        <vt:lpstr>Titel</vt:lpstr>
      </vt:variant>
      <vt:variant>
        <vt:i4>1</vt:i4>
      </vt:variant>
    </vt:vector>
  </HeadingPairs>
  <TitlesOfParts>
    <vt:vector size="1" baseType="lpstr">
      <vt:lpstr>Omgevingsplan gemeente Delfzijl</vt:lpstr>
    </vt:vector>
  </TitlesOfParts>
  <Company/>
  <LinksUpToDate>false</LinksUpToDate>
  <CharactersWithSpaces>609191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gemeente Delfzijl</dc:title>
  <dc:subject/>
  <dc:creator>Gerard Wolbers</dc:creator>
  <cp:keywords/>
  <cp:lastModifiedBy>Richard de Graaf</cp:lastModifiedBy>
  <cp:revision>8</cp:revision>
  <dcterms:created xsi:type="dcterms:W3CDTF">2021-03-02T14:14:00Z</dcterms:created>
  <dcterms:modified xsi:type="dcterms:W3CDTF">2021-03-09T09:11:00Z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