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6220" w14:textId="77777777" w:rsidR="007277E5" w:rsidRDefault="007277E5" w:rsidP="007277E5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0" w:name="_Toc27957701"/>
      <w:r w:rsidRPr="00253F20">
        <w:rPr>
          <w:rFonts w:eastAsiaTheme="majorEastAsia" w:cstheme="majorBidi"/>
          <w:b/>
          <w:szCs w:val="32"/>
        </w:rPr>
        <w:t>3. Проектно-конструкторская часть</w:t>
      </w:r>
      <w:bookmarkEnd w:id="0"/>
    </w:p>
    <w:p w14:paraId="792E143A" w14:textId="77777777" w:rsidR="007277E5" w:rsidRDefault="007277E5" w:rsidP="007277E5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1" w:name="_Toc532374019"/>
      <w:bookmarkStart w:id="2" w:name="_Toc532374090"/>
      <w:bookmarkStart w:id="3" w:name="_Toc27957702"/>
      <w:r w:rsidRPr="007C61A4">
        <w:rPr>
          <w:rFonts w:cs="Times New Roman"/>
          <w:szCs w:val="28"/>
        </w:rPr>
        <w:t>3</w:t>
      </w:r>
      <w:r w:rsidRPr="002F097C">
        <w:rPr>
          <w:rFonts w:cs="Times New Roman"/>
          <w:szCs w:val="28"/>
        </w:rPr>
        <w:t>.</w:t>
      </w:r>
      <w:r w:rsidRPr="007C61A4">
        <w:rPr>
          <w:rFonts w:cs="Times New Roman"/>
          <w:szCs w:val="28"/>
        </w:rPr>
        <w:t>1</w:t>
      </w:r>
      <w:r w:rsidRPr="002F097C">
        <w:rPr>
          <w:rFonts w:cs="Times New Roman"/>
          <w:szCs w:val="28"/>
        </w:rPr>
        <w:t xml:space="preserve"> Разработка структуры программной системы</w:t>
      </w:r>
      <w:bookmarkEnd w:id="1"/>
      <w:bookmarkEnd w:id="2"/>
      <w:bookmarkEnd w:id="3"/>
    </w:p>
    <w:p w14:paraId="77CAF485" w14:textId="7E86AAC9" w:rsidR="007277E5" w:rsidRPr="00AA3D88" w:rsidRDefault="007277E5" w:rsidP="007277E5">
      <w:pPr>
        <w:spacing w:line="360" w:lineRule="auto"/>
        <w:ind w:firstLine="709"/>
      </w:pPr>
      <w:r w:rsidRPr="00535FA9">
        <w:t xml:space="preserve">Приложение </w:t>
      </w:r>
      <w:r>
        <w:t>представляет собой</w:t>
      </w:r>
      <w:r w:rsidRPr="00535FA9">
        <w:t xml:space="preserve"> клиент-серверн</w:t>
      </w:r>
      <w:r>
        <w:t>ое</w:t>
      </w:r>
      <w:r w:rsidRPr="00535FA9">
        <w:t xml:space="preserve"> приложение</w:t>
      </w:r>
      <w:r>
        <w:t xml:space="preserve">, которое является </w:t>
      </w:r>
      <w:r w:rsidR="002C2777">
        <w:t>трехуровневым</w:t>
      </w:r>
      <w:r>
        <w:t xml:space="preserve">. Клиент-серверное приложение – это </w:t>
      </w:r>
      <w:r w:rsidRPr="00AA3D88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40139178" w14:textId="02BADCF2" w:rsidR="007277E5" w:rsidRDefault="002C2777" w:rsidP="007277E5">
      <w:pPr>
        <w:spacing w:line="360" w:lineRule="auto"/>
        <w:ind w:firstLine="709"/>
      </w:pPr>
      <w:r>
        <w:t>Трехуровневое</w:t>
      </w:r>
      <w:r w:rsidR="007277E5">
        <w:t xml:space="preserve"> клиент-серверное (рисунок </w:t>
      </w:r>
      <w:r w:rsidR="007277E5">
        <w:t>5</w:t>
      </w:r>
      <w:r w:rsidR="007277E5">
        <w:t>) приложение содержит в себе:</w:t>
      </w:r>
      <w:r w:rsidR="007277E5" w:rsidRPr="00535FA9">
        <w:t xml:space="preserve"> </w:t>
      </w:r>
    </w:p>
    <w:p w14:paraId="49C08BE0" w14:textId="11E7DFAF" w:rsidR="007277E5" w:rsidRPr="00412C02" w:rsidRDefault="002C2777" w:rsidP="007277E5">
      <w:pPr>
        <w:pStyle w:val="a4"/>
        <w:numPr>
          <w:ilvl w:val="0"/>
          <w:numId w:val="1"/>
        </w:numPr>
        <w:spacing w:line="360" w:lineRule="auto"/>
        <w:ind w:left="0" w:firstLine="1069"/>
      </w:pPr>
      <w:r>
        <w:t>Представление данных</w:t>
      </w:r>
      <w:r>
        <w:t xml:space="preserve"> (к</w:t>
      </w:r>
      <w:r w:rsidR="007277E5" w:rsidRPr="00412C02">
        <w:t>лиент</w:t>
      </w:r>
      <w:r>
        <w:t>).</w:t>
      </w:r>
      <w:r w:rsidR="007277E5" w:rsidRPr="00412C02">
        <w:t xml:space="preserve">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14:paraId="20C00741" w14:textId="11EB8EDC" w:rsidR="007277E5" w:rsidRDefault="002D1A33" w:rsidP="007277E5">
      <w:pPr>
        <w:pStyle w:val="a4"/>
        <w:numPr>
          <w:ilvl w:val="0"/>
          <w:numId w:val="1"/>
        </w:numPr>
        <w:spacing w:line="360" w:lineRule="auto"/>
        <w:ind w:left="0" w:firstLine="1069"/>
      </w:pPr>
      <w:r w:rsidRPr="002D1A33">
        <w:t xml:space="preserve">Сервер приложений располагается на втором уровне, на нём сосредоточена большая часть бизнес-логики. Вне его остаются только фрагменты, экспортируемые на клиента, а также элементы логики, погруженные в базу данных. Реализация данного компонента обеспечивается связующим программным обеспечением. </w:t>
      </w:r>
    </w:p>
    <w:p w14:paraId="7B8654AE" w14:textId="1B45F484" w:rsidR="007277E5" w:rsidRDefault="007277E5" w:rsidP="007277E5">
      <w:pPr>
        <w:pStyle w:val="a4"/>
        <w:numPr>
          <w:ilvl w:val="0"/>
          <w:numId w:val="1"/>
        </w:numPr>
        <w:spacing w:line="360" w:lineRule="auto"/>
        <w:ind w:left="0" w:firstLine="1069"/>
      </w:pPr>
      <w:r>
        <w:t>С</w:t>
      </w:r>
      <w:r w:rsidRPr="00412C02">
        <w:t xml:space="preserve">ервер </w:t>
      </w:r>
      <w:r>
        <w:t>базы данных</w:t>
      </w:r>
      <w:r w:rsidRPr="00412C02">
        <w:t xml:space="preserve">, </w:t>
      </w:r>
      <w:r w:rsidRPr="00AD5B8F">
        <w:t xml:space="preserve">выполняет обслуживание и управление базой данных </w:t>
      </w:r>
      <w:r>
        <w:t>и СУБД, а также</w:t>
      </w:r>
      <w:r w:rsidRPr="00AD5B8F">
        <w:t xml:space="preserve"> отвечает за целостность и сохранность данных</w:t>
      </w:r>
      <w:r>
        <w:t xml:space="preserve"> и </w:t>
      </w:r>
      <w:r w:rsidRPr="00AD5B8F">
        <w:t>обеспечивает операции ввода-вывода при доступе клиента к информации</w:t>
      </w:r>
      <w:r>
        <w:t>.</w:t>
      </w:r>
    </w:p>
    <w:p w14:paraId="6B6B91DE" w14:textId="3FE0B7B0" w:rsidR="007277E5" w:rsidRDefault="002D1A33" w:rsidP="002D1A3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F6CC8" wp14:editId="0B90AAA5">
            <wp:extent cx="4286250" cy="1895475"/>
            <wp:effectExtent l="0" t="0" r="0" b="9525"/>
            <wp:docPr id="1" name="Рисунок 1" descr="Картинки по запросу трехзвенная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рехзвенная архитекту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EFC1" w14:textId="079C8EED" w:rsidR="007277E5" w:rsidRDefault="007277E5" w:rsidP="007277E5">
      <w:pPr>
        <w:spacing w:line="360" w:lineRule="auto"/>
        <w:ind w:firstLine="709"/>
        <w:jc w:val="center"/>
      </w:pPr>
      <w:r w:rsidRPr="007C61A4">
        <w:t xml:space="preserve">Рисунок </w:t>
      </w:r>
      <w:r>
        <w:t>5</w:t>
      </w:r>
      <w:r w:rsidRPr="007C61A4">
        <w:t xml:space="preserve"> – </w:t>
      </w:r>
      <w:r w:rsidRPr="00F6010B">
        <w:t>Компоненты системы</w:t>
      </w:r>
    </w:p>
    <w:p w14:paraId="49458D90" w14:textId="77777777" w:rsidR="007277E5" w:rsidRDefault="007277E5" w:rsidP="007277E5">
      <w:pPr>
        <w:spacing w:line="360" w:lineRule="auto"/>
        <w:ind w:firstLine="709"/>
        <w:jc w:val="center"/>
      </w:pPr>
    </w:p>
    <w:p w14:paraId="0C54ADF9" w14:textId="77777777" w:rsidR="007277E5" w:rsidRDefault="007277E5" w:rsidP="007277E5">
      <w:pPr>
        <w:spacing w:line="360" w:lineRule="auto"/>
      </w:pPr>
      <w:r w:rsidRPr="001A08D8">
        <w:t xml:space="preserve">Последовательность разработки системы: </w:t>
      </w:r>
    </w:p>
    <w:p w14:paraId="27A2E913" w14:textId="77777777" w:rsidR="007277E5" w:rsidRDefault="007277E5" w:rsidP="007277E5">
      <w:pPr>
        <w:spacing w:line="360" w:lineRule="auto"/>
      </w:pPr>
      <w:r w:rsidRPr="001A08D8">
        <w:t>1) Проектирование базы данных.</w:t>
      </w:r>
    </w:p>
    <w:p w14:paraId="2FD4398C" w14:textId="77777777" w:rsidR="007277E5" w:rsidRDefault="007277E5" w:rsidP="007277E5">
      <w:pPr>
        <w:spacing w:line="360" w:lineRule="auto"/>
      </w:pPr>
      <w:r w:rsidRPr="001A08D8">
        <w:t>2) Создание логики серверной части.</w:t>
      </w:r>
    </w:p>
    <w:p w14:paraId="7BB079CF" w14:textId="77777777" w:rsidR="007277E5" w:rsidRDefault="007277E5" w:rsidP="007277E5">
      <w:pPr>
        <w:spacing w:line="360" w:lineRule="auto"/>
      </w:pPr>
      <w:r w:rsidRPr="001A08D8">
        <w:t>3) Создание интерфейса.</w:t>
      </w:r>
    </w:p>
    <w:p w14:paraId="3C3E051E" w14:textId="77777777" w:rsidR="007277E5" w:rsidRDefault="007277E5" w:rsidP="007277E5">
      <w:pPr>
        <w:spacing w:line="360" w:lineRule="auto"/>
      </w:pPr>
      <w:r>
        <w:t>4</w:t>
      </w:r>
      <w:r w:rsidRPr="001A08D8">
        <w:t>) Заполнение базы данных.</w:t>
      </w:r>
    </w:p>
    <w:p w14:paraId="325720BF" w14:textId="77777777" w:rsidR="007277E5" w:rsidRDefault="007277E5" w:rsidP="007277E5">
      <w:pPr>
        <w:spacing w:line="360" w:lineRule="auto"/>
      </w:pPr>
      <w:r>
        <w:t>5</w:t>
      </w:r>
      <w:r w:rsidRPr="001A08D8">
        <w:t>) Тестирование.</w:t>
      </w:r>
    </w:p>
    <w:p w14:paraId="539018DA" w14:textId="77777777" w:rsidR="007277E5" w:rsidRDefault="007277E5" w:rsidP="007277E5">
      <w:pPr>
        <w:spacing w:line="360" w:lineRule="auto"/>
      </w:pPr>
    </w:p>
    <w:p w14:paraId="7ED0B988" w14:textId="77777777" w:rsidR="007277E5" w:rsidRPr="00AE65AF" w:rsidRDefault="007277E5" w:rsidP="007277E5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4" w:name="_Toc27957703"/>
      <w:r w:rsidRPr="00AE65AF">
        <w:rPr>
          <w:rFonts w:cs="Times New Roman"/>
          <w:szCs w:val="28"/>
        </w:rPr>
        <w:t>3.</w:t>
      </w:r>
      <w:r w:rsidRPr="002F097C">
        <w:rPr>
          <w:rFonts w:cs="Times New Roman"/>
          <w:szCs w:val="28"/>
        </w:rPr>
        <w:t>2</w:t>
      </w:r>
      <w:r w:rsidRPr="00AE65AF">
        <w:rPr>
          <w:rFonts w:cs="Times New Roman"/>
          <w:szCs w:val="28"/>
        </w:rPr>
        <w:t xml:space="preserve"> Логическая схема данных</w:t>
      </w:r>
      <w:bookmarkEnd w:id="4"/>
    </w:p>
    <w:p w14:paraId="286A9EA1" w14:textId="77777777" w:rsidR="007277E5" w:rsidRPr="002A057D" w:rsidRDefault="007277E5" w:rsidP="007277E5">
      <w:pPr>
        <w:spacing w:line="360" w:lineRule="auto"/>
        <w:ind w:firstLine="709"/>
        <w:rPr>
          <w:lang w:val="en-US"/>
        </w:rPr>
      </w:pPr>
      <w:r w:rsidRPr="00AE65AF">
        <w:t xml:space="preserve">Модель «сущность-связь» </w:t>
      </w:r>
      <w:r>
        <w:t>представляет</w:t>
      </w:r>
      <w:r w:rsidRPr="00AE65AF">
        <w:t xml:space="preserve"> собой графическую нотацию, которая основывается на блоках и соединительных линиях. </w:t>
      </w:r>
      <w:r>
        <w:t>С</w:t>
      </w:r>
      <w:r w:rsidRPr="00AE65AF">
        <w:t xml:space="preserve"> их помощ</w:t>
      </w:r>
      <w:r>
        <w:t>ью можно</w:t>
      </w:r>
      <w:r w:rsidRPr="00AE65AF">
        <w:t xml:space="preserve"> опис</w:t>
      </w:r>
      <w:r>
        <w:t>ать</w:t>
      </w:r>
      <w:r w:rsidRPr="00AE65AF"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>
        <w:t>6</w:t>
      </w:r>
      <w:r w:rsidRPr="00AE65AF">
        <w:t xml:space="preserve"> представлена логическая схема базы данных разрабатываемой системы.</w:t>
      </w:r>
    </w:p>
    <w:p w14:paraId="1D5442A8" w14:textId="428B188A" w:rsidR="007277E5" w:rsidRDefault="00CA6454" w:rsidP="00CA6454">
      <w:pPr>
        <w:spacing w:line="360" w:lineRule="auto"/>
        <w:ind w:firstLine="708"/>
        <w:jc w:val="center"/>
        <w:rPr>
          <w:rFonts w:eastAsia="Calibri" w:cs="Calibri"/>
        </w:rPr>
      </w:pPr>
      <w:r>
        <w:rPr>
          <w:noProof/>
          <w:lang w:val="en-US"/>
        </w:rPr>
        <w:drawing>
          <wp:inline distT="0" distB="0" distL="0" distR="0" wp14:anchorId="09621664" wp14:editId="4EF0DBB5">
            <wp:extent cx="4972050" cy="445385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49" cy="44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FB67" w14:textId="77777777" w:rsidR="007277E5" w:rsidRPr="00D464D4" w:rsidRDefault="007277E5" w:rsidP="007277E5">
      <w:pPr>
        <w:ind w:firstLine="708"/>
        <w:jc w:val="center"/>
      </w:pPr>
      <w:r w:rsidRPr="00D464D4">
        <w:t xml:space="preserve">Рисунок </w:t>
      </w:r>
      <w:r>
        <w:t>6</w:t>
      </w:r>
      <w:r w:rsidRPr="00D464D4">
        <w:t xml:space="preserve"> – Логическая схема базы данных</w:t>
      </w:r>
    </w:p>
    <w:p w14:paraId="15F26621" w14:textId="7A54134F" w:rsidR="007277E5" w:rsidRDefault="007277E5" w:rsidP="007277E5">
      <w:pPr>
        <w:spacing w:line="360" w:lineRule="auto"/>
        <w:ind w:firstLine="709"/>
      </w:pPr>
      <w:r w:rsidRPr="004E7ABF">
        <w:lastRenderedPageBreak/>
        <w:t>В резуль</w:t>
      </w:r>
      <w:r>
        <w:t xml:space="preserve">тате анализа предметной области </w:t>
      </w:r>
      <w:r w:rsidRPr="004E7ABF">
        <w:t>на данном этапе разработки системы были выделены следующие сущности</w:t>
      </w:r>
      <w:r>
        <w:t>:</w:t>
      </w:r>
    </w:p>
    <w:p w14:paraId="607D27E9" w14:textId="06155F3D" w:rsidR="002A057D" w:rsidRDefault="007277E5" w:rsidP="007277E5">
      <w:pPr>
        <w:spacing w:line="360" w:lineRule="auto"/>
        <w:ind w:firstLine="709"/>
      </w:pPr>
      <w:r>
        <w:t xml:space="preserve">Сущностью для хранения данных о </w:t>
      </w:r>
      <w:r w:rsidR="002A057D">
        <w:t>участниках, организаторах</w:t>
      </w:r>
      <w:r>
        <w:t xml:space="preserve"> и </w:t>
      </w:r>
      <w:r w:rsidR="002A057D">
        <w:t>арендодателях</w:t>
      </w:r>
      <w:r>
        <w:t xml:space="preserve"> является</w:t>
      </w:r>
      <w:r w:rsidRPr="00BB2319">
        <w:t xml:space="preserve"> </w:t>
      </w:r>
      <w:r>
        <w:t>П</w:t>
      </w:r>
      <w:r w:rsidRPr="00BB2319">
        <w:t>ользователь. Он содержит в себе</w:t>
      </w:r>
      <w:r>
        <w:t xml:space="preserve"> такие</w:t>
      </w:r>
      <w:r w:rsidRPr="00BB2319">
        <w:t xml:space="preserve"> атрибуты </w:t>
      </w:r>
      <w:r>
        <w:t xml:space="preserve">как </w:t>
      </w:r>
      <w:r w:rsidRPr="00BB2319">
        <w:t>фамили</w:t>
      </w:r>
      <w:r>
        <w:t>я,</w:t>
      </w:r>
      <w:r w:rsidRPr="00BB2319">
        <w:t xml:space="preserve"> им</w:t>
      </w:r>
      <w:r>
        <w:t>я</w:t>
      </w:r>
      <w:r w:rsidRPr="00BB2319">
        <w:t xml:space="preserve"> и отчеств</w:t>
      </w:r>
      <w:r>
        <w:t>о</w:t>
      </w:r>
      <w:r w:rsidRPr="00BB2319">
        <w:t>, контактный номер и денежный счет.</w:t>
      </w:r>
      <w:r>
        <w:t xml:space="preserve"> Будучи </w:t>
      </w:r>
      <w:r w:rsidR="002A057D">
        <w:t>участником</w:t>
      </w:r>
      <w:r>
        <w:t xml:space="preserve">, пользователь может </w:t>
      </w:r>
      <w:r w:rsidR="002A057D">
        <w:t xml:space="preserve">принять участие в мероприятии, оставить комментарий к мероприятиям, идеям, площадкам. Также совершить взнос для участия в мероприятии и создать идею. Поля ФИО, </w:t>
      </w:r>
      <w:r w:rsidR="002A057D">
        <w:rPr>
          <w:lang w:val="en-US"/>
        </w:rPr>
        <w:t>e</w:t>
      </w:r>
      <w:r w:rsidR="002A057D" w:rsidRPr="002A057D">
        <w:t>-</w:t>
      </w:r>
      <w:r w:rsidR="002A057D">
        <w:rPr>
          <w:lang w:val="en-US"/>
        </w:rPr>
        <w:t>mail</w:t>
      </w:r>
      <w:r w:rsidR="002A057D" w:rsidRPr="002A057D">
        <w:t xml:space="preserve">, </w:t>
      </w:r>
      <w:r w:rsidR="002A057D">
        <w:t>контактный телефон необходимо будет заполнить для возможности стать организатором или арендодателем. Как организатор может создать мероприятие</w:t>
      </w:r>
      <w:r w:rsidR="000F388C">
        <w:t>, а</w:t>
      </w:r>
      <w:r w:rsidR="002A057D">
        <w:t xml:space="preserve"> как арендодатель, может составить информации о сдаваемой в аренду площадке.</w:t>
      </w:r>
    </w:p>
    <w:p w14:paraId="74CD50EF" w14:textId="3A0952E3" w:rsidR="00CA6454" w:rsidRDefault="007277E5" w:rsidP="00CA6454">
      <w:pPr>
        <w:spacing w:line="360" w:lineRule="auto"/>
        <w:ind w:firstLine="709"/>
      </w:pPr>
      <w:r w:rsidRPr="00534765">
        <w:t xml:space="preserve">Следующей сущностью разрабатываемой системы является </w:t>
      </w:r>
      <w:r w:rsidR="002A057D">
        <w:t>Мероприятие</w:t>
      </w:r>
      <w:r>
        <w:t xml:space="preserve">. </w:t>
      </w:r>
      <w:r w:rsidR="002A057D">
        <w:t>Содержит в себе атрибуты названия, описания</w:t>
      </w:r>
      <w:r w:rsidR="00CA6454">
        <w:t>, даты проведения и суммы текущих взносов сформированную на основе статей бюджета.</w:t>
      </w:r>
      <w:r w:rsidR="000F388C">
        <w:t xml:space="preserve"> Может иметь много участников, только одного организатора и одну площадку.</w:t>
      </w:r>
      <w:r w:rsidR="00EC4853">
        <w:t xml:space="preserve"> Так как участники принимают участие во многих мероприятиях, а мероприятие содержит много участников, созданная промежуточная таблица </w:t>
      </w:r>
      <w:proofErr w:type="spellStart"/>
      <w:r w:rsidR="00EC4853">
        <w:t>пользоватеои</w:t>
      </w:r>
      <w:proofErr w:type="spellEnd"/>
      <w:r w:rsidR="00EC4853">
        <w:t>-события.</w:t>
      </w:r>
    </w:p>
    <w:p w14:paraId="5EC2F466" w14:textId="7874A56C" w:rsidR="00CA6454" w:rsidRDefault="00CA6454" w:rsidP="00CA6454">
      <w:pPr>
        <w:spacing w:line="360" w:lineRule="auto"/>
        <w:ind w:firstLine="709"/>
      </w:pPr>
      <w:r>
        <w:t>Сущность статья бюджета имеет такие атрибуты как название, описание и стоимость, которую может изменить организатор при получении новой информации.</w:t>
      </w:r>
      <w:r w:rsidR="00EC4853">
        <w:t xml:space="preserve"> Одна статься бюджета может принадлежать только одному мероприятию.</w:t>
      </w:r>
    </w:p>
    <w:p w14:paraId="58AB9927" w14:textId="043E6063" w:rsidR="007277E5" w:rsidRDefault="00CA6454" w:rsidP="00CA6454">
      <w:pPr>
        <w:spacing w:line="360" w:lineRule="auto"/>
        <w:ind w:firstLine="709"/>
      </w:pPr>
      <w:r>
        <w:t>Сущностью для хранения информации о сдаваемой в аренду площадке является Место, имеет атрибуты: название, описание, адрес, стоимость и контактные данные</w:t>
      </w:r>
      <w:r w:rsidR="000F388C">
        <w:t>.</w:t>
      </w:r>
      <w:r w:rsidR="00EC4853">
        <w:t xml:space="preserve"> Может иметь только одного владельца, а также предоставляться для многих мероприятий.</w:t>
      </w:r>
    </w:p>
    <w:p w14:paraId="2FE0FDA8" w14:textId="1840AA98" w:rsidR="000F388C" w:rsidRDefault="000F388C" w:rsidP="00CA6454">
      <w:pPr>
        <w:spacing w:line="360" w:lineRule="auto"/>
        <w:ind w:firstLine="709"/>
      </w:pPr>
      <w:r>
        <w:t xml:space="preserve">Для хранения идей пользователей используется сущность Идея, которая имеет атрибуты: название, описание и стоимость. После окончательного принятия идеи организатором информация о ней переходит в сущность Статья </w:t>
      </w:r>
      <w:r>
        <w:lastRenderedPageBreak/>
        <w:t>бюджета.</w:t>
      </w:r>
      <w:r w:rsidR="00EC4853">
        <w:t xml:space="preserve"> Идея может иметь отношение только к одному мероприятию и быть инициализирована только одним пользователем.</w:t>
      </w:r>
    </w:p>
    <w:p w14:paraId="035CDC9D" w14:textId="12BD9068" w:rsidR="000F388C" w:rsidRDefault="000F388C" w:rsidP="00CA6454">
      <w:pPr>
        <w:spacing w:line="360" w:lineRule="auto"/>
        <w:ind w:firstLine="709"/>
      </w:pPr>
      <w:r>
        <w:t>Сущность Комментарии хранит в себе информацию о комментариях пользователей, такую как содержание и дату комментария. Комментарии могут быть оставлены к событиям, идеям и площадкам.</w:t>
      </w:r>
      <w:r w:rsidR="00EC4853">
        <w:t xml:space="preserve"> Для связи с вышеперечисленными сущностями используются промежуточные таблицы. Комментарий может относиться только к одной из сущностей.</w:t>
      </w:r>
    </w:p>
    <w:p w14:paraId="0D599344" w14:textId="18556234" w:rsidR="00EC4853" w:rsidRPr="00EC4853" w:rsidRDefault="00EC4853" w:rsidP="00CA6454">
      <w:pPr>
        <w:spacing w:line="360" w:lineRule="auto"/>
        <w:ind w:firstLine="709"/>
      </w:pPr>
      <w:r>
        <w:t>Для хранения информации о взносах пользователей используется сущность Платеж с атрибутами</w:t>
      </w:r>
      <w:r w:rsidRPr="00EC4853">
        <w:t xml:space="preserve">: </w:t>
      </w:r>
      <w:r>
        <w:t>описание, количество. Платеж могут совершать все пользователи и только на счет одного мероприятия.</w:t>
      </w:r>
    </w:p>
    <w:p w14:paraId="381EF16E" w14:textId="7AD3F0A3" w:rsidR="007277E5" w:rsidRDefault="007277E5" w:rsidP="00446EB6">
      <w:pPr>
        <w:spacing w:line="360" w:lineRule="auto"/>
        <w:ind w:firstLine="708"/>
      </w:pPr>
      <w:r>
        <w:t xml:space="preserve">На </w:t>
      </w:r>
      <w:r w:rsidR="00EC7924">
        <w:t>листинге 1</w:t>
      </w:r>
      <w:r>
        <w:t xml:space="preserve"> изображена инициализация подключения к базе данных</w:t>
      </w:r>
      <w:r w:rsidRPr="00F55CBE">
        <w:t xml:space="preserve"> </w:t>
      </w:r>
      <w:r>
        <w:t>в</w:t>
      </w:r>
      <w:r w:rsidRPr="00C455E2">
        <w:t xml:space="preserve"> </w:t>
      </w:r>
      <w:r>
        <w:t xml:space="preserve">настройках </w:t>
      </w:r>
      <w:r w:rsidR="008E5354">
        <w:t xml:space="preserve">сервера </w:t>
      </w:r>
      <w:r w:rsidR="008E5354">
        <w:rPr>
          <w:lang w:val="en-US"/>
        </w:rPr>
        <w:t>Node</w:t>
      </w:r>
      <w:r w:rsidR="008E5354" w:rsidRPr="008E5354">
        <w:t>.</w:t>
      </w:r>
      <w:proofErr w:type="spellStart"/>
      <w:r w:rsidR="008E5354">
        <w:rPr>
          <w:lang w:val="en-US"/>
        </w:rPr>
        <w:t>js</w:t>
      </w:r>
      <w:proofErr w:type="spellEnd"/>
      <w:r w:rsidR="008E5354" w:rsidRPr="008E5354">
        <w:t xml:space="preserve">, </w:t>
      </w:r>
      <w:r w:rsidR="008E5354">
        <w:t xml:space="preserve">посредством модуля </w:t>
      </w:r>
      <w:proofErr w:type="spellStart"/>
      <w:r w:rsidR="008E5354">
        <w:rPr>
          <w:lang w:val="en-US"/>
        </w:rPr>
        <w:t>pg</w:t>
      </w:r>
      <w:proofErr w:type="spellEnd"/>
      <w:r w:rsidR="008E5354" w:rsidRPr="008E5354">
        <w:t>.</w:t>
      </w:r>
      <w:proofErr w:type="spellStart"/>
      <w:r w:rsidR="008E5354">
        <w:rPr>
          <w:lang w:val="en-US"/>
        </w:rPr>
        <w:t>js</w:t>
      </w:r>
      <w:proofErr w:type="spellEnd"/>
      <w:r w:rsidRPr="00C455E2">
        <w:t>.</w:t>
      </w:r>
    </w:p>
    <w:p w14:paraId="41D72A2F" w14:textId="77777777" w:rsidR="008E5354" w:rsidRDefault="008E5354" w:rsidP="008E5354">
      <w:pPr>
        <w:spacing w:line="360" w:lineRule="auto"/>
        <w:ind w:firstLine="708"/>
      </w:pPr>
    </w:p>
    <w:p w14:paraId="595DA07A" w14:textId="501E9F6E" w:rsidR="008E5354" w:rsidRPr="008E5354" w:rsidRDefault="008E5354" w:rsidP="008E5354">
      <w:pPr>
        <w:spacing w:line="360" w:lineRule="auto"/>
        <w:ind w:firstLine="708"/>
      </w:pPr>
      <w:r>
        <w:t>Листинг</w:t>
      </w:r>
      <w:r w:rsidRPr="008E5354">
        <w:t xml:space="preserve"> 1 </w:t>
      </w:r>
      <w:r w:rsidRPr="008E5354">
        <w:t>–</w:t>
      </w:r>
      <w:r w:rsidRPr="008E5354">
        <w:t xml:space="preserve"> </w:t>
      </w:r>
      <w:r>
        <w:t>подключение базы данных и проверка посредством запроса текущего времени.</w:t>
      </w:r>
    </w:p>
    <w:p w14:paraId="59AA53A9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color w:val="0000FF"/>
          <w:sz w:val="24"/>
          <w:szCs w:val="24"/>
          <w:shd w:val="clear" w:color="auto" w:fill="FFFFFF"/>
        </w:rPr>
        <w:t>const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{ Pool} = require(</w:t>
      </w:r>
      <w:r w:rsidRPr="008E5354">
        <w:rPr>
          <w:rFonts w:ascii="Consolas" w:hAnsi="Consolas"/>
          <w:color w:val="A31515"/>
          <w:sz w:val="24"/>
          <w:szCs w:val="24"/>
          <w:shd w:val="clear" w:color="auto" w:fill="FFFFFF"/>
          <w:lang w:val="nl-NL"/>
        </w:rPr>
        <w:t>'pg'</w:t>
      </w:r>
      <w:r w:rsidRPr="008E5354">
        <w:rPr>
          <w:rFonts w:ascii="Consolas" w:hAnsi="Consolas"/>
          <w:sz w:val="24"/>
          <w:szCs w:val="24"/>
          <w:shd w:val="clear" w:color="auto" w:fill="FFFFFF"/>
          <w:lang w:val="it-IT"/>
        </w:rPr>
        <w:t>);</w:t>
      </w:r>
    </w:p>
    <w:p w14:paraId="76584E16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</w:p>
    <w:p w14:paraId="34B89E13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color w:val="0000FF"/>
          <w:sz w:val="24"/>
          <w:szCs w:val="24"/>
          <w:shd w:val="clear" w:color="auto" w:fill="FFFFFF"/>
        </w:rPr>
        <w:t>const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connectionString</w:t>
      </w:r>
      <w:proofErr w:type="spellEnd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= </w:t>
      </w:r>
      <w:r w:rsidRPr="008E5354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'</w:t>
      </w:r>
      <w:proofErr w:type="spellStart"/>
      <w:r w:rsidRPr="008E5354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postgresql</w:t>
      </w:r>
      <w:proofErr w:type="spellEnd"/>
      <w:r w:rsidRPr="008E5354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://postgres:12344321@localhost:5432/</w:t>
      </w:r>
      <w:proofErr w:type="spellStart"/>
      <w:r w:rsidRPr="008E5354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evmake_test</w:t>
      </w:r>
      <w:proofErr w:type="spellEnd"/>
      <w:r w:rsidRPr="008E5354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'</w:t>
      </w:r>
    </w:p>
    <w:p w14:paraId="299510F3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</w:p>
    <w:p w14:paraId="56B81025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color w:val="0000FF"/>
          <w:sz w:val="24"/>
          <w:szCs w:val="24"/>
          <w:shd w:val="clear" w:color="auto" w:fill="FFFFFF"/>
        </w:rPr>
        <w:t>const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pool = </w:t>
      </w:r>
      <w:r w:rsidRPr="008E5354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new</w:t>
      </w:r>
      <w:r w:rsidRPr="008E5354">
        <w:rPr>
          <w:rFonts w:ascii="Consolas" w:hAnsi="Consolas"/>
          <w:sz w:val="24"/>
          <w:szCs w:val="24"/>
          <w:shd w:val="clear" w:color="auto" w:fill="FFFFFF"/>
          <w:lang w:val="nl-NL"/>
        </w:rPr>
        <w:t xml:space="preserve"> Pool({</w:t>
      </w:r>
    </w:p>
    <w:p w14:paraId="6E503B6C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connectionString</w:t>
      </w:r>
      <w:proofErr w:type="spellEnd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connectionString</w:t>
      </w:r>
      <w:proofErr w:type="spellEnd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,</w:t>
      </w:r>
    </w:p>
    <w:p w14:paraId="1704923A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it-IT"/>
        </w:rPr>
        <w:t>});</w:t>
      </w:r>
    </w:p>
    <w:p w14:paraId="256A7571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</w:p>
    <w:p w14:paraId="002836A3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proofErr w:type="spellStart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sqlStatus</w:t>
      </w:r>
      <w:proofErr w:type="spellEnd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pool.query</w:t>
      </w:r>
      <w:proofErr w:type="spellEnd"/>
      <w:proofErr w:type="gramEnd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(</w:t>
      </w:r>
      <w:r w:rsidRPr="008E5354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'SELECT NOW()'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, (err, res) </w:t>
      </w:r>
      <w:r w:rsidRPr="008E5354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=&gt;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{</w:t>
      </w:r>
    </w:p>
    <w:p w14:paraId="21C4C2BD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</w:t>
      </w:r>
      <w:r w:rsidRPr="008E5354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if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(err</w:t>
      </w:r>
      <w:proofErr w:type="gramStart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){</w:t>
      </w:r>
      <w:proofErr w:type="gramEnd"/>
    </w:p>
    <w:p w14:paraId="146F96FE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console.log(err);</w:t>
      </w:r>
    </w:p>
    <w:p w14:paraId="18005755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}</w:t>
      </w:r>
    </w:p>
    <w:p w14:paraId="60230F2D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E5354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else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{</w:t>
      </w:r>
      <w:proofErr w:type="gramEnd"/>
    </w:p>
    <w:p w14:paraId="3C0A0D23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console.log(</w:t>
      </w:r>
      <w:proofErr w:type="spellStart"/>
      <w:proofErr w:type="gramStart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res.rows</w:t>
      </w:r>
      <w:proofErr w:type="spellEnd"/>
      <w:proofErr w:type="gramEnd"/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[</w:t>
      </w:r>
      <w:r w:rsidRPr="008E5354">
        <w:rPr>
          <w:rFonts w:ascii="Consolas" w:hAnsi="Consolas"/>
          <w:color w:val="09885A"/>
          <w:sz w:val="24"/>
          <w:szCs w:val="24"/>
          <w:shd w:val="clear" w:color="auto" w:fill="FFFFFF"/>
          <w:lang w:val="en-US"/>
        </w:rPr>
        <w:t>0</w:t>
      </w: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>]);</w:t>
      </w:r>
    </w:p>
    <w:p w14:paraId="68A6BEBF" w14:textId="77777777" w:rsidR="008E5354" w:rsidRPr="008E5354" w:rsidRDefault="008E5354" w:rsidP="008E5354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</w:t>
      </w:r>
      <w:r w:rsidRPr="008E5354">
        <w:rPr>
          <w:rFonts w:ascii="Consolas" w:hAnsi="Consolas"/>
          <w:sz w:val="24"/>
          <w:szCs w:val="24"/>
          <w:shd w:val="clear" w:color="auto" w:fill="FFFFFF"/>
          <w:lang w:val="ru-RU"/>
        </w:rPr>
        <w:t>}</w:t>
      </w:r>
    </w:p>
    <w:p w14:paraId="5FF086B8" w14:textId="767A2423" w:rsidR="008E5354" w:rsidRDefault="008E5354" w:rsidP="008E5354">
      <w:pPr>
        <w:pStyle w:val="a6"/>
        <w:spacing w:line="360" w:lineRule="atLeast"/>
        <w:rPr>
          <w:rFonts w:ascii="Consolas" w:hAnsi="Consolas"/>
          <w:sz w:val="24"/>
          <w:szCs w:val="24"/>
          <w:shd w:val="clear" w:color="auto" w:fill="FFFFFF"/>
          <w:lang w:val="ru-RU"/>
        </w:rPr>
      </w:pPr>
      <w:r w:rsidRPr="008E5354">
        <w:rPr>
          <w:rFonts w:ascii="Consolas" w:hAnsi="Consolas"/>
          <w:sz w:val="24"/>
          <w:szCs w:val="24"/>
          <w:shd w:val="clear" w:color="auto" w:fill="FFFFFF"/>
          <w:lang w:val="ru-RU"/>
        </w:rPr>
        <w:t>});</w:t>
      </w:r>
    </w:p>
    <w:p w14:paraId="7A3D6EF9" w14:textId="77777777" w:rsidR="005837A8" w:rsidRDefault="005837A8" w:rsidP="007277E5">
      <w:pPr>
        <w:spacing w:line="360" w:lineRule="auto"/>
        <w:ind w:firstLine="709"/>
        <w:rPr>
          <w:lang w:val="en-US"/>
        </w:rPr>
      </w:pPr>
    </w:p>
    <w:p w14:paraId="0BE3206D" w14:textId="654001E9" w:rsidR="007277E5" w:rsidRPr="005837A8" w:rsidRDefault="00D31BF1" w:rsidP="007277E5">
      <w:pPr>
        <w:spacing w:line="360" w:lineRule="auto"/>
        <w:ind w:firstLine="709"/>
      </w:pPr>
      <w:r w:rsidRPr="00D31BF1">
        <w:lastRenderedPageBreak/>
        <w:t>Приложение</w:t>
      </w:r>
      <w:r>
        <w:t xml:space="preserve"> </w:t>
      </w:r>
      <w:r>
        <w:rPr>
          <w:lang w:val="en-US"/>
        </w:rPr>
        <w:t>Node</w:t>
      </w:r>
      <w:r w:rsidRPr="00D31BF1">
        <w:t>.</w:t>
      </w:r>
      <w:proofErr w:type="spellStart"/>
      <w:r>
        <w:rPr>
          <w:lang w:val="en-US"/>
        </w:rPr>
        <w:t>js</w:t>
      </w:r>
      <w:proofErr w:type="spellEnd"/>
      <w:r w:rsidRPr="00D31BF1">
        <w:t xml:space="preserve"> запускает сервер и слушает соединения на порте </w:t>
      </w:r>
      <w:r>
        <w:t>4</w:t>
      </w:r>
      <w:r w:rsidRPr="00D31BF1">
        <w:t>000.</w:t>
      </w:r>
      <w:r>
        <w:t xml:space="preserve"> С помощью методов веб-фреймворка </w:t>
      </w:r>
      <w:r>
        <w:rPr>
          <w:lang w:val="en-US"/>
        </w:rPr>
        <w:t>express</w:t>
      </w:r>
      <w:r w:rsidRPr="00D31BF1">
        <w:t xml:space="preserve"> </w:t>
      </w:r>
      <w:r>
        <w:t xml:space="preserve">осуществляются маршрутизация, которая определяет </w:t>
      </w:r>
      <w:r w:rsidRPr="00D31BF1">
        <w:t>как приложение отвечает на клиентский запрос к конкретному адресу (конечной точке), которым является URI (или путь), и определенному методу запроса HTTP (GET, POST и т.д.)</w:t>
      </w:r>
      <w:r w:rsidR="005837A8" w:rsidRPr="005837A8">
        <w:t>.</w:t>
      </w:r>
      <w:r w:rsidR="005837A8">
        <w:t xml:space="preserve"> </w:t>
      </w:r>
      <w:r w:rsidR="007277E5">
        <w:t xml:space="preserve">На </w:t>
      </w:r>
      <w:r>
        <w:t>листинге</w:t>
      </w:r>
      <w:r w:rsidR="007277E5">
        <w:t xml:space="preserve"> </w:t>
      </w:r>
      <w:r>
        <w:t>2</w:t>
      </w:r>
      <w:r w:rsidR="007277E5">
        <w:t>-</w:t>
      </w:r>
      <w:r w:rsidRPr="00D31BF1">
        <w:t>5</w:t>
      </w:r>
      <w:r w:rsidR="007277E5">
        <w:t xml:space="preserve"> </w:t>
      </w:r>
      <w:r>
        <w:t>показаны</w:t>
      </w:r>
      <w:r w:rsidR="007277E5">
        <w:t xml:space="preserve"> </w:t>
      </w:r>
      <w:r>
        <w:t xml:space="preserve">функции обработки запросов </w:t>
      </w:r>
      <w:r>
        <w:rPr>
          <w:lang w:val="en-US"/>
        </w:rPr>
        <w:t>GET</w:t>
      </w:r>
      <w:r w:rsidRPr="00D31BF1">
        <w:t xml:space="preserve"> </w:t>
      </w:r>
      <w:r>
        <w:t xml:space="preserve">и </w:t>
      </w:r>
      <w:r>
        <w:rPr>
          <w:lang w:val="en-US"/>
        </w:rPr>
        <w:t>POST</w:t>
      </w:r>
      <w:r>
        <w:t xml:space="preserve">, которые позволяют читать и записывать информацию </w:t>
      </w:r>
      <w:r w:rsidR="00446EB6">
        <w:t xml:space="preserve">о мероприятии </w:t>
      </w:r>
      <w:r>
        <w:t>из базы данных</w:t>
      </w:r>
      <w:r w:rsidR="007277E5" w:rsidRPr="005837A8">
        <w:t>.</w:t>
      </w:r>
    </w:p>
    <w:p w14:paraId="3D4A3AC7" w14:textId="77777777" w:rsidR="00446EB6" w:rsidRDefault="00446EB6" w:rsidP="00446EB6">
      <w:pPr>
        <w:spacing w:line="360" w:lineRule="auto"/>
        <w:ind w:firstLine="708"/>
      </w:pPr>
    </w:p>
    <w:p w14:paraId="21FBFAC2" w14:textId="26FC6F65" w:rsidR="00446EB6" w:rsidRDefault="00446EB6" w:rsidP="00446EB6">
      <w:pPr>
        <w:spacing w:line="360" w:lineRule="auto"/>
        <w:ind w:firstLine="708"/>
      </w:pPr>
      <w:r>
        <w:t>Листинг</w:t>
      </w:r>
      <w:r w:rsidRPr="008E5354">
        <w:t xml:space="preserve"> </w:t>
      </w:r>
      <w:r>
        <w:t>2</w:t>
      </w:r>
      <w:r w:rsidRPr="008E5354">
        <w:t xml:space="preserve"> –</w:t>
      </w:r>
      <w:r>
        <w:t xml:space="preserve">данных о событии в формате </w:t>
      </w:r>
      <w:r>
        <w:rPr>
          <w:lang w:val="en-US"/>
        </w:rPr>
        <w:t>JSON</w:t>
      </w:r>
      <w:r>
        <w:t xml:space="preserve"> отправляемые</w:t>
      </w:r>
      <w:r w:rsidRPr="00446EB6">
        <w:t xml:space="preserve"> </w:t>
      </w:r>
      <w:r>
        <w:t xml:space="preserve">по пути </w:t>
      </w:r>
      <w:r w:rsidRPr="00446EB6">
        <w:t>/</w:t>
      </w:r>
      <w:r>
        <w:rPr>
          <w:lang w:val="en-US"/>
        </w:rPr>
        <w:t>event</w:t>
      </w:r>
      <w:r w:rsidRPr="00446EB6">
        <w:t>/2</w:t>
      </w:r>
      <w:r>
        <w:t xml:space="preserve"> посредством </w:t>
      </w:r>
      <w:r>
        <w:rPr>
          <w:lang w:val="en-US"/>
        </w:rPr>
        <w:t>POST</w:t>
      </w:r>
      <w:r w:rsidRPr="00446EB6">
        <w:t xml:space="preserve"> </w:t>
      </w:r>
      <w:r>
        <w:t>запроса</w:t>
      </w:r>
      <w:r>
        <w:t>.</w:t>
      </w:r>
    </w:p>
    <w:p w14:paraId="7C4EAE5D" w14:textId="77777777" w:rsidR="00446EB6" w:rsidRP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446EB6">
        <w:rPr>
          <w:rFonts w:ascii="Consolas" w:hAnsi="Consolas"/>
          <w:sz w:val="24"/>
          <w:szCs w:val="24"/>
          <w:lang w:val="en-US"/>
        </w:rPr>
        <w:t>{</w:t>
      </w:r>
    </w:p>
    <w:p w14:paraId="71841414" w14:textId="77777777" w:rsidR="00446EB6" w:rsidRP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446EB6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446EB6">
        <w:rPr>
          <w:rFonts w:ascii="Consolas" w:hAnsi="Consolas"/>
          <w:sz w:val="24"/>
          <w:szCs w:val="24"/>
          <w:lang w:val="en-US"/>
        </w:rPr>
        <w:t>id_menager</w:t>
      </w:r>
      <w:proofErr w:type="spellEnd"/>
      <w:proofErr w:type="gramStart"/>
      <w:r w:rsidRPr="00446EB6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446EB6">
        <w:rPr>
          <w:rFonts w:ascii="Consolas" w:hAnsi="Consolas"/>
          <w:sz w:val="24"/>
          <w:szCs w:val="24"/>
          <w:lang w:val="en-US"/>
        </w:rPr>
        <w:t xml:space="preserve"> "1",</w:t>
      </w:r>
    </w:p>
    <w:p w14:paraId="73032B7D" w14:textId="77777777" w:rsidR="00446EB6" w:rsidRP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446EB6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446EB6">
        <w:rPr>
          <w:rFonts w:ascii="Consolas" w:hAnsi="Consolas"/>
          <w:sz w:val="24"/>
          <w:szCs w:val="24"/>
          <w:lang w:val="en-US"/>
        </w:rPr>
        <w:t>id_place</w:t>
      </w:r>
      <w:proofErr w:type="spellEnd"/>
      <w:proofErr w:type="gramStart"/>
      <w:r w:rsidRPr="00446EB6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446EB6">
        <w:rPr>
          <w:rFonts w:ascii="Consolas" w:hAnsi="Consolas"/>
          <w:sz w:val="24"/>
          <w:szCs w:val="24"/>
          <w:lang w:val="en-US"/>
        </w:rPr>
        <w:t xml:space="preserve"> "1",</w:t>
      </w:r>
    </w:p>
    <w:p w14:paraId="5BA84DB9" w14:textId="77777777" w:rsidR="00446EB6" w:rsidRP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446EB6">
        <w:rPr>
          <w:rFonts w:ascii="Consolas" w:hAnsi="Consolas"/>
          <w:sz w:val="24"/>
          <w:szCs w:val="24"/>
          <w:lang w:val="en-US"/>
        </w:rPr>
        <w:t xml:space="preserve"> "name</w:t>
      </w:r>
      <w:proofErr w:type="gramStart"/>
      <w:r w:rsidRPr="00446EB6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446EB6">
        <w:rPr>
          <w:rFonts w:ascii="Consolas" w:hAnsi="Consolas"/>
          <w:sz w:val="24"/>
          <w:szCs w:val="24"/>
          <w:lang w:val="en-US"/>
        </w:rPr>
        <w:t xml:space="preserve"> "</w:t>
      </w:r>
      <w:r w:rsidRPr="00446EB6">
        <w:rPr>
          <w:rFonts w:ascii="Consolas" w:hAnsi="Consolas"/>
          <w:sz w:val="24"/>
          <w:szCs w:val="24"/>
        </w:rPr>
        <w:t>Тестовое</w:t>
      </w:r>
      <w:r w:rsidRPr="00446EB6">
        <w:rPr>
          <w:rFonts w:ascii="Consolas" w:hAnsi="Consolas"/>
          <w:sz w:val="24"/>
          <w:szCs w:val="24"/>
          <w:lang w:val="en-US"/>
        </w:rPr>
        <w:t xml:space="preserve"> </w:t>
      </w:r>
      <w:r w:rsidRPr="00446EB6">
        <w:rPr>
          <w:rFonts w:ascii="Consolas" w:hAnsi="Consolas"/>
          <w:sz w:val="24"/>
          <w:szCs w:val="24"/>
        </w:rPr>
        <w:t>событие</w:t>
      </w:r>
      <w:r w:rsidRPr="00446EB6">
        <w:rPr>
          <w:rFonts w:ascii="Consolas" w:hAnsi="Consolas"/>
          <w:sz w:val="24"/>
          <w:szCs w:val="24"/>
          <w:lang w:val="en-US"/>
        </w:rPr>
        <w:t xml:space="preserve"> 2",</w:t>
      </w:r>
    </w:p>
    <w:p w14:paraId="62BAA106" w14:textId="77777777" w:rsidR="00446EB6" w:rsidRP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</w:rPr>
      </w:pPr>
      <w:r w:rsidRPr="00446EB6">
        <w:rPr>
          <w:rFonts w:ascii="Consolas" w:hAnsi="Consolas"/>
          <w:sz w:val="24"/>
          <w:szCs w:val="24"/>
          <w:lang w:val="en-US"/>
        </w:rPr>
        <w:t xml:space="preserve"> </w:t>
      </w:r>
      <w:r w:rsidRPr="00446EB6">
        <w:rPr>
          <w:rFonts w:ascii="Consolas" w:hAnsi="Consolas"/>
          <w:sz w:val="24"/>
          <w:szCs w:val="24"/>
        </w:rPr>
        <w:t>"</w:t>
      </w:r>
      <w:proofErr w:type="spellStart"/>
      <w:r w:rsidRPr="00446EB6">
        <w:rPr>
          <w:rFonts w:ascii="Consolas" w:hAnsi="Consolas"/>
          <w:sz w:val="24"/>
          <w:szCs w:val="24"/>
        </w:rPr>
        <w:t>description</w:t>
      </w:r>
      <w:proofErr w:type="spellEnd"/>
      <w:proofErr w:type="gramStart"/>
      <w:r w:rsidRPr="00446EB6">
        <w:rPr>
          <w:rFonts w:ascii="Consolas" w:hAnsi="Consolas"/>
          <w:sz w:val="24"/>
          <w:szCs w:val="24"/>
        </w:rPr>
        <w:t>" :</w:t>
      </w:r>
      <w:proofErr w:type="gramEnd"/>
      <w:r w:rsidRPr="00446EB6">
        <w:rPr>
          <w:rFonts w:ascii="Consolas" w:hAnsi="Consolas"/>
          <w:sz w:val="24"/>
          <w:szCs w:val="24"/>
        </w:rPr>
        <w:t xml:space="preserve"> "Описание...",</w:t>
      </w:r>
    </w:p>
    <w:p w14:paraId="2CC055D2" w14:textId="77777777" w:rsidR="00446EB6" w:rsidRP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</w:rPr>
      </w:pPr>
      <w:r w:rsidRPr="00446EB6">
        <w:rPr>
          <w:rFonts w:ascii="Consolas" w:hAnsi="Consolas"/>
          <w:sz w:val="24"/>
          <w:szCs w:val="24"/>
        </w:rPr>
        <w:t xml:space="preserve"> "</w:t>
      </w:r>
      <w:proofErr w:type="spellStart"/>
      <w:r w:rsidRPr="00446EB6">
        <w:rPr>
          <w:rFonts w:ascii="Consolas" w:hAnsi="Consolas"/>
          <w:sz w:val="24"/>
          <w:szCs w:val="24"/>
        </w:rPr>
        <w:t>date</w:t>
      </w:r>
      <w:proofErr w:type="spellEnd"/>
      <w:proofErr w:type="gramStart"/>
      <w:r w:rsidRPr="00446EB6">
        <w:rPr>
          <w:rFonts w:ascii="Consolas" w:hAnsi="Consolas"/>
          <w:sz w:val="24"/>
          <w:szCs w:val="24"/>
        </w:rPr>
        <w:t>" :</w:t>
      </w:r>
      <w:proofErr w:type="gramEnd"/>
      <w:r w:rsidRPr="00446EB6">
        <w:rPr>
          <w:rFonts w:ascii="Consolas" w:hAnsi="Consolas"/>
          <w:sz w:val="24"/>
          <w:szCs w:val="24"/>
        </w:rPr>
        <w:t xml:space="preserve"> "2019-12-26"</w:t>
      </w:r>
    </w:p>
    <w:p w14:paraId="1511F97F" w14:textId="0776FE89" w:rsid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</w:rPr>
      </w:pPr>
      <w:r w:rsidRPr="00446EB6">
        <w:rPr>
          <w:rFonts w:ascii="Consolas" w:hAnsi="Consolas"/>
          <w:sz w:val="24"/>
          <w:szCs w:val="24"/>
        </w:rPr>
        <w:t>}</w:t>
      </w:r>
    </w:p>
    <w:p w14:paraId="7B0F79AD" w14:textId="63BDA9E6" w:rsidR="00446EB6" w:rsidRDefault="00446EB6" w:rsidP="00446EB6">
      <w:pPr>
        <w:spacing w:line="360" w:lineRule="auto"/>
        <w:ind w:firstLine="708"/>
        <w:rPr>
          <w:rFonts w:ascii="Consolas" w:hAnsi="Consolas"/>
          <w:sz w:val="24"/>
          <w:szCs w:val="24"/>
        </w:rPr>
      </w:pPr>
    </w:p>
    <w:p w14:paraId="72484116" w14:textId="081C9E1F" w:rsidR="00446EB6" w:rsidRDefault="00446EB6" w:rsidP="00446EB6">
      <w:pPr>
        <w:spacing w:line="360" w:lineRule="auto"/>
        <w:ind w:firstLine="708"/>
      </w:pPr>
      <w:r>
        <w:t>Листинг</w:t>
      </w:r>
      <w:r w:rsidRPr="008E5354">
        <w:t xml:space="preserve"> </w:t>
      </w:r>
      <w:r>
        <w:t>3</w:t>
      </w:r>
      <w:r w:rsidRPr="008E5354">
        <w:t xml:space="preserve"> – </w:t>
      </w:r>
      <w:proofErr w:type="gramStart"/>
      <w:r>
        <w:t>функция</w:t>
      </w:r>
      <w:proofErr w:type="gramEnd"/>
      <w:r>
        <w:t xml:space="preserve"> обрабатывающая </w:t>
      </w:r>
      <w:r>
        <w:rPr>
          <w:lang w:val="en-US"/>
        </w:rPr>
        <w:t>POST</w:t>
      </w:r>
      <w:r w:rsidRPr="00446EB6">
        <w:t xml:space="preserve"> </w:t>
      </w:r>
      <w:r>
        <w:t xml:space="preserve">запрос для путей </w:t>
      </w:r>
      <w:r>
        <w:rPr>
          <w:lang w:val="en-US"/>
        </w:rPr>
        <w:t>event</w:t>
      </w:r>
      <w:r w:rsidRPr="00446EB6">
        <w:t>/:</w:t>
      </w:r>
      <w:r>
        <w:rPr>
          <w:lang w:val="en-US"/>
        </w:rPr>
        <w:t>id</w:t>
      </w:r>
      <w:r>
        <w:t>.</w:t>
      </w:r>
    </w:p>
    <w:p w14:paraId="3173E296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proofErr w:type="spellStart"/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app.post</w:t>
      </w:r>
      <w:proofErr w:type="spell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(</w:t>
      </w:r>
      <w:proofErr w:type="gramEnd"/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'/event/:id'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, 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function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(req, res){</w:t>
      </w:r>
    </w:p>
    <w:p w14:paraId="45C8674A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let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event = {</w:t>
      </w:r>
    </w:p>
    <w:p w14:paraId="342F50B5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id_</w:t>
      </w:r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menager</w:t>
      </w:r>
      <w:proofErr w:type="spell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req.body.id_menager</w:t>
      </w:r>
      <w:proofErr w:type="spell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,</w:t>
      </w:r>
    </w:p>
    <w:p w14:paraId="16380CE5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id_</w:t>
      </w:r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place</w:t>
      </w:r>
      <w:proofErr w:type="spell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req.body.id_place</w:t>
      </w:r>
      <w:proofErr w:type="spell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,</w:t>
      </w:r>
    </w:p>
    <w:p w14:paraId="7F535832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name :</w:t>
      </w:r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req.body.name,</w:t>
      </w:r>
    </w:p>
    <w:p w14:paraId="3B6B8068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description :</w:t>
      </w:r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req.body.description</w:t>
      </w:r>
      <w:proofErr w:type="spell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,</w:t>
      </w:r>
    </w:p>
    <w:p w14:paraId="2629F491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date :</w:t>
      </w:r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req.body.date</w:t>
      </w:r>
      <w:proofErr w:type="spell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,</w:t>
      </w:r>
    </w:p>
    <w:p w14:paraId="32982FE6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}</w:t>
      </w:r>
    </w:p>
    <w:p w14:paraId="13726080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pool.query</w:t>
      </w:r>
      <w:proofErr w:type="spellEnd"/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(</w:t>
      </w:r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`INSERT INTO events (</w:t>
      </w:r>
      <w:proofErr w:type="spellStart"/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id_menager</w:t>
      </w:r>
      <w:proofErr w:type="spellEnd"/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id_place</w:t>
      </w:r>
      <w:proofErr w:type="spellEnd"/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, name, description, date) VALUES (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${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event.id_menager</w:t>
      </w:r>
      <w:proofErr w:type="spellEnd"/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}</w:t>
      </w:r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,</w:t>
      </w:r>
    </w:p>
    <w:p w14:paraId="25ECCF17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 xml:space="preserve">         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${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event.id_place</w:t>
      </w:r>
      <w:proofErr w:type="spellEnd"/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}</w:t>
      </w:r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, '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${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event.name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}</w:t>
      </w:r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', '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${</w:t>
      </w:r>
      <w:proofErr w:type="spellStart"/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event.description</w:t>
      </w:r>
      <w:proofErr w:type="spellEnd"/>
      <w:proofErr w:type="gramEnd"/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}</w:t>
      </w:r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', '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${</w:t>
      </w:r>
      <w:proofErr w:type="spell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event.date</w:t>
      </w:r>
      <w:proofErr w:type="spellEnd"/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}</w:t>
      </w:r>
      <w:r w:rsidRPr="00446EB6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');`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, 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function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(err){</w:t>
      </w:r>
    </w:p>
    <w:p w14:paraId="08D16EDD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if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(err</w:t>
      </w:r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){</w:t>
      </w:r>
      <w:proofErr w:type="gramEnd"/>
    </w:p>
    <w:p w14:paraId="6596CF07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res.send</w:t>
      </w:r>
      <w:proofErr w:type="spellEnd"/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(err);</w:t>
      </w:r>
    </w:p>
    <w:p w14:paraId="659128F7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}</w:t>
      </w:r>
    </w:p>
    <w:p w14:paraId="0CDD7B61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446EB6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else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{</w:t>
      </w:r>
      <w:proofErr w:type="gramEnd"/>
    </w:p>
    <w:p w14:paraId="27D2DE14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lastRenderedPageBreak/>
        <w:t xml:space="preserve">            </w:t>
      </w:r>
      <w:proofErr w:type="spellStart"/>
      <w:proofErr w:type="gramStart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res.sendStatus</w:t>
      </w:r>
      <w:proofErr w:type="spellEnd"/>
      <w:proofErr w:type="gramEnd"/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(</w:t>
      </w:r>
      <w:r w:rsidRPr="00446EB6">
        <w:rPr>
          <w:rFonts w:ascii="Consolas" w:hAnsi="Consolas"/>
          <w:color w:val="09885A"/>
          <w:sz w:val="24"/>
          <w:szCs w:val="24"/>
          <w:shd w:val="clear" w:color="auto" w:fill="FFFFFF"/>
          <w:lang w:val="en-US"/>
        </w:rPr>
        <w:t>200</w:t>
      </w: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);            </w:t>
      </w:r>
    </w:p>
    <w:p w14:paraId="5F9E74B0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}</w:t>
      </w:r>
    </w:p>
    <w:p w14:paraId="5CEF7275" w14:textId="77777777" w:rsidR="00446EB6" w:rsidRPr="00446EB6" w:rsidRDefault="00446EB6" w:rsidP="00446EB6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});</w:t>
      </w:r>
    </w:p>
    <w:p w14:paraId="3F8E8D9A" w14:textId="3A270B4F" w:rsidR="00446EB6" w:rsidRDefault="00446EB6" w:rsidP="00446EB6">
      <w:pPr>
        <w:pStyle w:val="a6"/>
        <w:spacing w:line="360" w:lineRule="atLeast"/>
        <w:rPr>
          <w:rFonts w:ascii="Consolas" w:hAnsi="Consolas"/>
          <w:sz w:val="24"/>
          <w:szCs w:val="24"/>
          <w:shd w:val="clear" w:color="auto" w:fill="FFFFFF"/>
          <w:lang w:val="en-US"/>
        </w:rPr>
      </w:pPr>
      <w:r w:rsidRPr="00446EB6">
        <w:rPr>
          <w:rFonts w:ascii="Consolas" w:hAnsi="Consolas"/>
          <w:sz w:val="24"/>
          <w:szCs w:val="24"/>
          <w:shd w:val="clear" w:color="auto" w:fill="FFFFFF"/>
          <w:lang w:val="en-US"/>
        </w:rPr>
        <w:t>})</w:t>
      </w:r>
      <w:r>
        <w:rPr>
          <w:rFonts w:ascii="Consolas" w:hAnsi="Consolas"/>
          <w:sz w:val="24"/>
          <w:szCs w:val="24"/>
          <w:shd w:val="clear" w:color="auto" w:fill="FFFFFF"/>
          <w:lang w:val="en-US"/>
        </w:rPr>
        <w:t>;</w:t>
      </w:r>
    </w:p>
    <w:p w14:paraId="06E9B683" w14:textId="77777777" w:rsidR="00446EB6" w:rsidRDefault="00446EB6" w:rsidP="00446EB6">
      <w:pPr>
        <w:pStyle w:val="a6"/>
        <w:spacing w:line="360" w:lineRule="atLeast"/>
      </w:pPr>
    </w:p>
    <w:p w14:paraId="235F9C1D" w14:textId="4BB7B17F" w:rsidR="007277E5" w:rsidRPr="00BB2319" w:rsidRDefault="00D31BF1" w:rsidP="00D31BF1">
      <w:pPr>
        <w:spacing w:line="360" w:lineRule="auto"/>
        <w:ind w:firstLine="708"/>
      </w:pPr>
      <w:r>
        <w:t>Листинг</w:t>
      </w:r>
      <w:r w:rsidRPr="008E5354">
        <w:t xml:space="preserve"> </w:t>
      </w:r>
      <w:r w:rsidR="00446EB6" w:rsidRPr="00446EB6">
        <w:t>4</w:t>
      </w:r>
      <w:r w:rsidRPr="008E5354">
        <w:t xml:space="preserve"> – </w:t>
      </w:r>
      <w:proofErr w:type="gramStart"/>
      <w:r w:rsidR="00446EB6">
        <w:t>функция</w:t>
      </w:r>
      <w:proofErr w:type="gramEnd"/>
      <w:r w:rsidR="00446EB6">
        <w:t xml:space="preserve"> обрабатывающая </w:t>
      </w:r>
      <w:r w:rsidR="00446EB6">
        <w:rPr>
          <w:lang w:val="en-US"/>
        </w:rPr>
        <w:t>GET</w:t>
      </w:r>
      <w:r w:rsidR="00446EB6" w:rsidRPr="00446EB6">
        <w:t xml:space="preserve"> </w:t>
      </w:r>
      <w:r w:rsidR="00446EB6">
        <w:t>запрос</w:t>
      </w:r>
      <w:r>
        <w:t xml:space="preserve"> информации о мероприяти</w:t>
      </w:r>
      <w:r w:rsidR="00446EB6">
        <w:t>и</w:t>
      </w:r>
      <w:r>
        <w:t>.</w:t>
      </w:r>
    </w:p>
    <w:p w14:paraId="04107052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proofErr w:type="spellStart"/>
      <w:proofErr w:type="gramStart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app.get</w:t>
      </w:r>
      <w:proofErr w:type="spellEnd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(</w:t>
      </w:r>
      <w:proofErr w:type="gramEnd"/>
      <w:r w:rsidRPr="00D31BF1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"/event/:id"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, </w:t>
      </w:r>
      <w:r w:rsidRPr="00D31BF1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function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(req, res) {</w:t>
      </w:r>
    </w:p>
    <w:p w14:paraId="05B1A121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pool.query</w:t>
      </w:r>
      <w:proofErr w:type="spellEnd"/>
      <w:proofErr w:type="gramEnd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(</w:t>
      </w:r>
      <w:r w:rsidRPr="00D31BF1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 xml:space="preserve">`select * from events where </w:t>
      </w:r>
      <w:proofErr w:type="spellStart"/>
      <w:r w:rsidRPr="00D31BF1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id_event</w:t>
      </w:r>
      <w:proofErr w:type="spellEnd"/>
      <w:r w:rsidRPr="00D31BF1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 xml:space="preserve"> = </w:t>
      </w:r>
      <w:r w:rsidRPr="00D31BF1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${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req.params.id</w:t>
      </w:r>
      <w:r w:rsidRPr="00D31BF1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}</w:t>
      </w:r>
      <w:r w:rsidRPr="00D31BF1">
        <w:rPr>
          <w:rFonts w:ascii="Consolas" w:hAnsi="Consolas"/>
          <w:color w:val="A31515"/>
          <w:sz w:val="24"/>
          <w:szCs w:val="24"/>
          <w:shd w:val="clear" w:color="auto" w:fill="FFFFFF"/>
          <w:lang w:val="en-US"/>
        </w:rPr>
        <w:t>;`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, </w:t>
      </w:r>
      <w:r w:rsidRPr="00D31BF1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function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(err, result){</w:t>
      </w:r>
    </w:p>
    <w:p w14:paraId="0A7F3054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r w:rsidRPr="00D31BF1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if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(err</w:t>
      </w:r>
      <w:proofErr w:type="gramStart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){</w:t>
      </w:r>
      <w:proofErr w:type="gramEnd"/>
    </w:p>
    <w:p w14:paraId="4C6DC8FA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res.send</w:t>
      </w:r>
      <w:proofErr w:type="spellEnd"/>
      <w:proofErr w:type="gramEnd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(err);</w:t>
      </w:r>
    </w:p>
    <w:p w14:paraId="2AC3FD15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}</w:t>
      </w:r>
    </w:p>
    <w:p w14:paraId="3BD0D570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</w:t>
      </w:r>
      <w:r w:rsidRPr="00D31BF1">
        <w:rPr>
          <w:rFonts w:ascii="Consolas" w:hAnsi="Consolas"/>
          <w:color w:val="0000FF"/>
          <w:sz w:val="24"/>
          <w:szCs w:val="24"/>
          <w:shd w:val="clear" w:color="auto" w:fill="FFFFFF"/>
          <w:lang w:val="en-US"/>
        </w:rPr>
        <w:t>else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{</w:t>
      </w:r>
    </w:p>
    <w:p w14:paraId="5598F61D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res.send</w:t>
      </w:r>
      <w:proofErr w:type="spellEnd"/>
      <w:proofErr w:type="gramEnd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(</w:t>
      </w:r>
      <w:proofErr w:type="spellStart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result.rows</w:t>
      </w:r>
      <w:proofErr w:type="spellEnd"/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[</w:t>
      </w:r>
      <w:r w:rsidRPr="00D31BF1">
        <w:rPr>
          <w:rFonts w:ascii="Consolas" w:hAnsi="Consolas"/>
          <w:color w:val="09885A"/>
          <w:sz w:val="24"/>
          <w:szCs w:val="24"/>
          <w:shd w:val="clear" w:color="auto" w:fill="FFFFFF"/>
          <w:lang w:val="en-US"/>
        </w:rPr>
        <w:t>0</w:t>
      </w: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]);</w:t>
      </w:r>
    </w:p>
    <w:p w14:paraId="68269ADD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    }</w:t>
      </w:r>
    </w:p>
    <w:p w14:paraId="2C0FF271" w14:textId="77777777" w:rsidR="00D31BF1" w:rsidRPr="00D31BF1" w:rsidRDefault="00D31BF1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 xml:space="preserve">    })</w:t>
      </w:r>
    </w:p>
    <w:p w14:paraId="7AD4B0F0" w14:textId="2BAC2F5F" w:rsidR="00D31BF1" w:rsidRDefault="00D31BF1" w:rsidP="00D31BF1">
      <w:pPr>
        <w:pStyle w:val="a6"/>
        <w:spacing w:line="360" w:lineRule="atLeast"/>
        <w:rPr>
          <w:rFonts w:ascii="Consolas" w:hAnsi="Consolas"/>
          <w:sz w:val="24"/>
          <w:szCs w:val="24"/>
          <w:shd w:val="clear" w:color="auto" w:fill="FFFFFF"/>
          <w:lang w:val="en-US"/>
        </w:rPr>
      </w:pPr>
      <w:r w:rsidRPr="00D31BF1">
        <w:rPr>
          <w:rFonts w:ascii="Consolas" w:hAnsi="Consolas"/>
          <w:sz w:val="24"/>
          <w:szCs w:val="24"/>
          <w:shd w:val="clear" w:color="auto" w:fill="FFFFFF"/>
          <w:lang w:val="en-US"/>
        </w:rPr>
        <w:t>});</w:t>
      </w:r>
    </w:p>
    <w:p w14:paraId="1C567F45" w14:textId="53335183" w:rsidR="00446EB6" w:rsidRDefault="00446EB6" w:rsidP="00446EB6">
      <w:pPr>
        <w:spacing w:line="360" w:lineRule="auto"/>
        <w:ind w:firstLine="708"/>
      </w:pPr>
      <w:r>
        <w:t>Листинг</w:t>
      </w:r>
      <w:r w:rsidRPr="008E5354">
        <w:t xml:space="preserve"> </w:t>
      </w:r>
      <w:r w:rsidRPr="00446EB6">
        <w:t>5</w:t>
      </w:r>
      <w:r w:rsidRPr="008E5354">
        <w:t xml:space="preserve"> – </w:t>
      </w:r>
      <w:r>
        <w:t xml:space="preserve">результат выполнения запроса </w:t>
      </w:r>
      <w:r w:rsidRPr="00446EB6">
        <w:t>/</w:t>
      </w:r>
      <w:r>
        <w:rPr>
          <w:lang w:val="en-US"/>
        </w:rPr>
        <w:t>event</w:t>
      </w:r>
      <w:r w:rsidRPr="00446EB6">
        <w:t>/</w:t>
      </w:r>
      <w:r>
        <w:t>2</w:t>
      </w:r>
      <w:r>
        <w:t>.</w:t>
      </w:r>
    </w:p>
    <w:p w14:paraId="2AB117F7" w14:textId="5237C200" w:rsidR="00446EB6" w:rsidRPr="00446EB6" w:rsidRDefault="00446EB6" w:rsidP="00446EB6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6A83F" wp14:editId="7208DCBE">
            <wp:extent cx="3267075" cy="188350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31" cy="18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241C" w14:textId="0F8E8165" w:rsidR="00446EB6" w:rsidRPr="00446EB6" w:rsidRDefault="00446EB6" w:rsidP="00D31BF1">
      <w:pPr>
        <w:pStyle w:val="a6"/>
        <w:spacing w:line="360" w:lineRule="atLeast"/>
        <w:rPr>
          <w:rFonts w:ascii="Consolas" w:eastAsia="Menlo" w:hAnsi="Consolas" w:cs="Menlo"/>
          <w:sz w:val="24"/>
          <w:szCs w:val="24"/>
          <w:shd w:val="clear" w:color="auto" w:fill="FFFFFF"/>
          <w:lang w:val="ru-RU"/>
        </w:rPr>
      </w:pPr>
    </w:p>
    <w:p w14:paraId="25F4C5F3" w14:textId="4C94E9DD" w:rsidR="007277E5" w:rsidRPr="00835426" w:rsidRDefault="007277E5" w:rsidP="007277E5">
      <w:pPr>
        <w:spacing w:line="360" w:lineRule="auto"/>
        <w:ind w:firstLine="708"/>
        <w:jc w:val="center"/>
        <w:rPr>
          <w:rFonts w:eastAsia="Calibri" w:cs="Calibri"/>
        </w:rPr>
      </w:pPr>
      <w:bookmarkStart w:id="5" w:name="_GoBack"/>
      <w:bookmarkEnd w:id="5"/>
    </w:p>
    <w:sectPr w:rsidR="007277E5" w:rsidRPr="0083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Cambria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A6"/>
    <w:rsid w:val="000B7EA6"/>
    <w:rsid w:val="000F388C"/>
    <w:rsid w:val="002A057D"/>
    <w:rsid w:val="002C2777"/>
    <w:rsid w:val="002D1A33"/>
    <w:rsid w:val="00446EB6"/>
    <w:rsid w:val="005837A8"/>
    <w:rsid w:val="00627B96"/>
    <w:rsid w:val="007277E5"/>
    <w:rsid w:val="00744435"/>
    <w:rsid w:val="00835426"/>
    <w:rsid w:val="008E5354"/>
    <w:rsid w:val="00CA6454"/>
    <w:rsid w:val="00D31BF1"/>
    <w:rsid w:val="00EC4853"/>
    <w:rsid w:val="00E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9971"/>
  <w15:chartTrackingRefBased/>
  <w15:docId w15:val="{3A0B67B5-6106-460D-93D6-8B184E76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7277E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7277E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7277E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7277E5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7277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72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По умолчанию"/>
    <w:rsid w:val="008E53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pt-PT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3</cp:revision>
  <dcterms:created xsi:type="dcterms:W3CDTF">2019-12-26T00:23:00Z</dcterms:created>
  <dcterms:modified xsi:type="dcterms:W3CDTF">2019-12-26T05:48:00Z</dcterms:modified>
</cp:coreProperties>
</file>