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484"/>
        <w:gridCol w:w="388"/>
        <w:gridCol w:w="1872"/>
      </w:tblGrid>
      <w:tr w:rsidR="003C58D6" w14:paraId="15A8F430" w14:textId="77777777">
        <w:tblPrEx>
          <w:tblCellMar>
            <w:top w:w="0" w:type="dxa"/>
            <w:bottom w:w="0" w:type="dxa"/>
          </w:tblCellMar>
        </w:tblPrEx>
        <w:tc>
          <w:tcPr>
            <w:tcW w:w="710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  <w:vAlign w:val="center"/>
          </w:tcPr>
          <w:p w14:paraId="7923F94D" w14:textId="77777777" w:rsidR="003C58D6" w:rsidRDefault="00000000">
            <w:r>
              <w:rPr>
                <w:rFonts w:ascii="Georgia" w:eastAsia="Georgia" w:hAnsi="Georgia" w:cs="Georgia"/>
                <w:b/>
                <w:bCs/>
                <w:color w:val="0F2B3C"/>
                <w:sz w:val="36"/>
                <w:szCs w:val="36"/>
              </w:rPr>
              <w:t>Dr. A. ANTONY ALOSANAI</w:t>
            </w:r>
          </w:p>
          <w:p w14:paraId="741FE985" w14:textId="77777777" w:rsidR="003C58D6" w:rsidRDefault="00000000">
            <w:r>
              <w:rPr>
                <w:rFonts w:ascii="Georgia" w:eastAsia="Georgia" w:hAnsi="Georgia" w:cs="Georgia"/>
                <w:b/>
                <w:bCs/>
                <w:color w:val="C47A2B"/>
                <w:sz w:val="36"/>
                <w:szCs w:val="36"/>
              </w:rPr>
              <w:t>PROMILTON</w:t>
            </w:r>
          </w:p>
          <w:p w14:paraId="074E788C" w14:textId="7DA705F7" w:rsidR="003C58D6" w:rsidRDefault="00000000">
            <w:pPr>
              <w:pBdr>
                <w:bottom w:val="single" w:sz="6" w:space="6" w:color="C47A2B"/>
              </w:pBdr>
              <w:spacing w:before="80" w:after="60"/>
            </w:pPr>
            <w:r>
              <w:rPr>
                <w:i/>
                <w:iCs/>
                <w:color w:val="3A5060"/>
                <w:sz w:val="19"/>
                <w:szCs w:val="19"/>
              </w:rPr>
              <w:t xml:space="preserve">Ph.D.  </w:t>
            </w:r>
            <w:r w:rsidR="0082505E">
              <w:rPr>
                <w:i/>
                <w:iCs/>
                <w:color w:val="3A5060"/>
                <w:sz w:val="19"/>
                <w:szCs w:val="19"/>
              </w:rPr>
              <w:t>· Hydrogeologist · Consultant</w:t>
            </w:r>
            <w:r>
              <w:rPr>
                <w:i/>
                <w:iCs/>
                <w:color w:val="3A5060"/>
                <w:sz w:val="19"/>
                <w:szCs w:val="19"/>
              </w:rPr>
              <w:t xml:space="preserve"> Geophysicist</w:t>
            </w:r>
            <w:r w:rsidR="0082505E">
              <w:rPr>
                <w:i/>
                <w:iCs/>
                <w:color w:val="3A5060"/>
                <w:sz w:val="19"/>
                <w:szCs w:val="19"/>
              </w:rPr>
              <w:t xml:space="preserve"> </w:t>
            </w:r>
            <w:r w:rsidR="0082505E">
              <w:rPr>
                <w:i/>
                <w:iCs/>
                <w:color w:val="3A5060"/>
                <w:sz w:val="19"/>
                <w:szCs w:val="19"/>
              </w:rPr>
              <w:t>·</w:t>
            </w:r>
            <w:r w:rsidR="0082505E">
              <w:rPr>
                <w:i/>
                <w:iCs/>
                <w:color w:val="3A5060"/>
                <w:sz w:val="19"/>
                <w:szCs w:val="19"/>
              </w:rPr>
              <w:t xml:space="preserve"> Geospatial Researcher</w:t>
            </w:r>
          </w:p>
          <w:p w14:paraId="6873559E" w14:textId="77777777" w:rsidR="003C58D6" w:rsidRPr="0082505E" w:rsidRDefault="00000000">
            <w:pPr>
              <w:spacing w:before="60" w:after="20"/>
              <w:rPr>
                <w:lang w:val="pt-BR"/>
              </w:rPr>
            </w:pPr>
            <w:r w:rsidRPr="0082505E">
              <w:rPr>
                <w:color w:val="C47A2B"/>
                <w:sz w:val="17"/>
                <w:szCs w:val="17"/>
                <w:lang w:val="pt-BR"/>
              </w:rPr>
              <w:t xml:space="preserve">✉  </w:t>
            </w:r>
            <w:r w:rsidRPr="0082505E">
              <w:rPr>
                <w:color w:val="1E1E1E"/>
                <w:sz w:val="17"/>
                <w:szCs w:val="17"/>
                <w:lang w:val="pt-BR"/>
              </w:rPr>
              <w:t>geopromilton@gmail.com</w:t>
            </w:r>
            <w:r w:rsidRPr="0082505E">
              <w:rPr>
                <w:color w:val="C47A2B"/>
                <w:sz w:val="17"/>
                <w:szCs w:val="17"/>
                <w:lang w:val="pt-BR"/>
              </w:rPr>
              <w:t xml:space="preserve">     ☎  </w:t>
            </w:r>
            <w:r w:rsidRPr="0082505E">
              <w:rPr>
                <w:color w:val="1E1E1E"/>
                <w:sz w:val="17"/>
                <w:szCs w:val="17"/>
                <w:lang w:val="pt-BR"/>
              </w:rPr>
              <w:t>+91-9962353227 / +91-8248128907</w:t>
            </w:r>
          </w:p>
          <w:p w14:paraId="2BA88888" w14:textId="77777777" w:rsidR="003C58D6" w:rsidRDefault="00000000">
            <w:pPr>
              <w:spacing w:before="20" w:after="20"/>
            </w:pPr>
            <w:r w:rsidRPr="0082505E">
              <w:rPr>
                <w:color w:val="C47A2B"/>
                <w:sz w:val="17"/>
                <w:szCs w:val="17"/>
                <w:lang w:val="pt-BR"/>
              </w:rPr>
              <w:t xml:space="preserve">⌂  </w:t>
            </w:r>
            <w:r w:rsidRPr="0082505E">
              <w:rPr>
                <w:color w:val="1E1E1E"/>
                <w:sz w:val="16"/>
                <w:szCs w:val="16"/>
                <w:lang w:val="pt-BR"/>
              </w:rPr>
              <w:t xml:space="preserve">3/25, Antoniar Kebi Street, Mela Arasadi Po. </w:t>
            </w:r>
            <w:r>
              <w:rPr>
                <w:color w:val="1E1E1E"/>
                <w:sz w:val="16"/>
                <w:szCs w:val="16"/>
              </w:rPr>
              <w:t>Vellapatti, Thoothukudi, Tamil Nadu – 628002, India</w:t>
            </w:r>
          </w:p>
          <w:p w14:paraId="7B8AA617" w14:textId="77777777" w:rsidR="003C58D6" w:rsidRDefault="00000000">
            <w:pPr>
              <w:spacing w:before="20"/>
            </w:pPr>
            <w:r>
              <w:rPr>
                <w:b/>
                <w:bCs/>
                <w:color w:val="1A6B7A"/>
                <w:sz w:val="16"/>
                <w:szCs w:val="16"/>
              </w:rPr>
              <w:t xml:space="preserve">ORCID: </w:t>
            </w:r>
            <w:r>
              <w:rPr>
                <w:color w:val="5A6A78"/>
                <w:sz w:val="16"/>
                <w:szCs w:val="16"/>
              </w:rPr>
              <w:t>0000-0002-6762-0103</w:t>
            </w:r>
            <w:r>
              <w:rPr>
                <w:b/>
                <w:bCs/>
                <w:color w:val="1A6B7A"/>
                <w:sz w:val="16"/>
                <w:szCs w:val="16"/>
              </w:rPr>
              <w:t xml:space="preserve">     Google Scholar: </w:t>
            </w:r>
            <w:proofErr w:type="spellStart"/>
            <w:r>
              <w:rPr>
                <w:color w:val="5A6A78"/>
                <w:sz w:val="16"/>
                <w:szCs w:val="16"/>
              </w:rPr>
              <w:t>kkKsxrYAAAAJ</w:t>
            </w:r>
            <w:proofErr w:type="spellEnd"/>
          </w:p>
        </w:tc>
        <w:tc>
          <w:tcPr>
            <w:tcW w:w="22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0" w:type="dxa"/>
            </w:tcMar>
            <w:vAlign w:val="center"/>
          </w:tcPr>
          <w:p w14:paraId="1112B4A6" w14:textId="77777777" w:rsidR="003C58D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C1966EF" wp14:editId="358EA87B">
                  <wp:extent cx="1238250" cy="1619250"/>
                  <wp:effectExtent l="0" t="0" r="0" b="0"/>
                  <wp:docPr id="1" name="PromiltonPhoto" descr="Passport photo of Dr. A. Antony Alosanai Promilton" title="Dr. Promilton Ph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58D6" w14:paraId="2004394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F71E628" w14:textId="77777777" w:rsidR="003C58D6" w:rsidRDefault="00000000">
            <w:pPr>
              <w:spacing w:after="10"/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0F2B3C"/>
                <w:sz w:val="28"/>
                <w:szCs w:val="28"/>
              </w:rPr>
              <w:t>22</w:t>
            </w:r>
          </w:p>
          <w:p w14:paraId="3F9748C6" w14:textId="77777777" w:rsidR="003C58D6" w:rsidRDefault="00000000">
            <w:pPr>
              <w:jc w:val="center"/>
            </w:pPr>
            <w:r>
              <w:rPr>
                <w:color w:val="3A5060"/>
                <w:sz w:val="14"/>
                <w:szCs w:val="14"/>
              </w:rPr>
              <w:t>JOURNAL ARTICLES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F8F4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9CFAF45" w14:textId="77777777" w:rsidR="003C58D6" w:rsidRDefault="00000000">
            <w:pPr>
              <w:spacing w:after="10"/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0F2B3C"/>
                <w:sz w:val="28"/>
                <w:szCs w:val="28"/>
              </w:rPr>
              <w:t>7</w:t>
            </w:r>
          </w:p>
          <w:p w14:paraId="1F83ADA7" w14:textId="77777777" w:rsidR="003C58D6" w:rsidRDefault="00000000">
            <w:pPr>
              <w:jc w:val="center"/>
            </w:pPr>
            <w:r>
              <w:rPr>
                <w:color w:val="3A5060"/>
                <w:sz w:val="14"/>
                <w:szCs w:val="14"/>
              </w:rPr>
              <w:t>BOOK CHAPTERS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9A9B35E" w14:textId="77777777" w:rsidR="003C58D6" w:rsidRDefault="00000000">
            <w:pPr>
              <w:spacing w:after="10"/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0F2B3C"/>
                <w:sz w:val="28"/>
                <w:szCs w:val="28"/>
              </w:rPr>
              <w:t>45+</w:t>
            </w:r>
          </w:p>
          <w:p w14:paraId="1E52CC81" w14:textId="77777777" w:rsidR="003C58D6" w:rsidRDefault="00000000">
            <w:pPr>
              <w:jc w:val="center"/>
            </w:pPr>
            <w:r>
              <w:rPr>
                <w:color w:val="3A5060"/>
                <w:sz w:val="14"/>
                <w:szCs w:val="14"/>
              </w:rPr>
              <w:t>CITATIONS</w:t>
            </w:r>
          </w:p>
        </w:tc>
        <w:tc>
          <w:tcPr>
            <w:tcW w:w="1872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F8F4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97C42E8" w14:textId="77777777" w:rsidR="003C58D6" w:rsidRDefault="00000000">
            <w:pPr>
              <w:spacing w:after="10"/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0F2B3C"/>
                <w:sz w:val="28"/>
                <w:szCs w:val="28"/>
              </w:rPr>
              <w:t>3</w:t>
            </w:r>
          </w:p>
          <w:p w14:paraId="5F1FBA83" w14:textId="77777777" w:rsidR="003C58D6" w:rsidRDefault="00000000">
            <w:pPr>
              <w:jc w:val="center"/>
            </w:pPr>
            <w:r>
              <w:rPr>
                <w:color w:val="3A5060"/>
                <w:sz w:val="14"/>
                <w:szCs w:val="14"/>
              </w:rPr>
              <w:t>h-INDEX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F431392" w14:textId="77777777" w:rsidR="003C58D6" w:rsidRDefault="00000000">
            <w:pPr>
              <w:spacing w:after="10"/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0F2B3C"/>
                <w:sz w:val="28"/>
                <w:szCs w:val="28"/>
              </w:rPr>
              <w:t>3</w:t>
            </w:r>
          </w:p>
          <w:p w14:paraId="2B52BC08" w14:textId="77777777" w:rsidR="003C58D6" w:rsidRDefault="00000000">
            <w:pPr>
              <w:jc w:val="center"/>
            </w:pPr>
            <w:r>
              <w:rPr>
                <w:color w:val="3A5060"/>
                <w:sz w:val="14"/>
                <w:szCs w:val="14"/>
              </w:rPr>
              <w:t>JOURNALS REVIEWED</w:t>
            </w:r>
          </w:p>
        </w:tc>
      </w:tr>
    </w:tbl>
    <w:p w14:paraId="34BE83C3" w14:textId="7971BBF4" w:rsidR="003C58D6" w:rsidRDefault="0082505E">
      <w:pPr>
        <w:pBdr>
          <w:bottom w:val="single" w:sz="4" w:space="2" w:color="C47A2B"/>
        </w:pBdr>
        <w:spacing w:before="40" w:after="120"/>
      </w:pPr>
      <w:r>
        <w:rPr>
          <w:color w:val="C47A2B"/>
          <w:sz w:val="18"/>
          <w:szCs w:val="18"/>
        </w:rPr>
        <w:t xml:space="preserve">◼ </w:t>
      </w:r>
      <w:r>
        <w:rPr>
          <w:rFonts w:ascii="Georgia" w:eastAsia="Georgia" w:hAnsi="Georgia" w:cs="Georgia"/>
          <w:b/>
          <w:bCs/>
          <w:color w:val="0F2B3C"/>
          <w:spacing w:val="60"/>
          <w:sz w:val="23"/>
          <w:szCs w:val="23"/>
        </w:rPr>
        <w:t>PERSONAL INFORMATION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C58D6" w14:paraId="3B9A9D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60" w:type="dxa"/>
            </w:tcMar>
          </w:tcPr>
          <w:p w14:paraId="0BD19A2C" w14:textId="77777777" w:rsidR="003C58D6" w:rsidRDefault="00000000">
            <w:r>
              <w:rPr>
                <w:b/>
                <w:bCs/>
                <w:color w:val="3A5060"/>
                <w:sz w:val="19"/>
                <w:szCs w:val="19"/>
              </w:rPr>
              <w:t>Date of Birth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31444A8" w14:textId="77777777" w:rsidR="003C58D6" w:rsidRDefault="00000000">
            <w:r>
              <w:rPr>
                <w:color w:val="1E1E1E"/>
                <w:sz w:val="19"/>
                <w:szCs w:val="19"/>
              </w:rPr>
              <w:t>21 October 1994</w:t>
            </w:r>
          </w:p>
        </w:tc>
      </w:tr>
      <w:tr w:rsidR="003C58D6" w14:paraId="421831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60" w:type="dxa"/>
            </w:tcMar>
          </w:tcPr>
          <w:p w14:paraId="358AA207" w14:textId="77777777" w:rsidR="003C58D6" w:rsidRDefault="00000000">
            <w:r>
              <w:rPr>
                <w:b/>
                <w:bCs/>
                <w:color w:val="3A5060"/>
                <w:sz w:val="19"/>
                <w:szCs w:val="19"/>
              </w:rPr>
              <w:t>Gender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276C960" w14:textId="77777777" w:rsidR="003C58D6" w:rsidRDefault="00000000">
            <w:r>
              <w:rPr>
                <w:color w:val="1E1E1E"/>
                <w:sz w:val="19"/>
                <w:szCs w:val="19"/>
              </w:rPr>
              <w:t>Male</w:t>
            </w:r>
          </w:p>
        </w:tc>
      </w:tr>
      <w:tr w:rsidR="003C58D6" w14:paraId="1353C0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60" w:type="dxa"/>
            </w:tcMar>
          </w:tcPr>
          <w:p w14:paraId="353996B3" w14:textId="77777777" w:rsidR="003C58D6" w:rsidRDefault="00000000">
            <w:r>
              <w:rPr>
                <w:b/>
                <w:bCs/>
                <w:color w:val="3A5060"/>
                <w:sz w:val="19"/>
                <w:szCs w:val="19"/>
              </w:rPr>
              <w:t>Nationality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D5725D8" w14:textId="77777777" w:rsidR="003C58D6" w:rsidRDefault="00000000">
            <w:r>
              <w:rPr>
                <w:color w:val="1E1E1E"/>
                <w:sz w:val="19"/>
                <w:szCs w:val="19"/>
              </w:rPr>
              <w:t>Indian</w:t>
            </w:r>
          </w:p>
        </w:tc>
      </w:tr>
      <w:tr w:rsidR="003C58D6" w14:paraId="53ABAC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60" w:type="dxa"/>
            </w:tcMar>
          </w:tcPr>
          <w:p w14:paraId="0F1F6495" w14:textId="77777777" w:rsidR="003C58D6" w:rsidRDefault="00000000">
            <w:r>
              <w:rPr>
                <w:b/>
                <w:bCs/>
                <w:color w:val="3A5060"/>
                <w:sz w:val="19"/>
                <w:szCs w:val="19"/>
              </w:rPr>
              <w:t>Category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2626439" w14:textId="77777777" w:rsidR="003C58D6" w:rsidRDefault="00000000">
            <w:r>
              <w:rPr>
                <w:color w:val="1E1E1E"/>
                <w:sz w:val="19"/>
                <w:szCs w:val="19"/>
              </w:rPr>
              <w:t>OBC</w:t>
            </w:r>
          </w:p>
        </w:tc>
      </w:tr>
      <w:tr w:rsidR="003C58D6" w14:paraId="289D34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60" w:type="dxa"/>
            </w:tcMar>
          </w:tcPr>
          <w:p w14:paraId="7BF679FF" w14:textId="77777777" w:rsidR="003C58D6" w:rsidRDefault="00000000">
            <w:r>
              <w:rPr>
                <w:b/>
                <w:bCs/>
                <w:color w:val="3A5060"/>
                <w:sz w:val="19"/>
                <w:szCs w:val="19"/>
              </w:rPr>
              <w:t>Marital Status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9B324F2" w14:textId="71C29579" w:rsidR="003C58D6" w:rsidRDefault="0082505E">
            <w:r>
              <w:rPr>
                <w:color w:val="1E1E1E"/>
                <w:sz w:val="19"/>
                <w:szCs w:val="19"/>
              </w:rPr>
              <w:t>Married</w:t>
            </w:r>
          </w:p>
        </w:tc>
      </w:tr>
      <w:tr w:rsidR="003C58D6" w14:paraId="021D84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60" w:type="dxa"/>
            </w:tcMar>
          </w:tcPr>
          <w:p w14:paraId="31FD859D" w14:textId="77777777" w:rsidR="003C58D6" w:rsidRDefault="00000000">
            <w:r>
              <w:rPr>
                <w:b/>
                <w:bCs/>
                <w:color w:val="3A5060"/>
                <w:sz w:val="19"/>
                <w:szCs w:val="19"/>
              </w:rPr>
              <w:t>Languages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5FBA609" w14:textId="77777777" w:rsidR="003C58D6" w:rsidRDefault="00000000">
            <w:r>
              <w:rPr>
                <w:color w:val="1E1E1E"/>
                <w:sz w:val="19"/>
                <w:szCs w:val="19"/>
              </w:rPr>
              <w:t>Tamil (Native), English (Fluent)</w:t>
            </w:r>
          </w:p>
        </w:tc>
      </w:tr>
    </w:tbl>
    <w:p w14:paraId="7C17D751" w14:textId="77777777" w:rsidR="0082505E" w:rsidRDefault="0082505E">
      <w:pPr>
        <w:pBdr>
          <w:bottom w:val="single" w:sz="4" w:space="2" w:color="C47A2B"/>
        </w:pBdr>
        <w:spacing w:before="40" w:after="120"/>
        <w:rPr>
          <w:color w:val="C47A2B"/>
          <w:sz w:val="18"/>
          <w:szCs w:val="18"/>
        </w:rPr>
      </w:pPr>
    </w:p>
    <w:p w14:paraId="099534F2" w14:textId="42BD8804" w:rsidR="003C58D6" w:rsidRDefault="0082505E">
      <w:pPr>
        <w:pBdr>
          <w:bottom w:val="single" w:sz="4" w:space="2" w:color="C47A2B"/>
        </w:pBdr>
        <w:spacing w:before="40" w:after="120"/>
      </w:pPr>
      <w:r>
        <w:rPr>
          <w:color w:val="C47A2B"/>
          <w:sz w:val="18"/>
          <w:szCs w:val="18"/>
        </w:rPr>
        <w:t xml:space="preserve">◼ </w:t>
      </w:r>
      <w:r>
        <w:rPr>
          <w:rFonts w:ascii="Georgia" w:eastAsia="Georgia" w:hAnsi="Georgia" w:cs="Georgia"/>
          <w:b/>
          <w:bCs/>
          <w:color w:val="0F2B3C"/>
          <w:spacing w:val="60"/>
          <w:sz w:val="23"/>
          <w:szCs w:val="23"/>
        </w:rPr>
        <w:t>FIELDS OF RESEARCH INTEREST</w:t>
      </w:r>
    </w:p>
    <w:p w14:paraId="3C1CD146" w14:textId="68647BE1" w:rsidR="003C58D6" w:rsidRDefault="00000000" w:rsidP="0082505E">
      <w:pPr>
        <w:spacing w:before="40" w:after="40"/>
        <w:jc w:val="both"/>
      </w:pPr>
      <w:r>
        <w:rPr>
          <w:color w:val="3A5060"/>
          <w:sz w:val="18"/>
          <w:szCs w:val="18"/>
        </w:rPr>
        <w:t xml:space="preserve">Hydrogeology and groundwater </w:t>
      </w:r>
      <w:r w:rsidR="0082505E">
        <w:rPr>
          <w:color w:val="3A5060"/>
          <w:sz w:val="18"/>
          <w:szCs w:val="18"/>
        </w:rPr>
        <w:t>exploration · Applied</w:t>
      </w:r>
      <w:r>
        <w:rPr>
          <w:color w:val="3A5060"/>
          <w:sz w:val="18"/>
          <w:szCs w:val="18"/>
        </w:rPr>
        <w:t xml:space="preserve"> geophysics (VES, ASAR, ERT, AMT/</w:t>
      </w:r>
      <w:r w:rsidR="0082505E">
        <w:rPr>
          <w:color w:val="3A5060"/>
          <w:sz w:val="18"/>
          <w:szCs w:val="18"/>
        </w:rPr>
        <w:t>ADMT) · Coastal</w:t>
      </w:r>
      <w:r>
        <w:rPr>
          <w:color w:val="3A5060"/>
          <w:sz w:val="18"/>
          <w:szCs w:val="18"/>
        </w:rPr>
        <w:t xml:space="preserve"> </w:t>
      </w:r>
      <w:r w:rsidR="0082505E">
        <w:rPr>
          <w:color w:val="3A5060"/>
          <w:sz w:val="18"/>
          <w:szCs w:val="18"/>
        </w:rPr>
        <w:t>hydrogeology · Hard</w:t>
      </w:r>
      <w:r>
        <w:rPr>
          <w:color w:val="3A5060"/>
          <w:sz w:val="18"/>
          <w:szCs w:val="18"/>
        </w:rPr>
        <w:t xml:space="preserve"> rock aquifer </w:t>
      </w:r>
      <w:r w:rsidR="0082505E">
        <w:rPr>
          <w:color w:val="3A5060"/>
          <w:sz w:val="18"/>
          <w:szCs w:val="18"/>
        </w:rPr>
        <w:t>characterization · Hydrogeochemistry</w:t>
      </w:r>
      <w:r>
        <w:rPr>
          <w:color w:val="3A5060"/>
          <w:sz w:val="18"/>
          <w:szCs w:val="18"/>
        </w:rPr>
        <w:t xml:space="preserve"> and water quality </w:t>
      </w:r>
      <w:r w:rsidR="0082505E">
        <w:rPr>
          <w:color w:val="3A5060"/>
          <w:sz w:val="18"/>
          <w:szCs w:val="18"/>
        </w:rPr>
        <w:t>assessment · GIS</w:t>
      </w:r>
      <w:r>
        <w:rPr>
          <w:color w:val="3A5060"/>
          <w:sz w:val="18"/>
          <w:szCs w:val="18"/>
        </w:rPr>
        <w:t xml:space="preserve">, remote sensing and geospatial </w:t>
      </w:r>
      <w:r w:rsidR="0082505E">
        <w:rPr>
          <w:color w:val="3A5060"/>
          <w:sz w:val="18"/>
          <w:szCs w:val="18"/>
        </w:rPr>
        <w:t>analysis · MCDA</w:t>
      </w:r>
      <w:r>
        <w:rPr>
          <w:color w:val="3A5060"/>
          <w:sz w:val="18"/>
          <w:szCs w:val="18"/>
        </w:rPr>
        <w:t xml:space="preserve"> (AHP, </w:t>
      </w:r>
      <w:r w:rsidR="0082505E">
        <w:rPr>
          <w:color w:val="3A5060"/>
          <w:sz w:val="18"/>
          <w:szCs w:val="18"/>
        </w:rPr>
        <w:t>TOPSIS) · Machine</w:t>
      </w:r>
      <w:r>
        <w:rPr>
          <w:color w:val="3A5060"/>
          <w:sz w:val="18"/>
          <w:szCs w:val="18"/>
        </w:rPr>
        <w:t xml:space="preserve"> learning in </w:t>
      </w:r>
      <w:r w:rsidR="0082505E">
        <w:rPr>
          <w:color w:val="3A5060"/>
          <w:sz w:val="18"/>
          <w:szCs w:val="18"/>
        </w:rPr>
        <w:t>hydrology · Sediment</w:t>
      </w:r>
      <w:r>
        <w:rPr>
          <w:color w:val="3A5060"/>
          <w:sz w:val="18"/>
          <w:szCs w:val="18"/>
        </w:rPr>
        <w:t xml:space="preserve"> geochemistry and marine </w:t>
      </w:r>
      <w:r w:rsidR="0082505E">
        <w:rPr>
          <w:color w:val="3A5060"/>
          <w:sz w:val="18"/>
          <w:szCs w:val="18"/>
        </w:rPr>
        <w:t>studies · Disaster</w:t>
      </w:r>
      <w:r>
        <w:rPr>
          <w:color w:val="3A5060"/>
          <w:sz w:val="18"/>
          <w:szCs w:val="18"/>
        </w:rPr>
        <w:t xml:space="preserve"> vulnerability </w:t>
      </w:r>
      <w:r w:rsidR="0082505E">
        <w:rPr>
          <w:color w:val="3A5060"/>
          <w:sz w:val="18"/>
          <w:szCs w:val="18"/>
        </w:rPr>
        <w:t>mapping · Sustainable</w:t>
      </w:r>
      <w:r>
        <w:rPr>
          <w:color w:val="3A5060"/>
          <w:sz w:val="18"/>
          <w:szCs w:val="18"/>
        </w:rPr>
        <w:t xml:space="preserve"> water resource </w:t>
      </w:r>
      <w:r w:rsidR="0082505E">
        <w:rPr>
          <w:color w:val="3A5060"/>
          <w:sz w:val="18"/>
          <w:szCs w:val="18"/>
        </w:rPr>
        <w:t>management · Renewable</w:t>
      </w:r>
      <w:r>
        <w:rPr>
          <w:color w:val="3A5060"/>
          <w:sz w:val="18"/>
          <w:szCs w:val="18"/>
        </w:rPr>
        <w:t xml:space="preserve"> energy site selection</w:t>
      </w:r>
    </w:p>
    <w:p w14:paraId="38954E76" w14:textId="0EA2E3A8" w:rsidR="003C58D6" w:rsidRDefault="003C58D6">
      <w:pPr>
        <w:spacing w:before="320"/>
      </w:pPr>
    </w:p>
    <w:p w14:paraId="52EFCB26" w14:textId="1A04532A" w:rsidR="003C58D6" w:rsidRDefault="0082505E">
      <w:pPr>
        <w:pBdr>
          <w:bottom w:val="single" w:sz="4" w:space="2" w:color="C47A2B"/>
        </w:pBdr>
        <w:spacing w:before="40" w:after="120"/>
      </w:pPr>
      <w:r>
        <w:rPr>
          <w:color w:val="C47A2B"/>
          <w:sz w:val="18"/>
          <w:szCs w:val="18"/>
        </w:rPr>
        <w:t xml:space="preserve">◼ </w:t>
      </w:r>
      <w:r>
        <w:rPr>
          <w:rFonts w:ascii="Georgia" w:eastAsia="Georgia" w:hAnsi="Georgia" w:cs="Georgia"/>
          <w:b/>
          <w:bCs/>
          <w:color w:val="0F2B3C"/>
          <w:spacing w:val="60"/>
          <w:sz w:val="23"/>
          <w:szCs w:val="23"/>
        </w:rPr>
        <w:t>ACADEMIC QUALIFICATIONS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260"/>
        <w:gridCol w:w="1200"/>
        <w:gridCol w:w="1700"/>
      </w:tblGrid>
      <w:tr w:rsidR="003C58D6" w14:paraId="50BDD7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8DE"/>
              <w:left w:val="single" w:sz="1" w:space="0" w:color="D0D8DE"/>
              <w:bottom w:val="single" w:sz="1" w:space="0" w:color="D0D8DE"/>
              <w:right w:val="single" w:sz="1" w:space="0" w:color="D0D8DE"/>
            </w:tcBorders>
            <w:shd w:val="clear" w:color="auto" w:fill="0F2B3C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451592E" w14:textId="77777777" w:rsidR="003C58D6" w:rsidRDefault="00000000">
            <w:r>
              <w:rPr>
                <w:b/>
                <w:bCs/>
                <w:color w:val="FFFFFF"/>
                <w:sz w:val="18"/>
                <w:szCs w:val="18"/>
              </w:rPr>
              <w:t>Degree</w:t>
            </w:r>
          </w:p>
        </w:tc>
        <w:tc>
          <w:tcPr>
            <w:tcW w:w="4260" w:type="dxa"/>
            <w:tcBorders>
              <w:top w:val="single" w:sz="1" w:space="0" w:color="D0D8DE"/>
              <w:left w:val="single" w:sz="1" w:space="0" w:color="D0D8DE"/>
              <w:bottom w:val="single" w:sz="1" w:space="0" w:color="D0D8DE"/>
              <w:right w:val="single" w:sz="1" w:space="0" w:color="D0D8DE"/>
            </w:tcBorders>
            <w:shd w:val="clear" w:color="auto" w:fill="0F2B3C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FD71486" w14:textId="77777777" w:rsidR="003C58D6" w:rsidRDefault="00000000">
            <w:r>
              <w:rPr>
                <w:b/>
                <w:bCs/>
                <w:color w:val="FFFFFF"/>
                <w:sz w:val="18"/>
                <w:szCs w:val="18"/>
              </w:rPr>
              <w:t>University / Institution</w:t>
            </w:r>
          </w:p>
        </w:tc>
        <w:tc>
          <w:tcPr>
            <w:tcW w:w="1200" w:type="dxa"/>
            <w:tcBorders>
              <w:top w:val="single" w:sz="1" w:space="0" w:color="D0D8DE"/>
              <w:left w:val="single" w:sz="1" w:space="0" w:color="D0D8DE"/>
              <w:bottom w:val="single" w:sz="1" w:space="0" w:color="D0D8DE"/>
              <w:right w:val="single" w:sz="1" w:space="0" w:color="D0D8DE"/>
            </w:tcBorders>
            <w:shd w:val="clear" w:color="auto" w:fill="0F2B3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3B3838" w14:textId="77777777" w:rsidR="003C58D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Year</w:t>
            </w:r>
          </w:p>
        </w:tc>
        <w:tc>
          <w:tcPr>
            <w:tcW w:w="1700" w:type="dxa"/>
            <w:tcBorders>
              <w:top w:val="single" w:sz="1" w:space="0" w:color="D0D8DE"/>
              <w:left w:val="single" w:sz="1" w:space="0" w:color="D0D8DE"/>
              <w:bottom w:val="single" w:sz="1" w:space="0" w:color="D0D8DE"/>
              <w:right w:val="single" w:sz="1" w:space="0" w:color="D0D8DE"/>
            </w:tcBorders>
            <w:shd w:val="clear" w:color="auto" w:fill="0F2B3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E86029" w14:textId="77777777" w:rsidR="003C58D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Marks / Grade</w:t>
            </w:r>
          </w:p>
        </w:tc>
      </w:tr>
      <w:tr w:rsidR="003C58D6" w14:paraId="388F73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8DE"/>
              <w:left w:val="single" w:sz="1" w:space="0" w:color="D0D8DE"/>
              <w:bottom w:val="single" w:sz="1" w:space="0" w:color="D0D8DE"/>
              <w:right w:val="single" w:sz="1" w:space="0" w:color="D0D8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E13EF9C" w14:textId="77777777" w:rsidR="003C58D6" w:rsidRDefault="00000000">
            <w:r>
              <w:rPr>
                <w:b/>
                <w:bCs/>
                <w:color w:val="0F2B3C"/>
                <w:sz w:val="18"/>
                <w:szCs w:val="18"/>
              </w:rPr>
              <w:t>Ph.D. (Geology)</w:t>
            </w:r>
          </w:p>
        </w:tc>
        <w:tc>
          <w:tcPr>
            <w:tcW w:w="4260" w:type="dxa"/>
            <w:tcBorders>
              <w:top w:val="single" w:sz="1" w:space="0" w:color="D0D8DE"/>
              <w:left w:val="single" w:sz="1" w:space="0" w:color="D0D8DE"/>
              <w:bottom w:val="single" w:sz="1" w:space="0" w:color="D0D8DE"/>
              <w:right w:val="single" w:sz="1" w:space="0" w:color="D0D8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DDC0052" w14:textId="77777777" w:rsidR="003C58D6" w:rsidRDefault="00000000">
            <w:r>
              <w:rPr>
                <w:color w:val="1E1E1E"/>
                <w:sz w:val="18"/>
                <w:szCs w:val="18"/>
              </w:rPr>
              <w:t>Manonmaniam Sundaranar University, Tirunelveli</w:t>
            </w:r>
          </w:p>
        </w:tc>
        <w:tc>
          <w:tcPr>
            <w:tcW w:w="1200" w:type="dxa"/>
            <w:tcBorders>
              <w:top w:val="single" w:sz="1" w:space="0" w:color="D0D8DE"/>
              <w:left w:val="single" w:sz="1" w:space="0" w:color="D0D8DE"/>
              <w:bottom w:val="single" w:sz="1" w:space="0" w:color="D0D8DE"/>
              <w:right w:val="single" w:sz="1" w:space="0" w:color="D0D8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054305" w14:textId="77777777" w:rsidR="003C58D6" w:rsidRDefault="00000000">
            <w:pPr>
              <w:jc w:val="center"/>
            </w:pPr>
            <w:r>
              <w:rPr>
                <w:color w:val="1E1E1E"/>
                <w:sz w:val="18"/>
                <w:szCs w:val="18"/>
              </w:rPr>
              <w:t>2025</w:t>
            </w:r>
          </w:p>
        </w:tc>
        <w:tc>
          <w:tcPr>
            <w:tcW w:w="1700" w:type="dxa"/>
            <w:tcBorders>
              <w:top w:val="single" w:sz="1" w:space="0" w:color="D0D8DE"/>
              <w:left w:val="single" w:sz="1" w:space="0" w:color="D0D8DE"/>
              <w:bottom w:val="single" w:sz="1" w:space="0" w:color="D0D8DE"/>
              <w:right w:val="single" w:sz="1" w:space="0" w:color="D0D8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E9131F" w14:textId="77777777" w:rsidR="003C58D6" w:rsidRDefault="00000000">
            <w:pPr>
              <w:jc w:val="center"/>
            </w:pPr>
            <w:r>
              <w:rPr>
                <w:color w:val="1E1E1E"/>
                <w:sz w:val="18"/>
                <w:szCs w:val="18"/>
              </w:rPr>
              <w:t>—</w:t>
            </w:r>
          </w:p>
        </w:tc>
      </w:tr>
      <w:tr w:rsidR="003C58D6" w14:paraId="32403D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8DE"/>
              <w:left w:val="single" w:sz="1" w:space="0" w:color="D0D8DE"/>
              <w:bottom w:val="single" w:sz="1" w:space="0" w:color="D0D8DE"/>
              <w:right w:val="single" w:sz="1" w:space="0" w:color="D0D8DE"/>
            </w:tcBorders>
            <w:shd w:val="clear" w:color="auto" w:fill="F4F7F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246AE6E" w14:textId="77777777" w:rsidR="003C58D6" w:rsidRDefault="00000000">
            <w:r>
              <w:rPr>
                <w:b/>
                <w:bCs/>
                <w:color w:val="0F2B3C"/>
                <w:sz w:val="18"/>
                <w:szCs w:val="18"/>
              </w:rPr>
              <w:t>M.Sc. (Geology)</w:t>
            </w:r>
          </w:p>
        </w:tc>
        <w:tc>
          <w:tcPr>
            <w:tcW w:w="4260" w:type="dxa"/>
            <w:tcBorders>
              <w:top w:val="single" w:sz="1" w:space="0" w:color="D0D8DE"/>
              <w:left w:val="single" w:sz="1" w:space="0" w:color="D0D8DE"/>
              <w:bottom w:val="single" w:sz="1" w:space="0" w:color="D0D8DE"/>
              <w:right w:val="single" w:sz="1" w:space="0" w:color="D0D8DE"/>
            </w:tcBorders>
            <w:shd w:val="clear" w:color="auto" w:fill="F4F7F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C9E95EB" w14:textId="77777777" w:rsidR="003C58D6" w:rsidRDefault="00000000">
            <w:r>
              <w:rPr>
                <w:color w:val="1E1E1E"/>
                <w:sz w:val="18"/>
                <w:szCs w:val="18"/>
              </w:rPr>
              <w:t>V.O. Chidambaram College, Thoothukudi</w:t>
            </w:r>
          </w:p>
        </w:tc>
        <w:tc>
          <w:tcPr>
            <w:tcW w:w="1200" w:type="dxa"/>
            <w:tcBorders>
              <w:top w:val="single" w:sz="1" w:space="0" w:color="D0D8DE"/>
              <w:left w:val="single" w:sz="1" w:space="0" w:color="D0D8DE"/>
              <w:bottom w:val="single" w:sz="1" w:space="0" w:color="D0D8DE"/>
              <w:right w:val="single" w:sz="1" w:space="0" w:color="D0D8DE"/>
            </w:tcBorders>
            <w:shd w:val="clear" w:color="auto" w:fill="F4F7F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EA17D7" w14:textId="77777777" w:rsidR="003C58D6" w:rsidRDefault="00000000">
            <w:pPr>
              <w:jc w:val="center"/>
            </w:pPr>
            <w:r>
              <w:rPr>
                <w:color w:val="1E1E1E"/>
                <w:sz w:val="18"/>
                <w:szCs w:val="18"/>
              </w:rPr>
              <w:t>2017</w:t>
            </w:r>
          </w:p>
        </w:tc>
        <w:tc>
          <w:tcPr>
            <w:tcW w:w="1700" w:type="dxa"/>
            <w:tcBorders>
              <w:top w:val="single" w:sz="1" w:space="0" w:color="D0D8DE"/>
              <w:left w:val="single" w:sz="1" w:space="0" w:color="D0D8DE"/>
              <w:bottom w:val="single" w:sz="1" w:space="0" w:color="D0D8DE"/>
              <w:right w:val="single" w:sz="1" w:space="0" w:color="D0D8DE"/>
            </w:tcBorders>
            <w:shd w:val="clear" w:color="auto" w:fill="F4F7F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A140D0" w14:textId="77777777" w:rsidR="003C58D6" w:rsidRDefault="00000000">
            <w:pPr>
              <w:jc w:val="center"/>
            </w:pPr>
            <w:r>
              <w:rPr>
                <w:color w:val="1E1E1E"/>
                <w:sz w:val="18"/>
                <w:szCs w:val="18"/>
              </w:rPr>
              <w:t>79% (Dist.)</w:t>
            </w:r>
          </w:p>
        </w:tc>
      </w:tr>
      <w:tr w:rsidR="003C58D6" w14:paraId="101730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8DE"/>
              <w:left w:val="single" w:sz="1" w:space="0" w:color="D0D8DE"/>
              <w:bottom w:val="single" w:sz="1" w:space="0" w:color="D0D8DE"/>
              <w:right w:val="single" w:sz="1" w:space="0" w:color="D0D8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58E1F47" w14:textId="77777777" w:rsidR="003C58D6" w:rsidRDefault="00000000">
            <w:r>
              <w:rPr>
                <w:b/>
                <w:bCs/>
                <w:color w:val="0F2B3C"/>
                <w:sz w:val="18"/>
                <w:szCs w:val="18"/>
              </w:rPr>
              <w:t>B.Sc. (Geology)</w:t>
            </w:r>
          </w:p>
        </w:tc>
        <w:tc>
          <w:tcPr>
            <w:tcW w:w="4260" w:type="dxa"/>
            <w:tcBorders>
              <w:top w:val="single" w:sz="1" w:space="0" w:color="D0D8DE"/>
              <w:left w:val="single" w:sz="1" w:space="0" w:color="D0D8DE"/>
              <w:bottom w:val="single" w:sz="1" w:space="0" w:color="D0D8DE"/>
              <w:right w:val="single" w:sz="1" w:space="0" w:color="D0D8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852E4E6" w14:textId="77777777" w:rsidR="003C58D6" w:rsidRDefault="00000000">
            <w:r>
              <w:rPr>
                <w:color w:val="1E1E1E"/>
                <w:sz w:val="18"/>
                <w:szCs w:val="18"/>
              </w:rPr>
              <w:t>V.O. Chidambaram College, Thoothukudi</w:t>
            </w:r>
          </w:p>
        </w:tc>
        <w:tc>
          <w:tcPr>
            <w:tcW w:w="1200" w:type="dxa"/>
            <w:tcBorders>
              <w:top w:val="single" w:sz="1" w:space="0" w:color="D0D8DE"/>
              <w:left w:val="single" w:sz="1" w:space="0" w:color="D0D8DE"/>
              <w:bottom w:val="single" w:sz="1" w:space="0" w:color="D0D8DE"/>
              <w:right w:val="single" w:sz="1" w:space="0" w:color="D0D8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2419EE" w14:textId="77777777" w:rsidR="003C58D6" w:rsidRDefault="00000000">
            <w:pPr>
              <w:jc w:val="center"/>
            </w:pPr>
            <w:r>
              <w:rPr>
                <w:color w:val="1E1E1E"/>
                <w:sz w:val="18"/>
                <w:szCs w:val="18"/>
              </w:rPr>
              <w:t>2015</w:t>
            </w:r>
          </w:p>
        </w:tc>
        <w:tc>
          <w:tcPr>
            <w:tcW w:w="1700" w:type="dxa"/>
            <w:tcBorders>
              <w:top w:val="single" w:sz="1" w:space="0" w:color="D0D8DE"/>
              <w:left w:val="single" w:sz="1" w:space="0" w:color="D0D8DE"/>
              <w:bottom w:val="single" w:sz="1" w:space="0" w:color="D0D8DE"/>
              <w:right w:val="single" w:sz="1" w:space="0" w:color="D0D8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039926" w14:textId="77777777" w:rsidR="003C58D6" w:rsidRDefault="00000000">
            <w:pPr>
              <w:jc w:val="center"/>
            </w:pPr>
            <w:r>
              <w:rPr>
                <w:color w:val="1E1E1E"/>
                <w:sz w:val="18"/>
                <w:szCs w:val="18"/>
              </w:rPr>
              <w:t>78% (Dist.)</w:t>
            </w:r>
          </w:p>
        </w:tc>
      </w:tr>
    </w:tbl>
    <w:p w14:paraId="64BBEF8C" w14:textId="77777777" w:rsidR="003C58D6" w:rsidRDefault="003C58D6">
      <w:pPr>
        <w:spacing w:before="80"/>
      </w:pPr>
    </w:p>
    <w:p w14:paraId="18E1C1B4" w14:textId="416797FD" w:rsidR="003C58D6" w:rsidRDefault="00000000">
      <w:pPr>
        <w:spacing w:after="40"/>
        <w:ind w:left="200"/>
      </w:pPr>
      <w:r>
        <w:rPr>
          <w:b/>
          <w:bCs/>
          <w:color w:val="1A6B7A"/>
          <w:sz w:val="18"/>
          <w:szCs w:val="18"/>
        </w:rPr>
        <w:t xml:space="preserve">Ph.D. Thesis: </w:t>
      </w:r>
      <w:r w:rsidR="0082505E">
        <w:rPr>
          <w:i/>
          <w:iCs/>
          <w:color w:val="5A6A78"/>
          <w:sz w:val="18"/>
          <w:szCs w:val="18"/>
        </w:rPr>
        <w:t>‘</w:t>
      </w:r>
      <w:r>
        <w:rPr>
          <w:i/>
          <w:iCs/>
          <w:color w:val="5A6A78"/>
          <w:sz w:val="18"/>
          <w:szCs w:val="18"/>
        </w:rPr>
        <w:t>Groundwater Investigations Using Azimuthal Square Array Method and Geochemical Modelling in Hard Rock Terrain, Valliyur Region, Tamil Nadu</w:t>
      </w:r>
      <w:r w:rsidR="0082505E">
        <w:rPr>
          <w:i/>
          <w:iCs/>
          <w:color w:val="5A6A78"/>
          <w:sz w:val="18"/>
          <w:szCs w:val="18"/>
        </w:rPr>
        <w:t>’</w:t>
      </w:r>
    </w:p>
    <w:p w14:paraId="27D0C2D3" w14:textId="77777777" w:rsidR="003C58D6" w:rsidRDefault="00000000">
      <w:pPr>
        <w:spacing w:before="20"/>
        <w:ind w:left="200"/>
      </w:pPr>
      <w:r>
        <w:rPr>
          <w:b/>
          <w:bCs/>
          <w:color w:val="1A6B7A"/>
          <w:sz w:val="18"/>
          <w:szCs w:val="18"/>
        </w:rPr>
        <w:t xml:space="preserve">Guide: </w:t>
      </w:r>
      <w:r>
        <w:rPr>
          <w:color w:val="5A6A78"/>
          <w:sz w:val="18"/>
          <w:szCs w:val="18"/>
        </w:rPr>
        <w:t>Dr. A. Antony Ravindran, Assistant Professor, V.O. Chidambaram College, Thoothukudi (Affiliated to MSU, Tirunelveli)</w:t>
      </w:r>
    </w:p>
    <w:p w14:paraId="0ECEE77B" w14:textId="7DE4426D" w:rsidR="003C58D6" w:rsidRDefault="003C58D6">
      <w:pPr>
        <w:spacing w:before="320"/>
      </w:pPr>
    </w:p>
    <w:p w14:paraId="32931075" w14:textId="38D547C9" w:rsidR="003C58D6" w:rsidRPr="0082505E" w:rsidRDefault="0082505E">
      <w:pPr>
        <w:pBdr>
          <w:bottom w:val="single" w:sz="4" w:space="2" w:color="C47A2B"/>
        </w:pBdr>
        <w:spacing w:before="40" w:after="120"/>
        <w:rPr>
          <w:b/>
          <w:bCs/>
        </w:rPr>
      </w:pPr>
      <w:r>
        <w:rPr>
          <w:color w:val="C47A2B"/>
          <w:sz w:val="18"/>
          <w:szCs w:val="18"/>
        </w:rPr>
        <w:t xml:space="preserve">◼ </w:t>
      </w:r>
      <w:r>
        <w:rPr>
          <w:rFonts w:ascii="Georgia" w:eastAsia="Georgia" w:hAnsi="Georgia" w:cs="Georgia"/>
          <w:b/>
          <w:bCs/>
          <w:color w:val="0F2B3C"/>
          <w:spacing w:val="60"/>
          <w:sz w:val="23"/>
          <w:szCs w:val="23"/>
        </w:rPr>
        <w:t>WORK EXPERIENCE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600"/>
        <w:gridCol w:w="1200"/>
        <w:gridCol w:w="1160"/>
        <w:gridCol w:w="1600"/>
      </w:tblGrid>
      <w:tr w:rsidR="003C58D6" w14:paraId="40BEA8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DE"/>
              <w:left w:val="single" w:sz="1" w:space="0" w:color="D0D8DE"/>
              <w:bottom w:val="single" w:sz="1" w:space="0" w:color="D0D8DE"/>
              <w:right w:val="single" w:sz="1" w:space="0" w:color="D0D8DE"/>
            </w:tcBorders>
            <w:shd w:val="clear" w:color="auto" w:fill="0F2B3C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EEB29E0" w14:textId="77777777" w:rsidR="003C58D6" w:rsidRDefault="00000000">
            <w:r>
              <w:rPr>
                <w:b/>
                <w:bCs/>
                <w:color w:val="FFFFFF"/>
                <w:sz w:val="18"/>
                <w:szCs w:val="18"/>
              </w:rPr>
              <w:t>Position</w:t>
            </w:r>
          </w:p>
        </w:tc>
        <w:tc>
          <w:tcPr>
            <w:tcW w:w="2600" w:type="dxa"/>
            <w:tcBorders>
              <w:top w:val="single" w:sz="1" w:space="0" w:color="D0D8DE"/>
              <w:left w:val="single" w:sz="1" w:space="0" w:color="D0D8DE"/>
              <w:bottom w:val="single" w:sz="1" w:space="0" w:color="D0D8DE"/>
              <w:right w:val="single" w:sz="1" w:space="0" w:color="D0D8DE"/>
            </w:tcBorders>
            <w:shd w:val="clear" w:color="auto" w:fill="0F2B3C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EB25A41" w14:textId="77777777" w:rsidR="003C58D6" w:rsidRDefault="00000000">
            <w:r>
              <w:rPr>
                <w:b/>
                <w:bCs/>
                <w:color w:val="FFFFFF"/>
                <w:sz w:val="18"/>
                <w:szCs w:val="18"/>
              </w:rPr>
              <w:t>Organization</w:t>
            </w:r>
          </w:p>
        </w:tc>
        <w:tc>
          <w:tcPr>
            <w:tcW w:w="1200" w:type="dxa"/>
            <w:tcBorders>
              <w:top w:val="single" w:sz="1" w:space="0" w:color="D0D8DE"/>
              <w:left w:val="single" w:sz="1" w:space="0" w:color="D0D8DE"/>
              <w:bottom w:val="single" w:sz="1" w:space="0" w:color="D0D8DE"/>
              <w:right w:val="single" w:sz="1" w:space="0" w:color="D0D8DE"/>
            </w:tcBorders>
            <w:shd w:val="clear" w:color="auto" w:fill="0F2B3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3D4E54" w14:textId="77777777" w:rsidR="003C58D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From</w:t>
            </w:r>
          </w:p>
        </w:tc>
        <w:tc>
          <w:tcPr>
            <w:tcW w:w="1160" w:type="dxa"/>
            <w:tcBorders>
              <w:top w:val="single" w:sz="1" w:space="0" w:color="D0D8DE"/>
              <w:left w:val="single" w:sz="1" w:space="0" w:color="D0D8DE"/>
              <w:bottom w:val="single" w:sz="1" w:space="0" w:color="D0D8DE"/>
              <w:right w:val="single" w:sz="1" w:space="0" w:color="D0D8DE"/>
            </w:tcBorders>
            <w:shd w:val="clear" w:color="auto" w:fill="0F2B3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F29068" w14:textId="77777777" w:rsidR="003C58D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</w:t>
            </w:r>
          </w:p>
        </w:tc>
        <w:tc>
          <w:tcPr>
            <w:tcW w:w="1600" w:type="dxa"/>
            <w:tcBorders>
              <w:top w:val="single" w:sz="1" w:space="0" w:color="D0D8DE"/>
              <w:left w:val="single" w:sz="1" w:space="0" w:color="D0D8DE"/>
              <w:bottom w:val="single" w:sz="1" w:space="0" w:color="D0D8DE"/>
              <w:right w:val="single" w:sz="1" w:space="0" w:color="D0D8DE"/>
            </w:tcBorders>
            <w:shd w:val="clear" w:color="auto" w:fill="0F2B3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9ABFD8" w14:textId="77777777" w:rsidR="003C58D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Nature</w:t>
            </w:r>
          </w:p>
        </w:tc>
      </w:tr>
      <w:tr w:rsidR="003C58D6" w14:paraId="04D940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DE"/>
              <w:left w:val="single" w:sz="1" w:space="0" w:color="D0D8DE"/>
              <w:bottom w:val="single" w:sz="1" w:space="0" w:color="D0D8DE"/>
              <w:right w:val="single" w:sz="1" w:space="0" w:color="D0D8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D41A175" w14:textId="77777777" w:rsidR="003C58D6" w:rsidRDefault="00000000">
            <w:r>
              <w:rPr>
                <w:b/>
                <w:bCs/>
                <w:color w:val="0F2B3C"/>
                <w:sz w:val="18"/>
                <w:szCs w:val="18"/>
              </w:rPr>
              <w:t>Consultant Geologist / Geophysicist</w:t>
            </w:r>
          </w:p>
        </w:tc>
        <w:tc>
          <w:tcPr>
            <w:tcW w:w="2600" w:type="dxa"/>
            <w:tcBorders>
              <w:top w:val="single" w:sz="1" w:space="0" w:color="D0D8DE"/>
              <w:left w:val="single" w:sz="1" w:space="0" w:color="D0D8DE"/>
              <w:bottom w:val="single" w:sz="1" w:space="0" w:color="D0D8DE"/>
              <w:right w:val="single" w:sz="1" w:space="0" w:color="D0D8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9DC0230" w14:textId="77777777" w:rsidR="003C58D6" w:rsidRDefault="00000000">
            <w:r>
              <w:rPr>
                <w:color w:val="1E1E1E"/>
                <w:sz w:val="18"/>
                <w:szCs w:val="18"/>
              </w:rPr>
              <w:t xml:space="preserve">Imman Geotech </w:t>
            </w:r>
            <w:proofErr w:type="spellStart"/>
            <w:r>
              <w:rPr>
                <w:color w:val="1E1E1E"/>
                <w:sz w:val="18"/>
                <w:szCs w:val="18"/>
              </w:rPr>
              <w:t>Pvt.</w:t>
            </w:r>
            <w:proofErr w:type="spellEnd"/>
            <w:r>
              <w:rPr>
                <w:color w:val="1E1E1E"/>
                <w:sz w:val="18"/>
                <w:szCs w:val="18"/>
              </w:rPr>
              <w:t xml:space="preserve"> Ltd., Thoothukudi</w:t>
            </w:r>
          </w:p>
        </w:tc>
        <w:tc>
          <w:tcPr>
            <w:tcW w:w="1200" w:type="dxa"/>
            <w:tcBorders>
              <w:top w:val="single" w:sz="1" w:space="0" w:color="D0D8DE"/>
              <w:left w:val="single" w:sz="1" w:space="0" w:color="D0D8DE"/>
              <w:bottom w:val="single" w:sz="1" w:space="0" w:color="D0D8DE"/>
              <w:right w:val="single" w:sz="1" w:space="0" w:color="D0D8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4CA881" w14:textId="77777777" w:rsidR="003C58D6" w:rsidRDefault="00000000">
            <w:pPr>
              <w:jc w:val="center"/>
            </w:pPr>
            <w:r>
              <w:rPr>
                <w:color w:val="1E1E1E"/>
                <w:sz w:val="17"/>
                <w:szCs w:val="17"/>
              </w:rPr>
              <w:t>Mar 2021</w:t>
            </w:r>
          </w:p>
        </w:tc>
        <w:tc>
          <w:tcPr>
            <w:tcW w:w="1160" w:type="dxa"/>
            <w:tcBorders>
              <w:top w:val="single" w:sz="1" w:space="0" w:color="D0D8DE"/>
              <w:left w:val="single" w:sz="1" w:space="0" w:color="D0D8DE"/>
              <w:bottom w:val="single" w:sz="1" w:space="0" w:color="D0D8DE"/>
              <w:right w:val="single" w:sz="1" w:space="0" w:color="D0D8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E93821" w14:textId="77777777" w:rsidR="003C58D6" w:rsidRDefault="00000000">
            <w:pPr>
              <w:jc w:val="center"/>
            </w:pPr>
            <w:r>
              <w:rPr>
                <w:color w:val="1E1E1E"/>
                <w:sz w:val="17"/>
                <w:szCs w:val="17"/>
              </w:rPr>
              <w:t>Present</w:t>
            </w:r>
          </w:p>
        </w:tc>
        <w:tc>
          <w:tcPr>
            <w:tcW w:w="1600" w:type="dxa"/>
            <w:tcBorders>
              <w:top w:val="single" w:sz="1" w:space="0" w:color="D0D8DE"/>
              <w:left w:val="single" w:sz="1" w:space="0" w:color="D0D8DE"/>
              <w:bottom w:val="single" w:sz="1" w:space="0" w:color="D0D8DE"/>
              <w:right w:val="single" w:sz="1" w:space="0" w:color="D0D8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1B069C" w14:textId="77777777" w:rsidR="003C58D6" w:rsidRDefault="00000000">
            <w:pPr>
              <w:jc w:val="center"/>
            </w:pPr>
            <w:r>
              <w:rPr>
                <w:color w:val="1E1E1E"/>
                <w:sz w:val="17"/>
                <w:szCs w:val="17"/>
              </w:rPr>
              <w:t>Freelance / Consultant</w:t>
            </w:r>
          </w:p>
        </w:tc>
      </w:tr>
      <w:tr w:rsidR="003C58D6" w14:paraId="67791C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DE"/>
              <w:left w:val="single" w:sz="1" w:space="0" w:color="D0D8DE"/>
              <w:bottom w:val="single" w:sz="1" w:space="0" w:color="D0D8DE"/>
              <w:right w:val="single" w:sz="1" w:space="0" w:color="D0D8DE"/>
            </w:tcBorders>
            <w:shd w:val="clear" w:color="auto" w:fill="F4F7F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D7DE0F9" w14:textId="77777777" w:rsidR="003C58D6" w:rsidRDefault="00000000">
            <w:r>
              <w:rPr>
                <w:b/>
                <w:bCs/>
                <w:color w:val="0F2B3C"/>
                <w:sz w:val="18"/>
                <w:szCs w:val="18"/>
              </w:rPr>
              <w:t>Subject Matter Expert – Earth Sciences</w:t>
            </w:r>
          </w:p>
        </w:tc>
        <w:tc>
          <w:tcPr>
            <w:tcW w:w="2600" w:type="dxa"/>
            <w:tcBorders>
              <w:top w:val="single" w:sz="1" w:space="0" w:color="D0D8DE"/>
              <w:left w:val="single" w:sz="1" w:space="0" w:color="D0D8DE"/>
              <w:bottom w:val="single" w:sz="1" w:space="0" w:color="D0D8DE"/>
              <w:right w:val="single" w:sz="1" w:space="0" w:color="D0D8DE"/>
            </w:tcBorders>
            <w:shd w:val="clear" w:color="auto" w:fill="F4F7F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12C6B2A" w14:textId="77777777" w:rsidR="003C58D6" w:rsidRDefault="00000000">
            <w:r>
              <w:rPr>
                <w:color w:val="1E1E1E"/>
                <w:sz w:val="18"/>
                <w:szCs w:val="18"/>
              </w:rPr>
              <w:t xml:space="preserve">Chegg India </w:t>
            </w:r>
            <w:proofErr w:type="spellStart"/>
            <w:r>
              <w:rPr>
                <w:color w:val="1E1E1E"/>
                <w:sz w:val="18"/>
                <w:szCs w:val="18"/>
              </w:rPr>
              <w:t>Pvt.</w:t>
            </w:r>
            <w:proofErr w:type="spellEnd"/>
            <w:r>
              <w:rPr>
                <w:color w:val="1E1E1E"/>
                <w:sz w:val="18"/>
                <w:szCs w:val="18"/>
              </w:rPr>
              <w:t xml:space="preserve"> Ltd.</w:t>
            </w:r>
          </w:p>
        </w:tc>
        <w:tc>
          <w:tcPr>
            <w:tcW w:w="1200" w:type="dxa"/>
            <w:tcBorders>
              <w:top w:val="single" w:sz="1" w:space="0" w:color="D0D8DE"/>
              <w:left w:val="single" w:sz="1" w:space="0" w:color="D0D8DE"/>
              <w:bottom w:val="single" w:sz="1" w:space="0" w:color="D0D8DE"/>
              <w:right w:val="single" w:sz="1" w:space="0" w:color="D0D8DE"/>
            </w:tcBorders>
            <w:shd w:val="clear" w:color="auto" w:fill="F4F7F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17CF03" w14:textId="77777777" w:rsidR="003C58D6" w:rsidRDefault="00000000">
            <w:pPr>
              <w:jc w:val="center"/>
            </w:pPr>
            <w:r>
              <w:rPr>
                <w:color w:val="1E1E1E"/>
                <w:sz w:val="17"/>
                <w:szCs w:val="17"/>
              </w:rPr>
              <w:t>Aug 2018</w:t>
            </w:r>
          </w:p>
        </w:tc>
        <w:tc>
          <w:tcPr>
            <w:tcW w:w="1160" w:type="dxa"/>
            <w:tcBorders>
              <w:top w:val="single" w:sz="1" w:space="0" w:color="D0D8DE"/>
              <w:left w:val="single" w:sz="1" w:space="0" w:color="D0D8DE"/>
              <w:bottom w:val="single" w:sz="1" w:space="0" w:color="D0D8DE"/>
              <w:right w:val="single" w:sz="1" w:space="0" w:color="D0D8DE"/>
            </w:tcBorders>
            <w:shd w:val="clear" w:color="auto" w:fill="F4F7F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6D7062" w14:textId="77777777" w:rsidR="003C58D6" w:rsidRDefault="00000000">
            <w:pPr>
              <w:jc w:val="center"/>
            </w:pPr>
            <w:r>
              <w:rPr>
                <w:color w:val="1E1E1E"/>
                <w:sz w:val="17"/>
                <w:szCs w:val="17"/>
              </w:rPr>
              <w:t>Mar 2025</w:t>
            </w:r>
          </w:p>
        </w:tc>
        <w:tc>
          <w:tcPr>
            <w:tcW w:w="1600" w:type="dxa"/>
            <w:tcBorders>
              <w:top w:val="single" w:sz="1" w:space="0" w:color="D0D8DE"/>
              <w:left w:val="single" w:sz="1" w:space="0" w:color="D0D8DE"/>
              <w:bottom w:val="single" w:sz="1" w:space="0" w:color="D0D8DE"/>
              <w:right w:val="single" w:sz="1" w:space="0" w:color="D0D8DE"/>
            </w:tcBorders>
            <w:shd w:val="clear" w:color="auto" w:fill="F4F7F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7D3579" w14:textId="77777777" w:rsidR="003C58D6" w:rsidRDefault="00000000">
            <w:pPr>
              <w:jc w:val="center"/>
            </w:pPr>
            <w:r>
              <w:rPr>
                <w:color w:val="1E1E1E"/>
                <w:sz w:val="17"/>
                <w:szCs w:val="17"/>
              </w:rPr>
              <w:t>Freelance</w:t>
            </w:r>
          </w:p>
        </w:tc>
      </w:tr>
      <w:tr w:rsidR="003C58D6" w14:paraId="3130F5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8DE"/>
              <w:left w:val="single" w:sz="1" w:space="0" w:color="D0D8DE"/>
              <w:bottom w:val="single" w:sz="1" w:space="0" w:color="D0D8DE"/>
              <w:right w:val="single" w:sz="1" w:space="0" w:color="D0D8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C4A2765" w14:textId="77777777" w:rsidR="003C58D6" w:rsidRDefault="00000000">
            <w:r>
              <w:rPr>
                <w:b/>
                <w:bCs/>
                <w:color w:val="0F2B3C"/>
                <w:sz w:val="18"/>
                <w:szCs w:val="18"/>
              </w:rPr>
              <w:lastRenderedPageBreak/>
              <w:t>Hydrogeologist</w:t>
            </w:r>
          </w:p>
        </w:tc>
        <w:tc>
          <w:tcPr>
            <w:tcW w:w="2600" w:type="dxa"/>
            <w:tcBorders>
              <w:top w:val="single" w:sz="1" w:space="0" w:color="D0D8DE"/>
              <w:left w:val="single" w:sz="1" w:space="0" w:color="D0D8DE"/>
              <w:bottom w:val="single" w:sz="1" w:space="0" w:color="D0D8DE"/>
              <w:right w:val="single" w:sz="1" w:space="0" w:color="D0D8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3D60810" w14:textId="77777777" w:rsidR="003C58D6" w:rsidRDefault="00000000">
            <w:r>
              <w:rPr>
                <w:color w:val="1E1E1E"/>
                <w:sz w:val="18"/>
                <w:szCs w:val="18"/>
              </w:rPr>
              <w:t xml:space="preserve">Ratnam Energy </w:t>
            </w:r>
            <w:proofErr w:type="spellStart"/>
            <w:r>
              <w:rPr>
                <w:color w:val="1E1E1E"/>
                <w:sz w:val="18"/>
                <w:szCs w:val="18"/>
              </w:rPr>
              <w:t>Pvt.</w:t>
            </w:r>
            <w:proofErr w:type="spellEnd"/>
            <w:r>
              <w:rPr>
                <w:color w:val="1E1E1E"/>
                <w:sz w:val="18"/>
                <w:szCs w:val="18"/>
              </w:rPr>
              <w:t xml:space="preserve"> Ltd., Gujarat</w:t>
            </w:r>
          </w:p>
        </w:tc>
        <w:tc>
          <w:tcPr>
            <w:tcW w:w="1200" w:type="dxa"/>
            <w:tcBorders>
              <w:top w:val="single" w:sz="1" w:space="0" w:color="D0D8DE"/>
              <w:left w:val="single" w:sz="1" w:space="0" w:color="D0D8DE"/>
              <w:bottom w:val="single" w:sz="1" w:space="0" w:color="D0D8DE"/>
              <w:right w:val="single" w:sz="1" w:space="0" w:color="D0D8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001465" w14:textId="77777777" w:rsidR="003C58D6" w:rsidRDefault="00000000">
            <w:pPr>
              <w:jc w:val="center"/>
            </w:pPr>
            <w:r>
              <w:rPr>
                <w:color w:val="1E1E1E"/>
                <w:sz w:val="17"/>
                <w:szCs w:val="17"/>
              </w:rPr>
              <w:t>Jul 2017</w:t>
            </w:r>
          </w:p>
        </w:tc>
        <w:tc>
          <w:tcPr>
            <w:tcW w:w="1160" w:type="dxa"/>
            <w:tcBorders>
              <w:top w:val="single" w:sz="1" w:space="0" w:color="D0D8DE"/>
              <w:left w:val="single" w:sz="1" w:space="0" w:color="D0D8DE"/>
              <w:bottom w:val="single" w:sz="1" w:space="0" w:color="D0D8DE"/>
              <w:right w:val="single" w:sz="1" w:space="0" w:color="D0D8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1B4493" w14:textId="77777777" w:rsidR="003C58D6" w:rsidRDefault="00000000">
            <w:pPr>
              <w:jc w:val="center"/>
            </w:pPr>
            <w:r>
              <w:rPr>
                <w:color w:val="1E1E1E"/>
                <w:sz w:val="17"/>
                <w:szCs w:val="17"/>
              </w:rPr>
              <w:t>Aug 2018</w:t>
            </w:r>
          </w:p>
        </w:tc>
        <w:tc>
          <w:tcPr>
            <w:tcW w:w="1600" w:type="dxa"/>
            <w:tcBorders>
              <w:top w:val="single" w:sz="1" w:space="0" w:color="D0D8DE"/>
              <w:left w:val="single" w:sz="1" w:space="0" w:color="D0D8DE"/>
              <w:bottom w:val="single" w:sz="1" w:space="0" w:color="D0D8DE"/>
              <w:right w:val="single" w:sz="1" w:space="0" w:color="D0D8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22AC18" w14:textId="77777777" w:rsidR="003C58D6" w:rsidRDefault="00000000">
            <w:pPr>
              <w:jc w:val="center"/>
            </w:pPr>
            <w:r>
              <w:rPr>
                <w:color w:val="1E1E1E"/>
                <w:sz w:val="17"/>
                <w:szCs w:val="17"/>
              </w:rPr>
              <w:t>Full-time</w:t>
            </w:r>
          </w:p>
        </w:tc>
      </w:tr>
    </w:tbl>
    <w:p w14:paraId="3E50A935" w14:textId="2C7BEB95" w:rsidR="003C58D6" w:rsidRDefault="003C58D6">
      <w:pPr>
        <w:spacing w:before="320"/>
      </w:pPr>
    </w:p>
    <w:p w14:paraId="377823A8" w14:textId="29096ACD" w:rsidR="003C58D6" w:rsidRDefault="0082505E">
      <w:pPr>
        <w:pBdr>
          <w:bottom w:val="single" w:sz="4" w:space="2" w:color="C47A2B"/>
        </w:pBdr>
        <w:spacing w:before="40" w:after="120"/>
      </w:pPr>
      <w:r>
        <w:rPr>
          <w:color w:val="C47A2B"/>
          <w:sz w:val="18"/>
          <w:szCs w:val="18"/>
        </w:rPr>
        <w:t xml:space="preserve">◼ </w:t>
      </w:r>
      <w:r>
        <w:rPr>
          <w:rFonts w:ascii="Georgia" w:eastAsia="Georgia" w:hAnsi="Georgia" w:cs="Georgia"/>
          <w:b/>
          <w:bCs/>
          <w:color w:val="0F2B3C"/>
          <w:spacing w:val="60"/>
          <w:sz w:val="23"/>
          <w:szCs w:val="23"/>
        </w:rPr>
        <w:t>RESEARCH EXPERTISE &amp; TECHNICAL SKILLS</w:t>
      </w:r>
    </w:p>
    <w:p w14:paraId="16FCAFDD" w14:textId="77777777" w:rsidR="003C58D6" w:rsidRDefault="00000000">
      <w:pPr>
        <w:spacing w:before="180" w:after="40"/>
      </w:pPr>
      <w:r>
        <w:rPr>
          <w:rFonts w:ascii="Georgia" w:eastAsia="Georgia" w:hAnsi="Georgia" w:cs="Georgia"/>
          <w:b/>
          <w:bCs/>
          <w:color w:val="1A6B7A"/>
          <w:sz w:val="21"/>
          <w:szCs w:val="21"/>
        </w:rPr>
        <w:t>i. Hydrogeology &amp; Groundwater Characterization</w:t>
      </w:r>
    </w:p>
    <w:p w14:paraId="76F35DDD" w14:textId="06EBB853" w:rsidR="003C58D6" w:rsidRDefault="00000000">
      <w:pPr>
        <w:spacing w:before="30" w:after="30"/>
        <w:ind w:left="360"/>
      </w:pPr>
      <w:r>
        <w:rPr>
          <w:color w:val="C47A2B"/>
          <w:sz w:val="18"/>
          <w:szCs w:val="18"/>
        </w:rPr>
        <w:t>▸</w:t>
      </w:r>
      <w:r w:rsidR="0082505E">
        <w:rPr>
          <w:color w:val="C47A2B"/>
          <w:sz w:val="18"/>
          <w:szCs w:val="18"/>
        </w:rPr>
        <w:t xml:space="preserve"> </w:t>
      </w:r>
      <w:r>
        <w:rPr>
          <w:color w:val="1E1E1E"/>
          <w:sz w:val="19"/>
          <w:szCs w:val="19"/>
        </w:rPr>
        <w:t>Groundwater flow pattern analysis, aquifer characterization, hydraulic property determination and groundwater storage dynamics</w:t>
      </w:r>
    </w:p>
    <w:p w14:paraId="7164EA68" w14:textId="1750842F" w:rsidR="003C58D6" w:rsidRDefault="00000000">
      <w:pPr>
        <w:spacing w:before="30" w:after="30"/>
        <w:ind w:left="360"/>
      </w:pPr>
      <w:r>
        <w:rPr>
          <w:color w:val="C47A2B"/>
          <w:sz w:val="18"/>
          <w:szCs w:val="18"/>
        </w:rPr>
        <w:t>▸</w:t>
      </w:r>
      <w:r w:rsidR="0082505E">
        <w:rPr>
          <w:color w:val="C47A2B"/>
          <w:sz w:val="18"/>
          <w:szCs w:val="18"/>
        </w:rPr>
        <w:t xml:space="preserve"> </w:t>
      </w:r>
      <w:r>
        <w:rPr>
          <w:color w:val="1E1E1E"/>
          <w:sz w:val="19"/>
          <w:szCs w:val="19"/>
        </w:rPr>
        <w:t>Pumping tests, slug tests, recovery analysis for transmissivity and storativity parameter estimation</w:t>
      </w:r>
    </w:p>
    <w:p w14:paraId="47819330" w14:textId="4EBF2DE5" w:rsidR="003C58D6" w:rsidRDefault="00000000">
      <w:pPr>
        <w:spacing w:before="30" w:after="30"/>
        <w:ind w:left="360"/>
      </w:pPr>
      <w:r>
        <w:rPr>
          <w:color w:val="C47A2B"/>
          <w:sz w:val="18"/>
          <w:szCs w:val="18"/>
        </w:rPr>
        <w:t>▸</w:t>
      </w:r>
      <w:r w:rsidR="0082505E">
        <w:rPr>
          <w:color w:val="C47A2B"/>
          <w:sz w:val="18"/>
          <w:szCs w:val="18"/>
        </w:rPr>
        <w:t xml:space="preserve"> </w:t>
      </w:r>
      <w:r>
        <w:rPr>
          <w:color w:val="1E1E1E"/>
          <w:sz w:val="19"/>
          <w:szCs w:val="19"/>
        </w:rPr>
        <w:t>Well drilling supervision, lithological logging, water level monitoring and geochemical sampling</w:t>
      </w:r>
    </w:p>
    <w:p w14:paraId="50F87892" w14:textId="77777777" w:rsidR="003C58D6" w:rsidRDefault="00000000">
      <w:pPr>
        <w:spacing w:before="180" w:after="40"/>
      </w:pPr>
      <w:r>
        <w:rPr>
          <w:rFonts w:ascii="Georgia" w:eastAsia="Georgia" w:hAnsi="Georgia" w:cs="Georgia"/>
          <w:b/>
          <w:bCs/>
          <w:color w:val="1A6B7A"/>
          <w:sz w:val="21"/>
          <w:szCs w:val="21"/>
        </w:rPr>
        <w:t>ii. Geophysical Surveying &amp; Subsurface Investigation</w:t>
      </w:r>
    </w:p>
    <w:p w14:paraId="67365499" w14:textId="15B7FF05" w:rsidR="003C58D6" w:rsidRDefault="00000000">
      <w:pPr>
        <w:spacing w:before="30" w:after="30"/>
        <w:ind w:left="360"/>
      </w:pPr>
      <w:r>
        <w:rPr>
          <w:color w:val="C47A2B"/>
          <w:sz w:val="18"/>
          <w:szCs w:val="18"/>
        </w:rPr>
        <w:t>▸</w:t>
      </w:r>
      <w:r w:rsidR="0082505E">
        <w:rPr>
          <w:color w:val="C47A2B"/>
          <w:sz w:val="18"/>
          <w:szCs w:val="18"/>
        </w:rPr>
        <w:t xml:space="preserve"> </w:t>
      </w:r>
      <w:r>
        <w:rPr>
          <w:color w:val="1E1E1E"/>
          <w:sz w:val="19"/>
          <w:szCs w:val="19"/>
        </w:rPr>
        <w:t>Vertical Electrical Sounding (VES), Azimuthal Square Array Resistivity (ASAR), ERT, AMT/ADMT surveys</w:t>
      </w:r>
    </w:p>
    <w:p w14:paraId="2A587070" w14:textId="25E678E0" w:rsidR="003C58D6" w:rsidRDefault="00000000">
      <w:pPr>
        <w:spacing w:before="30" w:after="30"/>
        <w:ind w:left="360"/>
      </w:pPr>
      <w:r>
        <w:rPr>
          <w:color w:val="C47A2B"/>
          <w:sz w:val="18"/>
          <w:szCs w:val="18"/>
        </w:rPr>
        <w:t>▸</w:t>
      </w:r>
      <w:r w:rsidR="0082505E">
        <w:rPr>
          <w:color w:val="C47A2B"/>
          <w:sz w:val="18"/>
          <w:szCs w:val="18"/>
        </w:rPr>
        <w:t xml:space="preserve"> </w:t>
      </w:r>
      <w:r>
        <w:rPr>
          <w:color w:val="1E1E1E"/>
          <w:sz w:val="19"/>
          <w:szCs w:val="19"/>
        </w:rPr>
        <w:t>Fracture orientation mapping and secondary porosity estimation in hard rock terrain using ASAR</w:t>
      </w:r>
    </w:p>
    <w:p w14:paraId="1DDE4006" w14:textId="73D3F838" w:rsidR="003C58D6" w:rsidRDefault="00000000">
      <w:pPr>
        <w:spacing w:before="30" w:after="30"/>
        <w:ind w:left="360"/>
      </w:pPr>
      <w:r>
        <w:rPr>
          <w:color w:val="C47A2B"/>
          <w:sz w:val="18"/>
          <w:szCs w:val="18"/>
        </w:rPr>
        <w:t>▸</w:t>
      </w:r>
      <w:r w:rsidR="0082505E">
        <w:rPr>
          <w:color w:val="C47A2B"/>
          <w:sz w:val="18"/>
          <w:szCs w:val="18"/>
        </w:rPr>
        <w:t xml:space="preserve"> </w:t>
      </w:r>
      <w:r>
        <w:rPr>
          <w:color w:val="1E1E1E"/>
          <w:sz w:val="19"/>
          <w:szCs w:val="19"/>
        </w:rPr>
        <w:t>Geophysical data interpretation, subsurface lithological modelling, 3D aquifer modelling</w:t>
      </w:r>
    </w:p>
    <w:p w14:paraId="724AD6A8" w14:textId="77777777" w:rsidR="003C58D6" w:rsidRDefault="00000000">
      <w:pPr>
        <w:spacing w:before="180" w:after="40"/>
      </w:pPr>
      <w:r>
        <w:rPr>
          <w:rFonts w:ascii="Georgia" w:eastAsia="Georgia" w:hAnsi="Georgia" w:cs="Georgia"/>
          <w:b/>
          <w:bCs/>
          <w:color w:val="1A6B7A"/>
          <w:sz w:val="21"/>
          <w:szCs w:val="21"/>
        </w:rPr>
        <w:t>iii. Hydrogeochemical Analysis &amp; Water Quality</w:t>
      </w:r>
    </w:p>
    <w:p w14:paraId="3C19D8E0" w14:textId="13C125CD" w:rsidR="003C58D6" w:rsidRDefault="00000000">
      <w:pPr>
        <w:spacing w:before="30" w:after="30"/>
        <w:ind w:left="360"/>
      </w:pPr>
      <w:r>
        <w:rPr>
          <w:color w:val="C47A2B"/>
          <w:sz w:val="18"/>
          <w:szCs w:val="18"/>
        </w:rPr>
        <w:t>▸</w:t>
      </w:r>
      <w:r w:rsidR="0082505E">
        <w:rPr>
          <w:color w:val="C47A2B"/>
          <w:sz w:val="18"/>
          <w:szCs w:val="18"/>
        </w:rPr>
        <w:t xml:space="preserve"> </w:t>
      </w:r>
      <w:r>
        <w:rPr>
          <w:color w:val="1E1E1E"/>
          <w:sz w:val="19"/>
          <w:szCs w:val="19"/>
        </w:rPr>
        <w:t>Major ion analysis, trace elements, heavy metal concentration determination</w:t>
      </w:r>
    </w:p>
    <w:p w14:paraId="46A1EE4E" w14:textId="53F25C06" w:rsidR="003C58D6" w:rsidRDefault="00000000">
      <w:pPr>
        <w:spacing w:before="30" w:after="30"/>
        <w:ind w:left="360"/>
      </w:pPr>
      <w:r>
        <w:rPr>
          <w:color w:val="C47A2B"/>
          <w:sz w:val="18"/>
          <w:szCs w:val="18"/>
        </w:rPr>
        <w:t>▸</w:t>
      </w:r>
      <w:r w:rsidR="0082505E">
        <w:rPr>
          <w:color w:val="C47A2B"/>
          <w:sz w:val="18"/>
          <w:szCs w:val="18"/>
        </w:rPr>
        <w:t xml:space="preserve"> </w:t>
      </w:r>
      <w:r>
        <w:rPr>
          <w:color w:val="1E1E1E"/>
          <w:sz w:val="19"/>
          <w:szCs w:val="19"/>
        </w:rPr>
        <w:t>WQI, DRASTIC vulnerability index, contamination factor analysis and health risk assessment</w:t>
      </w:r>
    </w:p>
    <w:p w14:paraId="4D3FF383" w14:textId="4F99A240" w:rsidR="003C58D6" w:rsidRDefault="00000000">
      <w:pPr>
        <w:spacing w:before="30" w:after="30"/>
        <w:ind w:left="360"/>
      </w:pPr>
      <w:r>
        <w:rPr>
          <w:color w:val="C47A2B"/>
          <w:sz w:val="18"/>
          <w:szCs w:val="18"/>
        </w:rPr>
        <w:t>▸</w:t>
      </w:r>
      <w:r w:rsidR="0082505E">
        <w:rPr>
          <w:color w:val="C47A2B"/>
          <w:sz w:val="18"/>
          <w:szCs w:val="18"/>
        </w:rPr>
        <w:t xml:space="preserve"> </w:t>
      </w:r>
      <w:r>
        <w:rPr>
          <w:color w:val="1E1E1E"/>
          <w:sz w:val="19"/>
          <w:szCs w:val="19"/>
        </w:rPr>
        <w:t>PCA, HCA and multivariate statistical analysis for hydrogeochemical data interpretation</w:t>
      </w:r>
    </w:p>
    <w:p w14:paraId="296DC5E1" w14:textId="77777777" w:rsidR="003C58D6" w:rsidRDefault="00000000">
      <w:pPr>
        <w:spacing w:before="180" w:after="40"/>
      </w:pPr>
      <w:r>
        <w:rPr>
          <w:rFonts w:ascii="Georgia" w:eastAsia="Georgia" w:hAnsi="Georgia" w:cs="Georgia"/>
          <w:b/>
          <w:bCs/>
          <w:color w:val="1A6B7A"/>
          <w:sz w:val="21"/>
          <w:szCs w:val="21"/>
        </w:rPr>
        <w:t>iv. GIS, Remote Sensing &amp; Geospatial Analysis</w:t>
      </w:r>
    </w:p>
    <w:p w14:paraId="734D01AE" w14:textId="06E9BA38" w:rsidR="003C58D6" w:rsidRDefault="00000000">
      <w:pPr>
        <w:spacing w:before="30" w:after="30"/>
        <w:ind w:left="360"/>
      </w:pPr>
      <w:r>
        <w:rPr>
          <w:color w:val="C47A2B"/>
          <w:sz w:val="18"/>
          <w:szCs w:val="18"/>
        </w:rPr>
        <w:t>▸</w:t>
      </w:r>
      <w:r w:rsidR="0082505E">
        <w:rPr>
          <w:color w:val="C47A2B"/>
          <w:sz w:val="18"/>
          <w:szCs w:val="18"/>
        </w:rPr>
        <w:t xml:space="preserve"> </w:t>
      </w:r>
      <w:r>
        <w:rPr>
          <w:color w:val="1E1E1E"/>
          <w:sz w:val="19"/>
          <w:szCs w:val="19"/>
        </w:rPr>
        <w:t>ArcGIS, QGIS, Google Earth Engine (GEE), ERDAS Imagine</w:t>
      </w:r>
    </w:p>
    <w:p w14:paraId="6C467236" w14:textId="55C52358" w:rsidR="003C58D6" w:rsidRDefault="00000000">
      <w:pPr>
        <w:spacing w:before="30" w:after="30"/>
        <w:ind w:left="360"/>
      </w:pPr>
      <w:r>
        <w:rPr>
          <w:color w:val="C47A2B"/>
          <w:sz w:val="18"/>
          <w:szCs w:val="18"/>
        </w:rPr>
        <w:t>▸</w:t>
      </w:r>
      <w:r w:rsidR="0082505E">
        <w:rPr>
          <w:color w:val="C47A2B"/>
          <w:sz w:val="18"/>
          <w:szCs w:val="18"/>
        </w:rPr>
        <w:t xml:space="preserve"> </w:t>
      </w:r>
      <w:r>
        <w:rPr>
          <w:color w:val="1E1E1E"/>
          <w:sz w:val="19"/>
          <w:szCs w:val="19"/>
        </w:rPr>
        <w:t>AHP, TOPSIS for groundwater potential mapping, suitability assessment and LULC change detection</w:t>
      </w:r>
    </w:p>
    <w:p w14:paraId="65986126" w14:textId="1C0AF2F0" w:rsidR="003C58D6" w:rsidRDefault="00000000">
      <w:pPr>
        <w:spacing w:before="30" w:after="30"/>
        <w:ind w:left="360"/>
      </w:pPr>
      <w:r>
        <w:rPr>
          <w:color w:val="C47A2B"/>
          <w:sz w:val="18"/>
          <w:szCs w:val="18"/>
        </w:rPr>
        <w:t xml:space="preserve">▸ </w:t>
      </w:r>
      <w:r>
        <w:rPr>
          <w:color w:val="1E1E1E"/>
          <w:sz w:val="19"/>
          <w:szCs w:val="19"/>
        </w:rPr>
        <w:t>HEC-HMS, HEC-RAS, MODFLOW, GMS for hydrological and groundwater modelling</w:t>
      </w:r>
    </w:p>
    <w:p w14:paraId="21D3DF6D" w14:textId="77777777" w:rsidR="003C58D6" w:rsidRDefault="00000000">
      <w:pPr>
        <w:spacing w:before="180" w:after="40"/>
      </w:pPr>
      <w:r>
        <w:rPr>
          <w:rFonts w:ascii="Georgia" w:eastAsia="Georgia" w:hAnsi="Georgia" w:cs="Georgia"/>
          <w:b/>
          <w:bCs/>
          <w:color w:val="1A6B7A"/>
          <w:sz w:val="21"/>
          <w:szCs w:val="21"/>
        </w:rPr>
        <w:t>v. Programming &amp; Machine Learning</w:t>
      </w:r>
    </w:p>
    <w:p w14:paraId="582F0C4C" w14:textId="6B16B029" w:rsidR="003C58D6" w:rsidRDefault="00000000">
      <w:pPr>
        <w:spacing w:before="30" w:after="30"/>
        <w:ind w:left="360"/>
      </w:pPr>
      <w:r>
        <w:rPr>
          <w:color w:val="C47A2B"/>
          <w:sz w:val="18"/>
          <w:szCs w:val="18"/>
        </w:rPr>
        <w:t xml:space="preserve">▸ </w:t>
      </w:r>
      <w:r>
        <w:rPr>
          <w:color w:val="1E1E1E"/>
          <w:sz w:val="19"/>
          <w:szCs w:val="19"/>
        </w:rPr>
        <w:t>Python, Google Colab; Random Forest, XGBoost, SVM, SHAP, CA-Markov modelling</w:t>
      </w:r>
    </w:p>
    <w:p w14:paraId="1FF7A630" w14:textId="77777777" w:rsidR="003C58D6" w:rsidRDefault="00000000">
      <w:pPr>
        <w:spacing w:before="180" w:after="40"/>
      </w:pPr>
      <w:r>
        <w:rPr>
          <w:rFonts w:ascii="Georgia" w:eastAsia="Georgia" w:hAnsi="Georgia" w:cs="Georgia"/>
          <w:b/>
          <w:bCs/>
          <w:color w:val="1A6B7A"/>
          <w:sz w:val="21"/>
          <w:szCs w:val="21"/>
        </w:rPr>
        <w:t>vi. Sediment Characterization &amp; Marine Studies</w:t>
      </w:r>
    </w:p>
    <w:p w14:paraId="7AAF4C76" w14:textId="6070FFF7" w:rsidR="003C58D6" w:rsidRDefault="00000000">
      <w:pPr>
        <w:spacing w:before="30" w:after="30"/>
        <w:ind w:left="360"/>
      </w:pPr>
      <w:r>
        <w:rPr>
          <w:color w:val="C47A2B"/>
          <w:sz w:val="18"/>
          <w:szCs w:val="18"/>
        </w:rPr>
        <w:t xml:space="preserve">▸ </w:t>
      </w:r>
      <w:r>
        <w:rPr>
          <w:color w:val="1E1E1E"/>
          <w:sz w:val="19"/>
          <w:szCs w:val="19"/>
        </w:rPr>
        <w:t>Marine sediment sampling, grain size analysis, heavy mineral and organic matter characterization</w:t>
      </w:r>
    </w:p>
    <w:p w14:paraId="32154095" w14:textId="6CAF3DCC" w:rsidR="003C58D6" w:rsidRDefault="003C58D6">
      <w:pPr>
        <w:spacing w:before="320"/>
      </w:pPr>
    </w:p>
    <w:p w14:paraId="745B5563" w14:textId="0D8FBEC8" w:rsidR="003C58D6" w:rsidRDefault="0082505E">
      <w:pPr>
        <w:pBdr>
          <w:bottom w:val="single" w:sz="4" w:space="2" w:color="C47A2B"/>
        </w:pBdr>
        <w:spacing w:before="40" w:after="120"/>
      </w:pPr>
      <w:r>
        <w:rPr>
          <w:color w:val="C47A2B"/>
          <w:sz w:val="18"/>
          <w:szCs w:val="18"/>
        </w:rPr>
        <w:t xml:space="preserve">◼ </w:t>
      </w:r>
      <w:r>
        <w:rPr>
          <w:rFonts w:ascii="Georgia" w:eastAsia="Georgia" w:hAnsi="Georgia" w:cs="Georgia"/>
          <w:b/>
          <w:bCs/>
          <w:color w:val="0F2B3C"/>
          <w:spacing w:val="60"/>
          <w:sz w:val="23"/>
          <w:szCs w:val="23"/>
        </w:rPr>
        <w:t>PROFESSIONAL RECOGNITION &amp; AWARDS</w:t>
      </w:r>
    </w:p>
    <w:p w14:paraId="6EE7BF2F" w14:textId="2783FD0E" w:rsidR="003C58D6" w:rsidRDefault="00000000">
      <w:pPr>
        <w:spacing w:before="30" w:after="30"/>
        <w:ind w:left="360"/>
      </w:pPr>
      <w:r>
        <w:rPr>
          <w:color w:val="C47A2B"/>
          <w:sz w:val="18"/>
          <w:szCs w:val="18"/>
        </w:rPr>
        <w:t xml:space="preserve">▸ </w:t>
      </w:r>
      <w:r>
        <w:rPr>
          <w:b/>
          <w:bCs/>
          <w:color w:val="1E1E1E"/>
          <w:sz w:val="19"/>
          <w:szCs w:val="19"/>
        </w:rPr>
        <w:t>Best Researcher Award in Earth and Planetary Sciences — Book of Award, September 2025</w:t>
      </w:r>
    </w:p>
    <w:p w14:paraId="13871EC1" w14:textId="7E0506CC" w:rsidR="003C58D6" w:rsidRDefault="00000000" w:rsidP="0082505E">
      <w:pPr>
        <w:spacing w:before="30" w:after="30"/>
        <w:ind w:left="360"/>
        <w:rPr>
          <w:color w:val="1E1E1E"/>
          <w:sz w:val="19"/>
          <w:szCs w:val="19"/>
        </w:rPr>
      </w:pPr>
      <w:r>
        <w:rPr>
          <w:color w:val="C47A2B"/>
          <w:sz w:val="18"/>
          <w:szCs w:val="18"/>
        </w:rPr>
        <w:t xml:space="preserve">▸ </w:t>
      </w:r>
      <w:r>
        <w:rPr>
          <w:color w:val="1E1E1E"/>
          <w:sz w:val="19"/>
          <w:szCs w:val="19"/>
        </w:rPr>
        <w:t>Associate Student Member (ID: 145289), International Association of Hydrogeologists (IAH) — since August 2024</w:t>
      </w:r>
    </w:p>
    <w:p w14:paraId="10E4C6D0" w14:textId="77777777" w:rsidR="0082505E" w:rsidRDefault="0082505E" w:rsidP="0082505E">
      <w:pPr>
        <w:spacing w:before="30" w:after="30"/>
        <w:ind w:left="360"/>
      </w:pPr>
    </w:p>
    <w:p w14:paraId="62305B6E" w14:textId="77777777" w:rsidR="0082505E" w:rsidRDefault="0082505E" w:rsidP="0082505E">
      <w:pPr>
        <w:spacing w:before="30" w:after="30"/>
        <w:ind w:left="360"/>
      </w:pPr>
    </w:p>
    <w:p w14:paraId="232C3496" w14:textId="7929164E" w:rsidR="003C58D6" w:rsidRDefault="0082505E">
      <w:pPr>
        <w:pBdr>
          <w:bottom w:val="single" w:sz="4" w:space="2" w:color="C47A2B"/>
        </w:pBdr>
        <w:spacing w:before="40" w:after="120"/>
      </w:pPr>
      <w:r>
        <w:rPr>
          <w:color w:val="C47A2B"/>
          <w:sz w:val="18"/>
          <w:szCs w:val="18"/>
        </w:rPr>
        <w:t xml:space="preserve">◼ </w:t>
      </w:r>
      <w:r>
        <w:rPr>
          <w:rFonts w:ascii="Georgia" w:eastAsia="Georgia" w:hAnsi="Georgia" w:cs="Georgia"/>
          <w:b/>
          <w:bCs/>
          <w:color w:val="0F2B3C"/>
          <w:spacing w:val="60"/>
          <w:sz w:val="23"/>
          <w:szCs w:val="23"/>
        </w:rPr>
        <w:t>PEER-REVIEWED JOURNAL PUBLICATIONS (SCI/SCOPUS/WOS INDEXED)</w:t>
      </w:r>
    </w:p>
    <w:p w14:paraId="3BB78927" w14:textId="7E13B1E7" w:rsidR="003C58D6" w:rsidRDefault="00000000">
      <w:pPr>
        <w:spacing w:before="70" w:after="70"/>
        <w:ind w:left="400" w:hanging="400"/>
      </w:pPr>
      <w:r>
        <w:rPr>
          <w:b/>
          <w:bCs/>
          <w:color w:val="1A6B7A"/>
          <w:sz w:val="18"/>
          <w:szCs w:val="18"/>
        </w:rPr>
        <w:t xml:space="preserve">1. </w:t>
      </w:r>
      <w:r>
        <w:rPr>
          <w:color w:val="1E1E1E"/>
          <w:sz w:val="18"/>
          <w:szCs w:val="18"/>
        </w:rPr>
        <w:t xml:space="preserve">Abishek, S.R., Pitchaimani, V.S., Ravindran, A.A., </w:t>
      </w:r>
      <w:r w:rsidR="00AD36F3" w:rsidRPr="00AD36F3">
        <w:rPr>
          <w:color w:val="1E1E1E"/>
          <w:sz w:val="18"/>
          <w:szCs w:val="18"/>
        </w:rPr>
        <w:t xml:space="preserve">R. Sakthi Priya, S. Kaliraj, </w:t>
      </w:r>
      <w:r w:rsidR="00AD36F3" w:rsidRPr="00AD36F3">
        <w:rPr>
          <w:b/>
          <w:bCs/>
          <w:color w:val="1E1E1E"/>
          <w:sz w:val="18"/>
          <w:szCs w:val="18"/>
        </w:rPr>
        <w:t>A. Antony Alosanai Promilton</w:t>
      </w:r>
      <w:r w:rsidR="00AD36F3" w:rsidRPr="00AD36F3">
        <w:rPr>
          <w:color w:val="1E1E1E"/>
          <w:sz w:val="18"/>
          <w:szCs w:val="18"/>
        </w:rPr>
        <w:t xml:space="preserve"> &amp; R J Jerin Joe</w:t>
      </w:r>
      <w:r w:rsidR="00AD36F3">
        <w:rPr>
          <w:color w:val="1E1E1E"/>
          <w:sz w:val="18"/>
          <w:szCs w:val="18"/>
        </w:rPr>
        <w:t>.</w:t>
      </w:r>
      <w:r>
        <w:rPr>
          <w:color w:val="1E1E1E"/>
          <w:sz w:val="18"/>
          <w:szCs w:val="18"/>
        </w:rPr>
        <w:t xml:space="preserve"> Integrated assessment of soil and rock penetration across the crystalline basement of the lower Thamirabarani river basin, southern India. </w:t>
      </w:r>
      <w:r>
        <w:rPr>
          <w:i/>
          <w:iCs/>
          <w:color w:val="1A6B7A"/>
          <w:sz w:val="18"/>
          <w:szCs w:val="18"/>
        </w:rPr>
        <w:t>Discover Civil Engineering</w:t>
      </w:r>
      <w:r>
        <w:rPr>
          <w:color w:val="5A6A78"/>
          <w:sz w:val="18"/>
          <w:szCs w:val="18"/>
        </w:rPr>
        <w:t>, 3, 68 (2026).</w:t>
      </w:r>
      <w:r>
        <w:rPr>
          <w:color w:val="8A9AA8"/>
          <w:sz w:val="16"/>
          <w:szCs w:val="16"/>
        </w:rPr>
        <w:t xml:space="preserve"> 10.1007/s44290-026-00451-9</w:t>
      </w:r>
    </w:p>
    <w:p w14:paraId="0B158300" w14:textId="77777777" w:rsidR="003C58D6" w:rsidRDefault="00000000">
      <w:pPr>
        <w:spacing w:before="70" w:after="70"/>
        <w:ind w:left="400" w:hanging="400"/>
      </w:pPr>
      <w:r>
        <w:rPr>
          <w:b/>
          <w:bCs/>
          <w:color w:val="1A6B7A"/>
          <w:sz w:val="18"/>
          <w:szCs w:val="18"/>
        </w:rPr>
        <w:t xml:space="preserve">2. </w:t>
      </w:r>
      <w:r>
        <w:rPr>
          <w:color w:val="1E1E1E"/>
          <w:sz w:val="18"/>
          <w:szCs w:val="18"/>
        </w:rPr>
        <w:t xml:space="preserve">Pitchaimani, V.S., Joe, R.J.J., </w:t>
      </w:r>
      <w:proofErr w:type="spellStart"/>
      <w:r>
        <w:rPr>
          <w:color w:val="1E1E1E"/>
          <w:sz w:val="18"/>
          <w:szCs w:val="18"/>
        </w:rPr>
        <w:t>Stuvar</w:t>
      </w:r>
      <w:proofErr w:type="spellEnd"/>
      <w:r>
        <w:rPr>
          <w:color w:val="1E1E1E"/>
          <w:sz w:val="18"/>
          <w:szCs w:val="18"/>
        </w:rPr>
        <w:t xml:space="preserve">, S.S.R., </w:t>
      </w:r>
      <w:proofErr w:type="spellStart"/>
      <w:r>
        <w:rPr>
          <w:color w:val="1E1E1E"/>
          <w:sz w:val="18"/>
          <w:szCs w:val="18"/>
        </w:rPr>
        <w:t>Liberthin</w:t>
      </w:r>
      <w:proofErr w:type="spellEnd"/>
      <w:r>
        <w:rPr>
          <w:color w:val="1E1E1E"/>
          <w:sz w:val="18"/>
          <w:szCs w:val="18"/>
        </w:rPr>
        <w:t xml:space="preserve">, M., </w:t>
      </w:r>
      <w:r w:rsidRPr="00AD36F3">
        <w:rPr>
          <w:b/>
          <w:bCs/>
          <w:color w:val="1E1E1E"/>
          <w:sz w:val="18"/>
          <w:szCs w:val="18"/>
        </w:rPr>
        <w:t>Promilton, A.A.A.</w:t>
      </w:r>
      <w:r>
        <w:rPr>
          <w:color w:val="1E1E1E"/>
          <w:sz w:val="18"/>
          <w:szCs w:val="18"/>
        </w:rPr>
        <w:t xml:space="preserve"> &amp; Abishek, S.R. Landslide susceptibility and vulnerability assessment using GIS–AHP in the highland of Wayanad, Western Ghats, India. </w:t>
      </w:r>
      <w:proofErr w:type="spellStart"/>
      <w:r>
        <w:rPr>
          <w:i/>
          <w:iCs/>
          <w:color w:val="1A6B7A"/>
          <w:sz w:val="18"/>
          <w:szCs w:val="18"/>
        </w:rPr>
        <w:t>Discov</w:t>
      </w:r>
      <w:proofErr w:type="spellEnd"/>
      <w:r>
        <w:rPr>
          <w:i/>
          <w:iCs/>
          <w:color w:val="1A6B7A"/>
          <w:sz w:val="18"/>
          <w:szCs w:val="18"/>
        </w:rPr>
        <w:t>. Hazards</w:t>
      </w:r>
      <w:r>
        <w:rPr>
          <w:color w:val="5A6A78"/>
          <w:sz w:val="18"/>
          <w:szCs w:val="18"/>
        </w:rPr>
        <w:t>, 2, 5 (2026).</w:t>
      </w:r>
      <w:r>
        <w:rPr>
          <w:color w:val="8A9AA8"/>
          <w:sz w:val="16"/>
          <w:szCs w:val="16"/>
        </w:rPr>
        <w:t xml:space="preserve"> 10.1007/s44475-026-00008-5</w:t>
      </w:r>
    </w:p>
    <w:p w14:paraId="534F44B5" w14:textId="77777777" w:rsidR="003C58D6" w:rsidRDefault="00000000">
      <w:pPr>
        <w:spacing w:before="70" w:after="70"/>
        <w:ind w:left="400" w:hanging="400"/>
      </w:pPr>
      <w:r>
        <w:rPr>
          <w:b/>
          <w:bCs/>
          <w:color w:val="1A6B7A"/>
          <w:sz w:val="18"/>
          <w:szCs w:val="18"/>
        </w:rPr>
        <w:t xml:space="preserve">3. </w:t>
      </w:r>
      <w:r>
        <w:rPr>
          <w:color w:val="1E1E1E"/>
          <w:sz w:val="18"/>
          <w:szCs w:val="18"/>
        </w:rPr>
        <w:t xml:space="preserve">Pitchaimani, V.S., Abishek, S.R., Joe, R.J.J. &amp; </w:t>
      </w:r>
      <w:r w:rsidRPr="00AD36F3">
        <w:rPr>
          <w:b/>
          <w:bCs/>
          <w:color w:val="1E1E1E"/>
          <w:sz w:val="18"/>
          <w:szCs w:val="18"/>
        </w:rPr>
        <w:t>Promilton, A.A.A</w:t>
      </w:r>
      <w:r>
        <w:rPr>
          <w:color w:val="1E1E1E"/>
          <w:sz w:val="18"/>
          <w:szCs w:val="18"/>
        </w:rPr>
        <w:t xml:space="preserve">. Seasonal variations of inner shelf sediment dynamics and granulometric characteristics along the Nagapattinam coast of the Cauvery basin, Southern India. </w:t>
      </w:r>
      <w:r>
        <w:rPr>
          <w:i/>
          <w:iCs/>
          <w:color w:val="1A6B7A"/>
          <w:sz w:val="18"/>
          <w:szCs w:val="18"/>
        </w:rPr>
        <w:t>Discover Oceans</w:t>
      </w:r>
      <w:r>
        <w:rPr>
          <w:color w:val="5A6A78"/>
          <w:sz w:val="18"/>
          <w:szCs w:val="18"/>
        </w:rPr>
        <w:t>, 3, 4 (2026).</w:t>
      </w:r>
      <w:r>
        <w:rPr>
          <w:color w:val="8A9AA8"/>
          <w:sz w:val="16"/>
          <w:szCs w:val="16"/>
        </w:rPr>
        <w:t xml:space="preserve"> 10.1007/s44289-025-00109-x</w:t>
      </w:r>
    </w:p>
    <w:p w14:paraId="230BA5F4" w14:textId="77777777" w:rsidR="003C58D6" w:rsidRDefault="00000000">
      <w:pPr>
        <w:spacing w:before="70" w:after="70"/>
        <w:ind w:left="400" w:hanging="400"/>
      </w:pPr>
      <w:r>
        <w:rPr>
          <w:b/>
          <w:bCs/>
          <w:color w:val="1A6B7A"/>
          <w:sz w:val="18"/>
          <w:szCs w:val="18"/>
        </w:rPr>
        <w:t xml:space="preserve">4. </w:t>
      </w:r>
      <w:r>
        <w:rPr>
          <w:color w:val="1E1E1E"/>
          <w:sz w:val="18"/>
          <w:szCs w:val="18"/>
        </w:rPr>
        <w:t xml:space="preserve">Abishek, S.R., Pitchaimani, V.S., Kaliraj, S., Priya, R.S., Ravindran, A.A., </w:t>
      </w:r>
      <w:r w:rsidRPr="00AD36F3">
        <w:rPr>
          <w:b/>
          <w:bCs/>
          <w:color w:val="1E1E1E"/>
          <w:sz w:val="18"/>
          <w:szCs w:val="18"/>
        </w:rPr>
        <w:t>Promilton, A.A.A</w:t>
      </w:r>
      <w:r>
        <w:rPr>
          <w:color w:val="1E1E1E"/>
          <w:sz w:val="18"/>
          <w:szCs w:val="18"/>
        </w:rPr>
        <w:t xml:space="preserve">. &amp; Karuppannan, S. Hydrogeochemical variability and health risk assessment of heavy metals in groundwater of Srivaikundam region, Southern India. </w:t>
      </w:r>
      <w:r>
        <w:rPr>
          <w:i/>
          <w:iCs/>
          <w:color w:val="1A6B7A"/>
          <w:sz w:val="18"/>
          <w:szCs w:val="18"/>
        </w:rPr>
        <w:t>Environmental Geochemistry and Health</w:t>
      </w:r>
      <w:r>
        <w:rPr>
          <w:color w:val="5A6A78"/>
          <w:sz w:val="18"/>
          <w:szCs w:val="18"/>
        </w:rPr>
        <w:t>, 48, 37 (2026).</w:t>
      </w:r>
      <w:r>
        <w:rPr>
          <w:color w:val="8A9AA8"/>
          <w:sz w:val="16"/>
          <w:szCs w:val="16"/>
        </w:rPr>
        <w:t xml:space="preserve"> 10.1007/s10653-025-02914-x</w:t>
      </w:r>
    </w:p>
    <w:p w14:paraId="10EA3F16" w14:textId="77777777" w:rsidR="003C58D6" w:rsidRDefault="00000000">
      <w:pPr>
        <w:spacing w:before="70" w:after="70"/>
        <w:ind w:left="400" w:hanging="400"/>
      </w:pPr>
      <w:r>
        <w:rPr>
          <w:b/>
          <w:bCs/>
          <w:color w:val="1A6B7A"/>
          <w:sz w:val="18"/>
          <w:szCs w:val="18"/>
        </w:rPr>
        <w:lastRenderedPageBreak/>
        <w:t xml:space="preserve">5. </w:t>
      </w:r>
      <w:r>
        <w:rPr>
          <w:color w:val="1E1E1E"/>
          <w:sz w:val="18"/>
          <w:szCs w:val="18"/>
        </w:rPr>
        <w:t xml:space="preserve">Grace, C.A.Z., Soundranayagam, J.P., Sidhu, N., et al. &amp; </w:t>
      </w:r>
      <w:r w:rsidRPr="00AD36F3">
        <w:rPr>
          <w:b/>
          <w:bCs/>
          <w:color w:val="1E1E1E"/>
          <w:sz w:val="18"/>
          <w:szCs w:val="18"/>
        </w:rPr>
        <w:t>Promilton, A.A.A</w:t>
      </w:r>
      <w:r>
        <w:rPr>
          <w:color w:val="1E1E1E"/>
          <w:sz w:val="18"/>
          <w:szCs w:val="18"/>
        </w:rPr>
        <w:t xml:space="preserve">. Decadal dynamics of urban heat Islands in a coastal industrial region of India: remote sensing insights for sustainable urban planning. </w:t>
      </w:r>
      <w:r>
        <w:rPr>
          <w:i/>
          <w:iCs/>
          <w:color w:val="1A6B7A"/>
          <w:sz w:val="18"/>
          <w:szCs w:val="18"/>
        </w:rPr>
        <w:t>Environment, Development and Sustainability</w:t>
      </w:r>
      <w:r>
        <w:rPr>
          <w:color w:val="5A6A78"/>
          <w:sz w:val="18"/>
          <w:szCs w:val="18"/>
        </w:rPr>
        <w:t>, (2025).</w:t>
      </w:r>
      <w:r>
        <w:rPr>
          <w:color w:val="8A9AA8"/>
          <w:sz w:val="16"/>
          <w:szCs w:val="16"/>
        </w:rPr>
        <w:t xml:space="preserve"> 10.1007/s10668-025-07153-9</w:t>
      </w:r>
    </w:p>
    <w:p w14:paraId="0582E060" w14:textId="77777777" w:rsidR="003C58D6" w:rsidRDefault="00000000">
      <w:pPr>
        <w:spacing w:before="70" w:after="70"/>
        <w:ind w:left="400" w:hanging="400"/>
      </w:pPr>
      <w:r>
        <w:rPr>
          <w:b/>
          <w:bCs/>
          <w:color w:val="1A6B7A"/>
          <w:sz w:val="18"/>
          <w:szCs w:val="18"/>
        </w:rPr>
        <w:t xml:space="preserve">6. </w:t>
      </w:r>
      <w:r>
        <w:rPr>
          <w:color w:val="1E1E1E"/>
          <w:sz w:val="18"/>
          <w:szCs w:val="18"/>
        </w:rPr>
        <w:t xml:space="preserve">Ramachandran, A., </w:t>
      </w:r>
      <w:r w:rsidRPr="00AD36F3">
        <w:rPr>
          <w:b/>
          <w:bCs/>
          <w:color w:val="1E1E1E"/>
          <w:sz w:val="18"/>
          <w:szCs w:val="18"/>
        </w:rPr>
        <w:t>Promilton, A.A.A</w:t>
      </w:r>
      <w:r>
        <w:rPr>
          <w:color w:val="1E1E1E"/>
          <w:sz w:val="18"/>
          <w:szCs w:val="18"/>
        </w:rPr>
        <w:t xml:space="preserve">., Pitchaimani, V.S., et al. Provenance and Coastal Dynamics inferred through Textural parameters and Heavy Mineral contents of the Shoreline Sediments, Tamil Nadu, Southeast India. </w:t>
      </w:r>
      <w:r>
        <w:rPr>
          <w:i/>
          <w:iCs/>
          <w:color w:val="1A6B7A"/>
          <w:sz w:val="18"/>
          <w:szCs w:val="18"/>
        </w:rPr>
        <w:t>J. Indian Assoc. Sedimentologists</w:t>
      </w:r>
      <w:r>
        <w:rPr>
          <w:color w:val="5A6A78"/>
          <w:sz w:val="18"/>
          <w:szCs w:val="18"/>
        </w:rPr>
        <w:t>, 42(II), 34–51 (2025).</w:t>
      </w:r>
      <w:r>
        <w:rPr>
          <w:color w:val="8A9AA8"/>
          <w:sz w:val="16"/>
          <w:szCs w:val="16"/>
        </w:rPr>
        <w:t xml:space="preserve"> 10.51710/jias.v42iI.445</w:t>
      </w:r>
    </w:p>
    <w:p w14:paraId="08E66AE4" w14:textId="77777777" w:rsidR="003C58D6" w:rsidRDefault="00000000">
      <w:pPr>
        <w:spacing w:before="70" w:after="70"/>
        <w:ind w:left="400" w:hanging="400"/>
      </w:pPr>
      <w:r>
        <w:rPr>
          <w:b/>
          <w:bCs/>
          <w:color w:val="1A6B7A"/>
          <w:sz w:val="18"/>
          <w:szCs w:val="18"/>
        </w:rPr>
        <w:t xml:space="preserve">7. </w:t>
      </w:r>
      <w:r>
        <w:rPr>
          <w:color w:val="1E1E1E"/>
          <w:sz w:val="18"/>
          <w:szCs w:val="18"/>
        </w:rPr>
        <w:t xml:space="preserve">Grace, C.A.Z., Soundranayagam, J.P., et al. &amp; </w:t>
      </w:r>
      <w:r w:rsidRPr="00AD36F3">
        <w:rPr>
          <w:b/>
          <w:bCs/>
          <w:color w:val="1E1E1E"/>
          <w:sz w:val="18"/>
          <w:szCs w:val="18"/>
        </w:rPr>
        <w:t>Promilton, A.A.A</w:t>
      </w:r>
      <w:r>
        <w:rPr>
          <w:color w:val="1E1E1E"/>
          <w:sz w:val="18"/>
          <w:szCs w:val="18"/>
        </w:rPr>
        <w:t xml:space="preserve">. Quantifying spatiotemporal LULC change and urban expansion using geospatial modelling and Shannon's entropy in a coastal city of India. </w:t>
      </w:r>
      <w:r>
        <w:rPr>
          <w:i/>
          <w:iCs/>
          <w:color w:val="1A6B7A"/>
          <w:sz w:val="18"/>
          <w:szCs w:val="18"/>
        </w:rPr>
        <w:t>Discover Civil Engineering</w:t>
      </w:r>
      <w:r>
        <w:rPr>
          <w:color w:val="5A6A78"/>
          <w:sz w:val="18"/>
          <w:szCs w:val="18"/>
        </w:rPr>
        <w:t>, 2, 189 (2025).</w:t>
      </w:r>
      <w:r>
        <w:rPr>
          <w:color w:val="8A9AA8"/>
          <w:sz w:val="16"/>
          <w:szCs w:val="16"/>
        </w:rPr>
        <w:t xml:space="preserve"> 10.1007/s44290-025-00341-6</w:t>
      </w:r>
    </w:p>
    <w:p w14:paraId="0A9F6028" w14:textId="77777777" w:rsidR="003C58D6" w:rsidRDefault="00000000">
      <w:pPr>
        <w:spacing w:before="70" w:after="70"/>
        <w:ind w:left="400" w:hanging="400"/>
      </w:pPr>
      <w:r>
        <w:rPr>
          <w:b/>
          <w:bCs/>
          <w:color w:val="1A6B7A"/>
          <w:sz w:val="18"/>
          <w:szCs w:val="18"/>
        </w:rPr>
        <w:t xml:space="preserve">8. </w:t>
      </w:r>
      <w:r>
        <w:rPr>
          <w:color w:val="1E1E1E"/>
          <w:sz w:val="18"/>
          <w:szCs w:val="18"/>
        </w:rPr>
        <w:t xml:space="preserve">Joe, R.J.J., Pitchaimani, V.S., Kaliraj, S., Abishek, S.R., </w:t>
      </w:r>
      <w:r w:rsidRPr="00AD36F3">
        <w:rPr>
          <w:b/>
          <w:bCs/>
          <w:color w:val="1E1E1E"/>
          <w:sz w:val="18"/>
          <w:szCs w:val="18"/>
        </w:rPr>
        <w:t>Promilton, A.A.A</w:t>
      </w:r>
      <w:r>
        <w:rPr>
          <w:color w:val="1E1E1E"/>
          <w:sz w:val="18"/>
          <w:szCs w:val="18"/>
        </w:rPr>
        <w:t xml:space="preserve">. &amp; Karuppannan, S. Spatial modelling of groundwater potential zones in the </w:t>
      </w:r>
      <w:proofErr w:type="spellStart"/>
      <w:r>
        <w:rPr>
          <w:color w:val="1E1E1E"/>
          <w:sz w:val="18"/>
          <w:szCs w:val="18"/>
        </w:rPr>
        <w:t>Neyyar</w:t>
      </w:r>
      <w:proofErr w:type="spellEnd"/>
      <w:r>
        <w:rPr>
          <w:color w:val="1E1E1E"/>
          <w:sz w:val="18"/>
          <w:szCs w:val="18"/>
        </w:rPr>
        <w:t xml:space="preserve"> Basin using machine learning and morphometric analysis. </w:t>
      </w:r>
      <w:r>
        <w:rPr>
          <w:i/>
          <w:iCs/>
          <w:color w:val="1A6B7A"/>
          <w:sz w:val="18"/>
          <w:szCs w:val="18"/>
        </w:rPr>
        <w:t>Scientific Reports</w:t>
      </w:r>
      <w:r>
        <w:rPr>
          <w:color w:val="5A6A78"/>
          <w:sz w:val="18"/>
          <w:szCs w:val="18"/>
        </w:rPr>
        <w:t>, 15, 36171 (2025).</w:t>
      </w:r>
      <w:r>
        <w:rPr>
          <w:color w:val="8A9AA8"/>
          <w:sz w:val="16"/>
          <w:szCs w:val="16"/>
        </w:rPr>
        <w:t xml:space="preserve"> 10.1038/s41598-025-20000-1</w:t>
      </w:r>
    </w:p>
    <w:p w14:paraId="1F38A245" w14:textId="77777777" w:rsidR="003C58D6" w:rsidRDefault="00000000">
      <w:pPr>
        <w:spacing w:before="70" w:after="70"/>
        <w:ind w:left="400" w:hanging="400"/>
      </w:pPr>
      <w:r>
        <w:rPr>
          <w:b/>
          <w:bCs/>
          <w:color w:val="1A6B7A"/>
          <w:sz w:val="18"/>
          <w:szCs w:val="18"/>
        </w:rPr>
        <w:t xml:space="preserve">9. </w:t>
      </w:r>
      <w:r w:rsidRPr="00AD36F3">
        <w:rPr>
          <w:b/>
          <w:bCs/>
          <w:color w:val="1E1E1E"/>
          <w:sz w:val="18"/>
          <w:szCs w:val="18"/>
        </w:rPr>
        <w:t>Promilton, A.A.A</w:t>
      </w:r>
      <w:r>
        <w:rPr>
          <w:color w:val="1E1E1E"/>
          <w:sz w:val="18"/>
          <w:szCs w:val="18"/>
        </w:rPr>
        <w:t xml:space="preserve">., Ravindran, A.A., Pitchaimani, V.S., Kingston, J.V., Abishek, S.R. &amp; Joe, R.J.J. Characterization of Fractured Basement Aquifers Using Square Array VES, Azimuthal Resistivity Analysis and 3D Lithological Modelling: An Integrated Approach for Sustainable Groundwater Management. </w:t>
      </w:r>
      <w:r>
        <w:rPr>
          <w:i/>
          <w:iCs/>
          <w:color w:val="1A6B7A"/>
          <w:sz w:val="18"/>
          <w:szCs w:val="18"/>
        </w:rPr>
        <w:t>Water Conservation Science and Engineering</w:t>
      </w:r>
      <w:r>
        <w:rPr>
          <w:color w:val="5A6A78"/>
          <w:sz w:val="18"/>
          <w:szCs w:val="18"/>
        </w:rPr>
        <w:t>, 10, 114 (2025).</w:t>
      </w:r>
      <w:r>
        <w:rPr>
          <w:color w:val="8A9AA8"/>
          <w:sz w:val="16"/>
          <w:szCs w:val="16"/>
        </w:rPr>
        <w:t xml:space="preserve"> 10.1007/s41101-025-00444-2</w:t>
      </w:r>
    </w:p>
    <w:p w14:paraId="5AB5EC55" w14:textId="77777777" w:rsidR="003C58D6" w:rsidRDefault="00000000">
      <w:pPr>
        <w:spacing w:before="70" w:after="70"/>
        <w:ind w:left="400" w:hanging="400"/>
      </w:pPr>
      <w:r>
        <w:rPr>
          <w:b/>
          <w:bCs/>
          <w:color w:val="1A6B7A"/>
          <w:sz w:val="18"/>
          <w:szCs w:val="18"/>
        </w:rPr>
        <w:t xml:space="preserve">10. </w:t>
      </w:r>
      <w:r>
        <w:rPr>
          <w:color w:val="1E1E1E"/>
          <w:sz w:val="18"/>
          <w:szCs w:val="18"/>
        </w:rPr>
        <w:t xml:space="preserve">Grace, C.A.Z., Soundranayagam, J.P., </w:t>
      </w:r>
      <w:r w:rsidRPr="00AD36F3">
        <w:rPr>
          <w:b/>
          <w:bCs/>
          <w:color w:val="1E1E1E"/>
          <w:sz w:val="18"/>
          <w:szCs w:val="18"/>
        </w:rPr>
        <w:t>Promilton, A.A.A</w:t>
      </w:r>
      <w:r>
        <w:rPr>
          <w:color w:val="1E1E1E"/>
          <w:sz w:val="18"/>
          <w:szCs w:val="18"/>
        </w:rPr>
        <w:t xml:space="preserve">., et al. Integrating Remote Sensing and Geospatial-Based Comprehensive MCDA Approach for Sustainable Coastal Solar Site Selection in Southern India. </w:t>
      </w:r>
      <w:r>
        <w:rPr>
          <w:i/>
          <w:iCs/>
          <w:color w:val="1A6B7A"/>
          <w:sz w:val="18"/>
          <w:szCs w:val="18"/>
        </w:rPr>
        <w:t>ISPRS Int. J. Geo-Information</w:t>
      </w:r>
      <w:r>
        <w:rPr>
          <w:color w:val="5A6A78"/>
          <w:sz w:val="18"/>
          <w:szCs w:val="18"/>
        </w:rPr>
        <w:t>, 14, 377 (2025).</w:t>
      </w:r>
      <w:r>
        <w:rPr>
          <w:color w:val="8A9AA8"/>
          <w:sz w:val="16"/>
          <w:szCs w:val="16"/>
        </w:rPr>
        <w:t xml:space="preserve"> 10.3390/ijgi14100377</w:t>
      </w:r>
    </w:p>
    <w:p w14:paraId="10386CB9" w14:textId="77777777" w:rsidR="003C58D6" w:rsidRDefault="00000000">
      <w:pPr>
        <w:spacing w:before="70" w:after="70"/>
        <w:ind w:left="400" w:hanging="400"/>
      </w:pPr>
      <w:r>
        <w:rPr>
          <w:b/>
          <w:bCs/>
          <w:color w:val="1A6B7A"/>
          <w:sz w:val="18"/>
          <w:szCs w:val="18"/>
        </w:rPr>
        <w:t xml:space="preserve">11. </w:t>
      </w:r>
      <w:r w:rsidRPr="00AD36F3">
        <w:rPr>
          <w:b/>
          <w:bCs/>
          <w:color w:val="1E1E1E"/>
          <w:sz w:val="18"/>
          <w:szCs w:val="18"/>
        </w:rPr>
        <w:t>Promilton, A.A.A</w:t>
      </w:r>
      <w:r>
        <w:rPr>
          <w:color w:val="1E1E1E"/>
          <w:sz w:val="18"/>
          <w:szCs w:val="18"/>
        </w:rPr>
        <w:t xml:space="preserve">., Ravindran, A.A., Pitchaimani, V.S., Kingston, J.V. &amp; Karuppannan, S. Comprehensive hydrogeochemical characterization and seasonal water quality index analysis for sustainable groundwater management in Valliyur region, Southern Tamil Nadu, India. </w:t>
      </w:r>
      <w:r>
        <w:rPr>
          <w:i/>
          <w:iCs/>
          <w:color w:val="1A6B7A"/>
          <w:sz w:val="18"/>
          <w:szCs w:val="18"/>
        </w:rPr>
        <w:t>Scientific Reports</w:t>
      </w:r>
      <w:r>
        <w:rPr>
          <w:color w:val="5A6A78"/>
          <w:sz w:val="18"/>
          <w:szCs w:val="18"/>
        </w:rPr>
        <w:t>, 15, 33251 (2025).</w:t>
      </w:r>
      <w:r>
        <w:rPr>
          <w:color w:val="8A9AA8"/>
          <w:sz w:val="16"/>
          <w:szCs w:val="16"/>
        </w:rPr>
        <w:t xml:space="preserve"> 10.1038/s41598-025-18285-3</w:t>
      </w:r>
    </w:p>
    <w:p w14:paraId="5FAFA1A3" w14:textId="5D15D820" w:rsidR="003C58D6" w:rsidRDefault="00000000">
      <w:pPr>
        <w:spacing w:before="70" w:after="70"/>
        <w:ind w:left="400" w:hanging="400"/>
      </w:pPr>
      <w:r>
        <w:rPr>
          <w:b/>
          <w:bCs/>
          <w:color w:val="1A6B7A"/>
          <w:sz w:val="18"/>
          <w:szCs w:val="18"/>
        </w:rPr>
        <w:t xml:space="preserve">12. </w:t>
      </w:r>
      <w:r>
        <w:rPr>
          <w:color w:val="1E1E1E"/>
          <w:sz w:val="18"/>
          <w:szCs w:val="18"/>
        </w:rPr>
        <w:t xml:space="preserve">Abishek, S.R., Ravindran, A.A., Pitchaimani, V.S., </w:t>
      </w:r>
      <w:r w:rsidR="00AD36F3" w:rsidRPr="00AD36F3">
        <w:rPr>
          <w:color w:val="1E1E1E"/>
          <w:sz w:val="18"/>
          <w:szCs w:val="18"/>
        </w:rPr>
        <w:t xml:space="preserve">S. Kaliraj, J. Vinoth Kingston, </w:t>
      </w:r>
      <w:r w:rsidR="00AD36F3" w:rsidRPr="00AD36F3">
        <w:rPr>
          <w:b/>
          <w:bCs/>
          <w:color w:val="1E1E1E"/>
          <w:sz w:val="18"/>
          <w:szCs w:val="18"/>
        </w:rPr>
        <w:t>A. Antony Alosanai Promilton</w:t>
      </w:r>
      <w:r w:rsidR="00AD36F3" w:rsidRPr="00AD36F3">
        <w:rPr>
          <w:color w:val="1E1E1E"/>
          <w:sz w:val="18"/>
          <w:szCs w:val="18"/>
        </w:rPr>
        <w:t xml:space="preserve"> &amp; </w:t>
      </w:r>
      <w:r>
        <w:rPr>
          <w:color w:val="1E1E1E"/>
          <w:sz w:val="18"/>
          <w:szCs w:val="18"/>
        </w:rPr>
        <w:t xml:space="preserve">Joe, R.J.J. </w:t>
      </w:r>
      <w:proofErr w:type="spellStart"/>
      <w:r>
        <w:rPr>
          <w:color w:val="1E1E1E"/>
          <w:sz w:val="18"/>
          <w:szCs w:val="18"/>
        </w:rPr>
        <w:t>Hydrogeophysical</w:t>
      </w:r>
      <w:proofErr w:type="spellEnd"/>
      <w:r>
        <w:rPr>
          <w:color w:val="1E1E1E"/>
          <w:sz w:val="18"/>
          <w:szCs w:val="18"/>
        </w:rPr>
        <w:t xml:space="preserve"> characterization of groundwater and subsurface geology using VES and GMS </w:t>
      </w:r>
      <w:proofErr w:type="spellStart"/>
      <w:r>
        <w:rPr>
          <w:color w:val="1E1E1E"/>
          <w:sz w:val="18"/>
          <w:szCs w:val="18"/>
        </w:rPr>
        <w:t>modeling</w:t>
      </w:r>
      <w:proofErr w:type="spellEnd"/>
      <w:r>
        <w:rPr>
          <w:color w:val="1E1E1E"/>
          <w:sz w:val="18"/>
          <w:szCs w:val="18"/>
        </w:rPr>
        <w:t xml:space="preserve"> in Srivaikundam region, Southern Tamil Nadu. </w:t>
      </w:r>
      <w:r>
        <w:rPr>
          <w:i/>
          <w:iCs/>
          <w:color w:val="1A6B7A"/>
          <w:sz w:val="18"/>
          <w:szCs w:val="18"/>
        </w:rPr>
        <w:t>Modeling Earth Systems and Environment</w:t>
      </w:r>
      <w:r>
        <w:rPr>
          <w:color w:val="5A6A78"/>
          <w:sz w:val="18"/>
          <w:szCs w:val="18"/>
        </w:rPr>
        <w:t>, 11, 339 (2025).</w:t>
      </w:r>
      <w:r>
        <w:rPr>
          <w:color w:val="8A9AA8"/>
          <w:sz w:val="16"/>
          <w:szCs w:val="16"/>
        </w:rPr>
        <w:t xml:space="preserve"> 10.1007/s40808-025-02542-5</w:t>
      </w:r>
    </w:p>
    <w:p w14:paraId="6FD8DF66" w14:textId="77777777" w:rsidR="003C58D6" w:rsidRDefault="00000000">
      <w:pPr>
        <w:spacing w:before="70" w:after="70"/>
        <w:ind w:left="400" w:hanging="400"/>
      </w:pPr>
      <w:r>
        <w:rPr>
          <w:b/>
          <w:bCs/>
          <w:color w:val="1A6B7A"/>
          <w:sz w:val="18"/>
          <w:szCs w:val="18"/>
        </w:rPr>
        <w:t xml:space="preserve">13. </w:t>
      </w:r>
      <w:r>
        <w:rPr>
          <w:color w:val="1E1E1E"/>
          <w:sz w:val="18"/>
          <w:szCs w:val="18"/>
        </w:rPr>
        <w:t xml:space="preserve">Grace, C.A.Z., Soundranayagam, J.P., </w:t>
      </w:r>
      <w:r w:rsidRPr="00AD36F3">
        <w:rPr>
          <w:b/>
          <w:bCs/>
          <w:color w:val="1E1E1E"/>
          <w:sz w:val="18"/>
          <w:szCs w:val="18"/>
        </w:rPr>
        <w:t>Promilton, A.A.A</w:t>
      </w:r>
      <w:r>
        <w:rPr>
          <w:color w:val="1E1E1E"/>
          <w:sz w:val="18"/>
          <w:szCs w:val="18"/>
        </w:rPr>
        <w:t xml:space="preserve">. &amp; Pitchaimani, V.S. Mapping of Cyclone Disaster Vulnerability using Geospatial Techniques and AHP: Implications for Resilient Urban Planning in Coastal City of Southern Tamil Nadu. </w:t>
      </w:r>
      <w:r>
        <w:rPr>
          <w:i/>
          <w:iCs/>
          <w:color w:val="1A6B7A"/>
          <w:sz w:val="18"/>
          <w:szCs w:val="18"/>
        </w:rPr>
        <w:t>Disaster Advances</w:t>
      </w:r>
      <w:r>
        <w:rPr>
          <w:color w:val="5A6A78"/>
          <w:sz w:val="18"/>
          <w:szCs w:val="18"/>
        </w:rPr>
        <w:t>, 18(7), 50–60 (2025).</w:t>
      </w:r>
      <w:r>
        <w:rPr>
          <w:color w:val="8A9AA8"/>
          <w:sz w:val="16"/>
          <w:szCs w:val="16"/>
        </w:rPr>
        <w:t xml:space="preserve"> 10.25303/187da050060</w:t>
      </w:r>
    </w:p>
    <w:p w14:paraId="6DFF4F8D" w14:textId="77777777" w:rsidR="003C58D6" w:rsidRDefault="00000000">
      <w:pPr>
        <w:spacing w:before="70" w:after="70"/>
        <w:ind w:left="400" w:hanging="400"/>
      </w:pPr>
      <w:r>
        <w:rPr>
          <w:b/>
          <w:bCs/>
          <w:color w:val="1A6B7A"/>
          <w:sz w:val="18"/>
          <w:szCs w:val="18"/>
        </w:rPr>
        <w:t xml:space="preserve">14. </w:t>
      </w:r>
      <w:r>
        <w:rPr>
          <w:color w:val="1E1E1E"/>
          <w:sz w:val="18"/>
          <w:szCs w:val="18"/>
        </w:rPr>
        <w:t xml:space="preserve">Aswin, S.K., Pitchaimani, V.S. &amp; </w:t>
      </w:r>
      <w:r w:rsidRPr="00AD36F3">
        <w:rPr>
          <w:b/>
          <w:bCs/>
          <w:color w:val="1E1E1E"/>
          <w:sz w:val="18"/>
          <w:szCs w:val="18"/>
        </w:rPr>
        <w:t>Promilton, A.A.A</w:t>
      </w:r>
      <w:r>
        <w:rPr>
          <w:color w:val="1E1E1E"/>
          <w:sz w:val="18"/>
          <w:szCs w:val="18"/>
        </w:rPr>
        <w:t xml:space="preserve">. Flood Susceptibility Assessment for Coastal Villages of Southern Tamil Nadu: An Integrated GIS and AHP Approach. </w:t>
      </w:r>
      <w:r>
        <w:rPr>
          <w:i/>
          <w:iCs/>
          <w:color w:val="1A6B7A"/>
          <w:sz w:val="18"/>
          <w:szCs w:val="18"/>
        </w:rPr>
        <w:t>Disaster Advances</w:t>
      </w:r>
      <w:r>
        <w:rPr>
          <w:color w:val="5A6A78"/>
          <w:sz w:val="18"/>
          <w:szCs w:val="18"/>
        </w:rPr>
        <w:t>, 18(6), 18–27 (2025).</w:t>
      </w:r>
      <w:r>
        <w:rPr>
          <w:color w:val="8A9AA8"/>
          <w:sz w:val="16"/>
          <w:szCs w:val="16"/>
        </w:rPr>
        <w:t xml:space="preserve"> 10.25303/186da018027</w:t>
      </w:r>
    </w:p>
    <w:p w14:paraId="769BCC08" w14:textId="77777777" w:rsidR="003C58D6" w:rsidRDefault="00000000">
      <w:pPr>
        <w:spacing w:before="70" w:after="70"/>
        <w:ind w:left="400" w:hanging="400"/>
      </w:pPr>
      <w:r>
        <w:rPr>
          <w:b/>
          <w:bCs/>
          <w:color w:val="1A6B7A"/>
          <w:sz w:val="18"/>
          <w:szCs w:val="18"/>
        </w:rPr>
        <w:t xml:space="preserve">15. </w:t>
      </w:r>
      <w:r>
        <w:rPr>
          <w:color w:val="1E1E1E"/>
          <w:sz w:val="18"/>
          <w:szCs w:val="18"/>
        </w:rPr>
        <w:t xml:space="preserve">Priya, R.S., Ravindran, A.A., Abishek, S.R., et al. &amp; </w:t>
      </w:r>
      <w:r w:rsidRPr="00AD36F3">
        <w:rPr>
          <w:b/>
          <w:bCs/>
          <w:color w:val="1E1E1E"/>
          <w:sz w:val="18"/>
          <w:szCs w:val="18"/>
        </w:rPr>
        <w:t>Promilton, A.A.A.</w:t>
      </w:r>
      <w:r>
        <w:rPr>
          <w:color w:val="1E1E1E"/>
          <w:sz w:val="18"/>
          <w:szCs w:val="18"/>
        </w:rPr>
        <w:t xml:space="preserve"> An application of remote sensing and GIS used in groundwater potential zones for sustainable urban development in coastal areas between </w:t>
      </w:r>
      <w:proofErr w:type="spellStart"/>
      <w:r>
        <w:rPr>
          <w:color w:val="1E1E1E"/>
          <w:sz w:val="18"/>
          <w:szCs w:val="18"/>
        </w:rPr>
        <w:t>Chettikulam</w:t>
      </w:r>
      <w:proofErr w:type="spellEnd"/>
      <w:r>
        <w:rPr>
          <w:color w:val="1E1E1E"/>
          <w:sz w:val="18"/>
          <w:szCs w:val="18"/>
        </w:rPr>
        <w:t xml:space="preserve"> and </w:t>
      </w:r>
      <w:proofErr w:type="spellStart"/>
      <w:r>
        <w:rPr>
          <w:color w:val="1E1E1E"/>
          <w:sz w:val="18"/>
          <w:szCs w:val="18"/>
        </w:rPr>
        <w:t>Kolachal</w:t>
      </w:r>
      <w:proofErr w:type="spellEnd"/>
      <w:r>
        <w:rPr>
          <w:color w:val="1E1E1E"/>
          <w:sz w:val="18"/>
          <w:szCs w:val="18"/>
        </w:rPr>
        <w:t xml:space="preserve">, southern India. </w:t>
      </w:r>
      <w:r>
        <w:rPr>
          <w:i/>
          <w:iCs/>
          <w:color w:val="1A6B7A"/>
          <w:sz w:val="18"/>
          <w:szCs w:val="18"/>
        </w:rPr>
        <w:t>Applied Geomatics</w:t>
      </w:r>
      <w:r>
        <w:rPr>
          <w:color w:val="5A6A78"/>
          <w:sz w:val="18"/>
          <w:szCs w:val="18"/>
        </w:rPr>
        <w:t>, (2025).</w:t>
      </w:r>
      <w:r>
        <w:rPr>
          <w:color w:val="8A9AA8"/>
          <w:sz w:val="16"/>
          <w:szCs w:val="16"/>
        </w:rPr>
        <w:t xml:space="preserve"> 10.1007/s12518-024-00604-4</w:t>
      </w:r>
    </w:p>
    <w:p w14:paraId="51EF39D4" w14:textId="77777777" w:rsidR="003C58D6" w:rsidRDefault="00000000">
      <w:pPr>
        <w:spacing w:before="70" w:after="70"/>
        <w:ind w:left="400" w:hanging="400"/>
      </w:pPr>
      <w:r>
        <w:rPr>
          <w:b/>
          <w:bCs/>
          <w:color w:val="1A6B7A"/>
          <w:sz w:val="18"/>
          <w:szCs w:val="18"/>
        </w:rPr>
        <w:t xml:space="preserve">16. </w:t>
      </w:r>
      <w:r>
        <w:rPr>
          <w:color w:val="1E1E1E"/>
          <w:sz w:val="18"/>
          <w:szCs w:val="18"/>
        </w:rPr>
        <w:t xml:space="preserve">Grace, C.A.Z., Soundranayagam, J.P., </w:t>
      </w:r>
      <w:r w:rsidRPr="00AD36F3">
        <w:rPr>
          <w:b/>
          <w:bCs/>
          <w:color w:val="1E1E1E"/>
          <w:sz w:val="18"/>
          <w:szCs w:val="18"/>
        </w:rPr>
        <w:t>Promilton, A.A.A</w:t>
      </w:r>
      <w:r>
        <w:rPr>
          <w:color w:val="1E1E1E"/>
          <w:sz w:val="18"/>
          <w:szCs w:val="18"/>
        </w:rPr>
        <w:t xml:space="preserve">. &amp; Pitchaimani, V.S. Synergizing Hazard Resilience And Renewable Energy Potential For Smart Coastal Development: A GIS-MCDA Approach In Thoothukudi, India. </w:t>
      </w:r>
      <w:r>
        <w:rPr>
          <w:i/>
          <w:iCs/>
          <w:color w:val="1A6B7A"/>
          <w:sz w:val="18"/>
          <w:szCs w:val="18"/>
        </w:rPr>
        <w:t>Nanotechnology Perceptions</w:t>
      </w:r>
      <w:r>
        <w:rPr>
          <w:color w:val="5A6A78"/>
          <w:sz w:val="18"/>
          <w:szCs w:val="18"/>
        </w:rPr>
        <w:t>, 20(S13), 2608–2628 (2024).</w:t>
      </w:r>
    </w:p>
    <w:p w14:paraId="618A5BA5" w14:textId="77777777" w:rsidR="003C58D6" w:rsidRDefault="00000000">
      <w:pPr>
        <w:spacing w:before="70" w:after="70"/>
        <w:ind w:left="400" w:hanging="400"/>
      </w:pPr>
      <w:r>
        <w:rPr>
          <w:b/>
          <w:bCs/>
          <w:color w:val="1A6B7A"/>
          <w:sz w:val="18"/>
          <w:szCs w:val="18"/>
        </w:rPr>
        <w:t xml:space="preserve">17. </w:t>
      </w:r>
      <w:r>
        <w:rPr>
          <w:color w:val="1E1E1E"/>
          <w:sz w:val="18"/>
          <w:szCs w:val="18"/>
        </w:rPr>
        <w:t xml:space="preserve">Ravindran, A.A., </w:t>
      </w:r>
      <w:r w:rsidRPr="00AD36F3">
        <w:rPr>
          <w:b/>
          <w:bCs/>
          <w:color w:val="1E1E1E"/>
          <w:sz w:val="18"/>
          <w:szCs w:val="18"/>
        </w:rPr>
        <w:t>Promilton, A.A.A</w:t>
      </w:r>
      <w:r>
        <w:rPr>
          <w:color w:val="1E1E1E"/>
          <w:sz w:val="18"/>
          <w:szCs w:val="18"/>
        </w:rPr>
        <w:t xml:space="preserve">., Kingston, J.V., Abishek, S.R., Abinaya, R. &amp; Priya, R.S. Multicriteria Analysis of Groundwater Potential in Valliyur Region, Tamil Nadu: Integrating Remote Sensing, GIS and AHP. </w:t>
      </w:r>
      <w:r>
        <w:rPr>
          <w:i/>
          <w:iCs/>
          <w:color w:val="1A6B7A"/>
          <w:sz w:val="18"/>
          <w:szCs w:val="18"/>
        </w:rPr>
        <w:t>Water Conservation Science and Engineering</w:t>
      </w:r>
      <w:r>
        <w:rPr>
          <w:color w:val="5A6A78"/>
          <w:sz w:val="18"/>
          <w:szCs w:val="18"/>
        </w:rPr>
        <w:t>, 9, 53 (2024).</w:t>
      </w:r>
      <w:r>
        <w:rPr>
          <w:color w:val="8A9AA8"/>
          <w:sz w:val="16"/>
          <w:szCs w:val="16"/>
        </w:rPr>
        <w:t xml:space="preserve"> 10.1007/s41101-024-00285-5</w:t>
      </w:r>
    </w:p>
    <w:p w14:paraId="13EABCC9" w14:textId="77777777" w:rsidR="003C58D6" w:rsidRDefault="00000000">
      <w:pPr>
        <w:spacing w:before="70" w:after="70"/>
        <w:ind w:left="400" w:hanging="400"/>
      </w:pPr>
      <w:r>
        <w:rPr>
          <w:b/>
          <w:bCs/>
          <w:color w:val="1A6B7A"/>
          <w:sz w:val="18"/>
          <w:szCs w:val="18"/>
        </w:rPr>
        <w:t xml:space="preserve">18. </w:t>
      </w:r>
      <w:r>
        <w:rPr>
          <w:color w:val="1E1E1E"/>
          <w:sz w:val="18"/>
          <w:szCs w:val="18"/>
        </w:rPr>
        <w:t xml:space="preserve">Ravindran, A.A., Abinaya, R., Abishek, S.R., Kingston, J.V., </w:t>
      </w:r>
      <w:r w:rsidRPr="00AD36F3">
        <w:rPr>
          <w:b/>
          <w:bCs/>
          <w:color w:val="1E1E1E"/>
          <w:sz w:val="18"/>
          <w:szCs w:val="18"/>
        </w:rPr>
        <w:t>Promilton, A.A.A</w:t>
      </w:r>
      <w:r>
        <w:rPr>
          <w:color w:val="1E1E1E"/>
          <w:sz w:val="18"/>
          <w:szCs w:val="18"/>
        </w:rPr>
        <w:t xml:space="preserve">. &amp; Priya, R.S. Geophysical exploration of tectonic signatures in </w:t>
      </w:r>
      <w:proofErr w:type="spellStart"/>
      <w:r>
        <w:rPr>
          <w:color w:val="1E1E1E"/>
          <w:sz w:val="18"/>
          <w:szCs w:val="18"/>
        </w:rPr>
        <w:t>proterozoic</w:t>
      </w:r>
      <w:proofErr w:type="spellEnd"/>
      <w:r>
        <w:rPr>
          <w:color w:val="1E1E1E"/>
          <w:sz w:val="18"/>
          <w:szCs w:val="18"/>
        </w:rPr>
        <w:t xml:space="preserve"> quartzite of the </w:t>
      </w:r>
      <w:proofErr w:type="spellStart"/>
      <w:r>
        <w:rPr>
          <w:color w:val="1E1E1E"/>
          <w:sz w:val="18"/>
          <w:szCs w:val="18"/>
        </w:rPr>
        <w:t>Kovilpatti</w:t>
      </w:r>
      <w:proofErr w:type="spellEnd"/>
      <w:r>
        <w:rPr>
          <w:color w:val="1E1E1E"/>
          <w:sz w:val="18"/>
          <w:szCs w:val="18"/>
        </w:rPr>
        <w:t xml:space="preserve"> region, Southern India. </w:t>
      </w:r>
      <w:r>
        <w:rPr>
          <w:i/>
          <w:iCs/>
          <w:color w:val="1A6B7A"/>
          <w:sz w:val="18"/>
          <w:szCs w:val="18"/>
        </w:rPr>
        <w:t>Carbonates and Evaporites</w:t>
      </w:r>
      <w:r>
        <w:rPr>
          <w:color w:val="5A6A78"/>
          <w:sz w:val="18"/>
          <w:szCs w:val="18"/>
        </w:rPr>
        <w:t>, 39, 59 (2024).</w:t>
      </w:r>
      <w:r>
        <w:rPr>
          <w:color w:val="8A9AA8"/>
          <w:sz w:val="16"/>
          <w:szCs w:val="16"/>
        </w:rPr>
        <w:t xml:space="preserve"> 10.1007/s13146-024-00962-5</w:t>
      </w:r>
    </w:p>
    <w:p w14:paraId="2F591774" w14:textId="77777777" w:rsidR="003C58D6" w:rsidRDefault="00000000">
      <w:pPr>
        <w:spacing w:before="70" w:after="70"/>
        <w:ind w:left="400" w:hanging="400"/>
      </w:pPr>
      <w:r>
        <w:rPr>
          <w:b/>
          <w:bCs/>
          <w:color w:val="1A6B7A"/>
          <w:sz w:val="18"/>
          <w:szCs w:val="18"/>
        </w:rPr>
        <w:t xml:space="preserve">19. </w:t>
      </w:r>
      <w:r>
        <w:rPr>
          <w:color w:val="1E1E1E"/>
          <w:sz w:val="18"/>
          <w:szCs w:val="18"/>
        </w:rPr>
        <w:t xml:space="preserve">Ravindran, A.A., </w:t>
      </w:r>
      <w:r w:rsidRPr="00AD36F3">
        <w:rPr>
          <w:b/>
          <w:bCs/>
          <w:color w:val="1E1E1E"/>
          <w:sz w:val="18"/>
          <w:szCs w:val="18"/>
        </w:rPr>
        <w:t>Promilton, A.A.A</w:t>
      </w:r>
      <w:r>
        <w:rPr>
          <w:color w:val="1E1E1E"/>
          <w:sz w:val="18"/>
          <w:szCs w:val="18"/>
        </w:rPr>
        <w:t xml:space="preserve">., Kingston, J.V., et al. Geophysical and geochemical studies on sinking stream occurrence in </w:t>
      </w:r>
      <w:proofErr w:type="spellStart"/>
      <w:r>
        <w:rPr>
          <w:color w:val="1E1E1E"/>
          <w:sz w:val="18"/>
          <w:szCs w:val="18"/>
        </w:rPr>
        <w:t>Ayankulam</w:t>
      </w:r>
      <w:proofErr w:type="spellEnd"/>
      <w:r>
        <w:rPr>
          <w:color w:val="1E1E1E"/>
          <w:sz w:val="18"/>
          <w:szCs w:val="18"/>
        </w:rPr>
        <w:t xml:space="preserve"> village of South Tamilnadu, India. </w:t>
      </w:r>
      <w:r>
        <w:rPr>
          <w:i/>
          <w:iCs/>
          <w:color w:val="1A6B7A"/>
          <w:sz w:val="18"/>
          <w:szCs w:val="18"/>
        </w:rPr>
        <w:t>Proc. Indian National Science Academy</w:t>
      </w:r>
      <w:r>
        <w:rPr>
          <w:color w:val="5A6A78"/>
          <w:sz w:val="18"/>
          <w:szCs w:val="18"/>
        </w:rPr>
        <w:t>, (2024).</w:t>
      </w:r>
      <w:r>
        <w:rPr>
          <w:color w:val="8A9AA8"/>
          <w:sz w:val="16"/>
          <w:szCs w:val="16"/>
        </w:rPr>
        <w:t xml:space="preserve"> 10.1007/s43538-024-00287-w</w:t>
      </w:r>
    </w:p>
    <w:p w14:paraId="07E58BF8" w14:textId="77777777" w:rsidR="003C58D6" w:rsidRDefault="00000000">
      <w:pPr>
        <w:spacing w:before="70" w:after="70"/>
        <w:ind w:left="400" w:hanging="400"/>
      </w:pPr>
      <w:r>
        <w:rPr>
          <w:b/>
          <w:bCs/>
          <w:color w:val="1A6B7A"/>
          <w:sz w:val="18"/>
          <w:szCs w:val="18"/>
        </w:rPr>
        <w:t xml:space="preserve">20. </w:t>
      </w:r>
      <w:r>
        <w:rPr>
          <w:color w:val="1E1E1E"/>
          <w:sz w:val="18"/>
          <w:szCs w:val="18"/>
        </w:rPr>
        <w:t xml:space="preserve">Ravindran, A.A. &amp; </w:t>
      </w:r>
      <w:r w:rsidRPr="00AD36F3">
        <w:rPr>
          <w:b/>
          <w:bCs/>
          <w:color w:val="1E1E1E"/>
          <w:sz w:val="18"/>
          <w:szCs w:val="18"/>
        </w:rPr>
        <w:t>Promilton, A.A.A</w:t>
      </w:r>
      <w:r>
        <w:rPr>
          <w:color w:val="1E1E1E"/>
          <w:sz w:val="18"/>
          <w:szCs w:val="18"/>
        </w:rPr>
        <w:t xml:space="preserve">. Geophysical and geochemical prospecting for submarine groundwater discharge in a karst leaky aquifer from Valliyur Hills to Uvari Beach. </w:t>
      </w:r>
      <w:r>
        <w:rPr>
          <w:i/>
          <w:iCs/>
          <w:color w:val="1A6B7A"/>
          <w:sz w:val="18"/>
          <w:szCs w:val="18"/>
        </w:rPr>
        <w:t>Modeling Earth Systems and Environment</w:t>
      </w:r>
      <w:r>
        <w:rPr>
          <w:color w:val="5A6A78"/>
          <w:sz w:val="18"/>
          <w:szCs w:val="18"/>
        </w:rPr>
        <w:t>, 8, 4909–4921 (2022).</w:t>
      </w:r>
      <w:r>
        <w:rPr>
          <w:color w:val="8A9AA8"/>
          <w:sz w:val="16"/>
          <w:szCs w:val="16"/>
        </w:rPr>
        <w:t xml:space="preserve"> 10.1007/s40808-022-01412-8</w:t>
      </w:r>
    </w:p>
    <w:p w14:paraId="0C375FDF" w14:textId="77777777" w:rsidR="003C58D6" w:rsidRDefault="00000000">
      <w:pPr>
        <w:spacing w:before="70" w:after="70"/>
        <w:ind w:left="400" w:hanging="400"/>
      </w:pPr>
      <w:r>
        <w:rPr>
          <w:b/>
          <w:bCs/>
          <w:color w:val="1A6B7A"/>
          <w:sz w:val="18"/>
          <w:szCs w:val="18"/>
        </w:rPr>
        <w:t xml:space="preserve">21. </w:t>
      </w:r>
      <w:r>
        <w:rPr>
          <w:color w:val="1E1E1E"/>
          <w:sz w:val="18"/>
          <w:szCs w:val="18"/>
        </w:rPr>
        <w:t xml:space="preserve">Kingston, J.V., Ravindran, A.A., Abishek, S.R., Aswin, S.K. &amp; </w:t>
      </w:r>
      <w:r w:rsidRPr="00D729A4">
        <w:rPr>
          <w:b/>
          <w:bCs/>
          <w:color w:val="1E1E1E"/>
          <w:sz w:val="18"/>
          <w:szCs w:val="18"/>
        </w:rPr>
        <w:t>Promilton, A.A.A</w:t>
      </w:r>
      <w:r>
        <w:rPr>
          <w:color w:val="1E1E1E"/>
          <w:sz w:val="18"/>
          <w:szCs w:val="18"/>
        </w:rPr>
        <w:t xml:space="preserve">. Integrated geophysical and geochemical assessment of submarine groundwater discharge in coastal terrace of Tiruchendur, Southern India. </w:t>
      </w:r>
      <w:r>
        <w:rPr>
          <w:i/>
          <w:iCs/>
          <w:color w:val="1A6B7A"/>
          <w:sz w:val="18"/>
          <w:szCs w:val="18"/>
        </w:rPr>
        <w:t>Applied Water Science</w:t>
      </w:r>
      <w:r>
        <w:rPr>
          <w:color w:val="5A6A78"/>
          <w:sz w:val="18"/>
          <w:szCs w:val="18"/>
        </w:rPr>
        <w:t>, 12, 9 (2022).</w:t>
      </w:r>
      <w:r>
        <w:rPr>
          <w:color w:val="8A9AA8"/>
          <w:sz w:val="16"/>
          <w:szCs w:val="16"/>
        </w:rPr>
        <w:t xml:space="preserve"> 10.1007/s13201-021-01553-8</w:t>
      </w:r>
    </w:p>
    <w:p w14:paraId="43659905" w14:textId="77777777" w:rsidR="003C58D6" w:rsidRDefault="00000000">
      <w:pPr>
        <w:spacing w:before="70" w:after="70"/>
        <w:ind w:left="400" w:hanging="400"/>
      </w:pPr>
      <w:r>
        <w:rPr>
          <w:b/>
          <w:bCs/>
          <w:color w:val="1A6B7A"/>
          <w:sz w:val="18"/>
          <w:szCs w:val="18"/>
        </w:rPr>
        <w:t xml:space="preserve">22. </w:t>
      </w:r>
      <w:proofErr w:type="spellStart"/>
      <w:r>
        <w:rPr>
          <w:color w:val="1E1E1E"/>
          <w:sz w:val="18"/>
          <w:szCs w:val="18"/>
        </w:rPr>
        <w:t>Jeyapaul</w:t>
      </w:r>
      <w:proofErr w:type="spellEnd"/>
      <w:r>
        <w:rPr>
          <w:color w:val="1E1E1E"/>
          <w:sz w:val="18"/>
          <w:szCs w:val="18"/>
        </w:rPr>
        <w:t xml:space="preserve">, V.K., Antony Jebamalai, A.R., Selvam, R.A., Krishnaveni, A.S. &amp; </w:t>
      </w:r>
      <w:r w:rsidRPr="00D729A4">
        <w:rPr>
          <w:b/>
          <w:bCs/>
          <w:color w:val="1E1E1E"/>
          <w:sz w:val="18"/>
          <w:szCs w:val="18"/>
        </w:rPr>
        <w:t>Antony Johnson, A.A.P</w:t>
      </w:r>
      <w:r>
        <w:rPr>
          <w:color w:val="1E1E1E"/>
          <w:sz w:val="18"/>
          <w:szCs w:val="18"/>
        </w:rPr>
        <w:t xml:space="preserve">. A case study of freshwater discharge in porous calcarenite formation in coastal terrace at Manapad, South India. </w:t>
      </w:r>
      <w:r>
        <w:rPr>
          <w:i/>
          <w:iCs/>
          <w:color w:val="1A6B7A"/>
          <w:sz w:val="18"/>
          <w:szCs w:val="18"/>
        </w:rPr>
        <w:t>Carbonates and Evaporites</w:t>
      </w:r>
      <w:r>
        <w:rPr>
          <w:color w:val="5A6A78"/>
          <w:sz w:val="18"/>
          <w:szCs w:val="18"/>
        </w:rPr>
        <w:t>, 35, 114 (2020).</w:t>
      </w:r>
      <w:r>
        <w:rPr>
          <w:color w:val="8A9AA8"/>
          <w:sz w:val="16"/>
          <w:szCs w:val="16"/>
        </w:rPr>
        <w:t xml:space="preserve"> 10.1007/s13146-020-00641-1</w:t>
      </w:r>
    </w:p>
    <w:p w14:paraId="2BAC38B3" w14:textId="575EA0B2" w:rsidR="003C58D6" w:rsidRDefault="003C58D6">
      <w:pPr>
        <w:spacing w:before="320"/>
      </w:pPr>
    </w:p>
    <w:p w14:paraId="0907E361" w14:textId="6447A321" w:rsidR="003C58D6" w:rsidRDefault="0082505E">
      <w:pPr>
        <w:pBdr>
          <w:bottom w:val="single" w:sz="4" w:space="2" w:color="C47A2B"/>
        </w:pBdr>
        <w:spacing w:before="40" w:after="120"/>
      </w:pPr>
      <w:r>
        <w:rPr>
          <w:color w:val="C47A2B"/>
          <w:sz w:val="18"/>
          <w:szCs w:val="18"/>
        </w:rPr>
        <w:lastRenderedPageBreak/>
        <w:t xml:space="preserve">◼ </w:t>
      </w:r>
      <w:r>
        <w:rPr>
          <w:rFonts w:ascii="Georgia" w:eastAsia="Georgia" w:hAnsi="Georgia" w:cs="Georgia"/>
          <w:b/>
          <w:bCs/>
          <w:color w:val="0F2B3C"/>
          <w:spacing w:val="60"/>
          <w:sz w:val="23"/>
          <w:szCs w:val="23"/>
        </w:rPr>
        <w:t>BOOK CHAPTERS &amp; CONFERENCE PROCEEDINGS</w:t>
      </w:r>
    </w:p>
    <w:p w14:paraId="0EAAA422" w14:textId="0F41120E" w:rsidR="003C58D6" w:rsidRDefault="00000000">
      <w:pPr>
        <w:spacing w:before="60" w:after="60"/>
        <w:ind w:left="400" w:hanging="400"/>
      </w:pPr>
      <w:r>
        <w:rPr>
          <w:b/>
          <w:bCs/>
          <w:color w:val="1A6B7A"/>
          <w:sz w:val="18"/>
          <w:szCs w:val="18"/>
        </w:rPr>
        <w:t xml:space="preserve">1. </w:t>
      </w:r>
      <w:r>
        <w:rPr>
          <w:color w:val="1E1E1E"/>
          <w:sz w:val="18"/>
          <w:szCs w:val="18"/>
        </w:rPr>
        <w:t xml:space="preserve">Rajendran, A., Ravindran, A., Promilton, A.A., Ganesan, S. </w:t>
      </w:r>
      <w:r w:rsidR="0082505E">
        <w:rPr>
          <w:color w:val="1E1E1E"/>
          <w:sz w:val="18"/>
          <w:szCs w:val="18"/>
        </w:rPr>
        <w:t>‘</w:t>
      </w:r>
      <w:r>
        <w:rPr>
          <w:color w:val="1E1E1E"/>
          <w:sz w:val="18"/>
          <w:szCs w:val="18"/>
        </w:rPr>
        <w:t xml:space="preserve">Interacting RS and GIS to GWPZ in Urban Development Site Suitability Analysis of </w:t>
      </w:r>
      <w:proofErr w:type="spellStart"/>
      <w:r>
        <w:rPr>
          <w:color w:val="1E1E1E"/>
          <w:sz w:val="18"/>
          <w:szCs w:val="18"/>
        </w:rPr>
        <w:t>Kovilpai</w:t>
      </w:r>
      <w:proofErr w:type="spellEnd"/>
      <w:r>
        <w:rPr>
          <w:color w:val="1E1E1E"/>
          <w:sz w:val="18"/>
          <w:szCs w:val="18"/>
        </w:rPr>
        <w:t xml:space="preserve"> Region, Southern Tamil Nadu, India.</w:t>
      </w:r>
      <w:r w:rsidR="0082505E">
        <w:rPr>
          <w:color w:val="1E1E1E"/>
          <w:sz w:val="18"/>
          <w:szCs w:val="18"/>
        </w:rPr>
        <w:t>’</w:t>
      </w:r>
      <w:r>
        <w:rPr>
          <w:color w:val="1E1E1E"/>
          <w:sz w:val="18"/>
          <w:szCs w:val="18"/>
        </w:rPr>
        <w:t xml:space="preserve"> (2025)</w:t>
      </w:r>
    </w:p>
    <w:p w14:paraId="4367600D" w14:textId="73D614AB" w:rsidR="003C58D6" w:rsidRDefault="00000000">
      <w:pPr>
        <w:spacing w:before="60" w:after="60"/>
        <w:ind w:left="400" w:hanging="400"/>
      </w:pPr>
      <w:r>
        <w:rPr>
          <w:b/>
          <w:bCs/>
          <w:color w:val="1A6B7A"/>
          <w:sz w:val="18"/>
          <w:szCs w:val="18"/>
        </w:rPr>
        <w:t xml:space="preserve">2. </w:t>
      </w:r>
      <w:r>
        <w:rPr>
          <w:color w:val="1E1E1E"/>
          <w:sz w:val="18"/>
          <w:szCs w:val="18"/>
        </w:rPr>
        <w:t xml:space="preserve">Promilton, A.A., Ravindran, A., Afzal, M., Rajendran, A. </w:t>
      </w:r>
      <w:r w:rsidR="0082505E">
        <w:rPr>
          <w:color w:val="1E1E1E"/>
          <w:sz w:val="18"/>
          <w:szCs w:val="18"/>
        </w:rPr>
        <w:t>‘</w:t>
      </w:r>
      <w:r>
        <w:rPr>
          <w:color w:val="1E1E1E"/>
          <w:sz w:val="18"/>
          <w:szCs w:val="18"/>
        </w:rPr>
        <w:t xml:space="preserve">Groundwater Exploration in Fractured Charnockite Formation for Irrigation at </w:t>
      </w:r>
      <w:proofErr w:type="spellStart"/>
      <w:r>
        <w:rPr>
          <w:color w:val="1E1E1E"/>
          <w:sz w:val="18"/>
          <w:szCs w:val="18"/>
        </w:rPr>
        <w:t>Alangulam</w:t>
      </w:r>
      <w:proofErr w:type="spellEnd"/>
      <w:r>
        <w:rPr>
          <w:color w:val="1E1E1E"/>
          <w:sz w:val="18"/>
          <w:szCs w:val="18"/>
        </w:rPr>
        <w:t>, Tamil Nadu, India.</w:t>
      </w:r>
      <w:r w:rsidR="0082505E">
        <w:rPr>
          <w:color w:val="1E1E1E"/>
          <w:sz w:val="18"/>
          <w:szCs w:val="18"/>
        </w:rPr>
        <w:t>’</w:t>
      </w:r>
      <w:r>
        <w:rPr>
          <w:color w:val="1E1E1E"/>
          <w:sz w:val="18"/>
          <w:szCs w:val="18"/>
        </w:rPr>
        <w:t xml:space="preserve"> (2024)</w:t>
      </w:r>
    </w:p>
    <w:p w14:paraId="6FDCB94C" w14:textId="3B0798DA" w:rsidR="003C58D6" w:rsidRDefault="00000000">
      <w:pPr>
        <w:spacing w:before="60" w:after="60"/>
        <w:ind w:left="400" w:hanging="400"/>
      </w:pPr>
      <w:r>
        <w:rPr>
          <w:b/>
          <w:bCs/>
          <w:color w:val="1A6B7A"/>
          <w:sz w:val="18"/>
          <w:szCs w:val="18"/>
        </w:rPr>
        <w:t xml:space="preserve">3. </w:t>
      </w:r>
      <w:r>
        <w:rPr>
          <w:color w:val="1E1E1E"/>
          <w:sz w:val="18"/>
          <w:szCs w:val="18"/>
        </w:rPr>
        <w:t xml:space="preserve">Ravindran, A., Kingston, J.V., Samy, M., Promilton, A.A., Rajendran, A. </w:t>
      </w:r>
      <w:r w:rsidR="0082505E">
        <w:rPr>
          <w:color w:val="1E1E1E"/>
          <w:sz w:val="18"/>
          <w:szCs w:val="18"/>
        </w:rPr>
        <w:t>‘</w:t>
      </w:r>
      <w:r>
        <w:rPr>
          <w:color w:val="1E1E1E"/>
          <w:sz w:val="18"/>
          <w:szCs w:val="18"/>
        </w:rPr>
        <w:t xml:space="preserve">Groundwater Management Studies Using Geological and 2D ERI Techniques in </w:t>
      </w:r>
      <w:proofErr w:type="spellStart"/>
      <w:r>
        <w:rPr>
          <w:color w:val="1E1E1E"/>
          <w:sz w:val="18"/>
          <w:szCs w:val="18"/>
        </w:rPr>
        <w:t>Ariyanayakipuram</w:t>
      </w:r>
      <w:proofErr w:type="spellEnd"/>
      <w:r>
        <w:rPr>
          <w:color w:val="1E1E1E"/>
          <w:sz w:val="18"/>
          <w:szCs w:val="18"/>
        </w:rPr>
        <w:t xml:space="preserve"> Village, Tirunelveli, Tamil Nadu, India.</w:t>
      </w:r>
      <w:r w:rsidR="0082505E">
        <w:rPr>
          <w:color w:val="1E1E1E"/>
          <w:sz w:val="18"/>
          <w:szCs w:val="18"/>
        </w:rPr>
        <w:t>’</w:t>
      </w:r>
      <w:r>
        <w:rPr>
          <w:color w:val="1E1E1E"/>
          <w:sz w:val="18"/>
          <w:szCs w:val="18"/>
        </w:rPr>
        <w:t xml:space="preserve"> (2023)</w:t>
      </w:r>
    </w:p>
    <w:p w14:paraId="01BD8C01" w14:textId="0C41615A" w:rsidR="003C58D6" w:rsidRDefault="00000000">
      <w:pPr>
        <w:spacing w:before="60" w:after="60"/>
        <w:ind w:left="400" w:hanging="400"/>
      </w:pPr>
      <w:r>
        <w:rPr>
          <w:b/>
          <w:bCs/>
          <w:color w:val="1A6B7A"/>
          <w:sz w:val="18"/>
          <w:szCs w:val="18"/>
        </w:rPr>
        <w:t xml:space="preserve">4. </w:t>
      </w:r>
      <w:r>
        <w:rPr>
          <w:color w:val="1E1E1E"/>
          <w:sz w:val="18"/>
          <w:szCs w:val="18"/>
        </w:rPr>
        <w:t xml:space="preserve">Abishek, S.R., et al. </w:t>
      </w:r>
      <w:r w:rsidR="0082505E">
        <w:rPr>
          <w:color w:val="1E1E1E"/>
          <w:sz w:val="18"/>
          <w:szCs w:val="18"/>
        </w:rPr>
        <w:t>‘</w:t>
      </w:r>
      <w:r>
        <w:rPr>
          <w:color w:val="1E1E1E"/>
          <w:sz w:val="18"/>
          <w:szCs w:val="18"/>
        </w:rPr>
        <w:t xml:space="preserve">Groundwater Exploration Study using 2D ERI and Geochemical Mapping in </w:t>
      </w:r>
      <w:proofErr w:type="spellStart"/>
      <w:r>
        <w:rPr>
          <w:color w:val="1E1E1E"/>
          <w:sz w:val="18"/>
          <w:szCs w:val="18"/>
        </w:rPr>
        <w:t>Muruganpuram</w:t>
      </w:r>
      <w:proofErr w:type="spellEnd"/>
      <w:r>
        <w:rPr>
          <w:color w:val="1E1E1E"/>
          <w:sz w:val="18"/>
          <w:szCs w:val="18"/>
        </w:rPr>
        <w:t xml:space="preserve">, </w:t>
      </w:r>
      <w:proofErr w:type="spellStart"/>
      <w:r>
        <w:rPr>
          <w:color w:val="1E1E1E"/>
          <w:sz w:val="18"/>
          <w:szCs w:val="18"/>
        </w:rPr>
        <w:t>Vallanadu</w:t>
      </w:r>
      <w:proofErr w:type="spellEnd"/>
      <w:r>
        <w:rPr>
          <w:color w:val="1E1E1E"/>
          <w:sz w:val="18"/>
          <w:szCs w:val="18"/>
        </w:rPr>
        <w:t>, Tamil Nadu.</w:t>
      </w:r>
      <w:r w:rsidR="0082505E">
        <w:rPr>
          <w:color w:val="1E1E1E"/>
          <w:sz w:val="18"/>
          <w:szCs w:val="18"/>
        </w:rPr>
        <w:t>’</w:t>
      </w:r>
      <w:r>
        <w:rPr>
          <w:color w:val="1E1E1E"/>
          <w:sz w:val="18"/>
          <w:szCs w:val="18"/>
        </w:rPr>
        <w:t xml:space="preserve"> CESS–2022, pp. 66–70.</w:t>
      </w:r>
    </w:p>
    <w:p w14:paraId="5FB0AB59" w14:textId="240C5761" w:rsidR="003C58D6" w:rsidRDefault="00000000">
      <w:pPr>
        <w:spacing w:before="60" w:after="60"/>
        <w:ind w:left="400" w:hanging="400"/>
      </w:pPr>
      <w:r>
        <w:rPr>
          <w:b/>
          <w:bCs/>
          <w:color w:val="1A6B7A"/>
          <w:sz w:val="18"/>
          <w:szCs w:val="18"/>
        </w:rPr>
        <w:t xml:space="preserve">5. </w:t>
      </w:r>
      <w:r>
        <w:rPr>
          <w:color w:val="1E1E1E"/>
          <w:sz w:val="18"/>
          <w:szCs w:val="18"/>
        </w:rPr>
        <w:t xml:space="preserve">Kingston, J.V., et al. </w:t>
      </w:r>
      <w:r w:rsidR="0082505E">
        <w:rPr>
          <w:color w:val="1E1E1E"/>
          <w:sz w:val="18"/>
          <w:szCs w:val="18"/>
        </w:rPr>
        <w:t>‘</w:t>
      </w:r>
      <w:r>
        <w:rPr>
          <w:color w:val="1E1E1E"/>
          <w:sz w:val="18"/>
          <w:szCs w:val="18"/>
        </w:rPr>
        <w:t xml:space="preserve">Freshwater discharge in coastal aquifer study using electrical resistivity and geochemical method in </w:t>
      </w:r>
      <w:proofErr w:type="spellStart"/>
      <w:r>
        <w:rPr>
          <w:color w:val="1E1E1E"/>
          <w:sz w:val="18"/>
          <w:szCs w:val="18"/>
        </w:rPr>
        <w:t>Sahupuram</w:t>
      </w:r>
      <w:proofErr w:type="spellEnd"/>
      <w:r>
        <w:rPr>
          <w:color w:val="1E1E1E"/>
          <w:sz w:val="18"/>
          <w:szCs w:val="18"/>
        </w:rPr>
        <w:t>, Thoothukudi.</w:t>
      </w:r>
      <w:r w:rsidR="0082505E">
        <w:rPr>
          <w:color w:val="1E1E1E"/>
          <w:sz w:val="18"/>
          <w:szCs w:val="18"/>
        </w:rPr>
        <w:t>’</w:t>
      </w:r>
      <w:r>
        <w:rPr>
          <w:color w:val="1E1E1E"/>
          <w:sz w:val="18"/>
          <w:szCs w:val="18"/>
        </w:rPr>
        <w:t xml:space="preserve"> CESS–2022, pp. 50–56.</w:t>
      </w:r>
    </w:p>
    <w:p w14:paraId="17AA5CE3" w14:textId="16137253" w:rsidR="003C58D6" w:rsidRDefault="00000000">
      <w:pPr>
        <w:spacing w:before="60" w:after="60"/>
        <w:ind w:left="400" w:hanging="400"/>
      </w:pPr>
      <w:r>
        <w:rPr>
          <w:b/>
          <w:bCs/>
          <w:color w:val="1A6B7A"/>
          <w:sz w:val="18"/>
          <w:szCs w:val="18"/>
        </w:rPr>
        <w:t xml:space="preserve">6. </w:t>
      </w:r>
      <w:r>
        <w:rPr>
          <w:color w:val="1E1E1E"/>
          <w:sz w:val="18"/>
          <w:szCs w:val="18"/>
        </w:rPr>
        <w:t xml:space="preserve">Kanagaraj, R., et al. </w:t>
      </w:r>
      <w:r w:rsidR="0082505E">
        <w:rPr>
          <w:color w:val="1E1E1E"/>
          <w:sz w:val="18"/>
          <w:szCs w:val="18"/>
        </w:rPr>
        <w:t>‘</w:t>
      </w:r>
      <w:r>
        <w:rPr>
          <w:color w:val="1E1E1E"/>
          <w:sz w:val="18"/>
          <w:szCs w:val="18"/>
        </w:rPr>
        <w:t xml:space="preserve">Crystalline limestone investigation study in </w:t>
      </w:r>
      <w:proofErr w:type="spellStart"/>
      <w:r>
        <w:rPr>
          <w:color w:val="1E1E1E"/>
          <w:sz w:val="18"/>
          <w:szCs w:val="18"/>
        </w:rPr>
        <w:t>Podupatti</w:t>
      </w:r>
      <w:proofErr w:type="spellEnd"/>
      <w:r>
        <w:rPr>
          <w:color w:val="1E1E1E"/>
          <w:sz w:val="18"/>
          <w:szCs w:val="18"/>
        </w:rPr>
        <w:t xml:space="preserve"> and </w:t>
      </w:r>
      <w:proofErr w:type="spellStart"/>
      <w:r>
        <w:rPr>
          <w:color w:val="1E1E1E"/>
          <w:sz w:val="18"/>
          <w:szCs w:val="18"/>
        </w:rPr>
        <w:t>Pungarvattam</w:t>
      </w:r>
      <w:proofErr w:type="spellEnd"/>
      <w:r>
        <w:rPr>
          <w:color w:val="1E1E1E"/>
          <w:sz w:val="18"/>
          <w:szCs w:val="18"/>
        </w:rPr>
        <w:t xml:space="preserve">, </w:t>
      </w:r>
      <w:proofErr w:type="spellStart"/>
      <w:r>
        <w:rPr>
          <w:color w:val="1E1E1E"/>
          <w:sz w:val="18"/>
          <w:szCs w:val="18"/>
        </w:rPr>
        <w:t>Ettayapuram</w:t>
      </w:r>
      <w:proofErr w:type="spellEnd"/>
      <w:r>
        <w:rPr>
          <w:color w:val="1E1E1E"/>
          <w:sz w:val="18"/>
          <w:szCs w:val="18"/>
        </w:rPr>
        <w:t>, Thoothukudi.</w:t>
      </w:r>
      <w:r w:rsidR="0082505E">
        <w:rPr>
          <w:color w:val="1E1E1E"/>
          <w:sz w:val="18"/>
          <w:szCs w:val="18"/>
        </w:rPr>
        <w:t>’</w:t>
      </w:r>
      <w:r>
        <w:rPr>
          <w:color w:val="1E1E1E"/>
          <w:sz w:val="18"/>
          <w:szCs w:val="18"/>
        </w:rPr>
        <w:t xml:space="preserve"> CESS–2022, pp. 134–138.</w:t>
      </w:r>
    </w:p>
    <w:p w14:paraId="7DBA3BFD" w14:textId="0E4BCE9B" w:rsidR="003C58D6" w:rsidRDefault="00000000">
      <w:pPr>
        <w:spacing w:before="60" w:after="60"/>
        <w:ind w:left="400" w:hanging="400"/>
      </w:pPr>
      <w:r>
        <w:rPr>
          <w:b/>
          <w:bCs/>
          <w:color w:val="1A6B7A"/>
          <w:sz w:val="18"/>
          <w:szCs w:val="18"/>
        </w:rPr>
        <w:t xml:space="preserve">7. </w:t>
      </w:r>
      <w:r>
        <w:rPr>
          <w:color w:val="1E1E1E"/>
          <w:sz w:val="18"/>
          <w:szCs w:val="18"/>
        </w:rPr>
        <w:t xml:space="preserve">Promilton, A.A., et al. </w:t>
      </w:r>
      <w:r w:rsidR="0082505E">
        <w:rPr>
          <w:color w:val="1E1E1E"/>
          <w:sz w:val="18"/>
          <w:szCs w:val="18"/>
        </w:rPr>
        <w:t>‘</w:t>
      </w:r>
      <w:r>
        <w:rPr>
          <w:color w:val="1E1E1E"/>
          <w:sz w:val="18"/>
          <w:szCs w:val="18"/>
        </w:rPr>
        <w:t xml:space="preserve">Crystalline limestone investigation study in </w:t>
      </w:r>
      <w:proofErr w:type="spellStart"/>
      <w:r>
        <w:rPr>
          <w:color w:val="1E1E1E"/>
          <w:sz w:val="18"/>
          <w:szCs w:val="18"/>
        </w:rPr>
        <w:t>Podupatti</w:t>
      </w:r>
      <w:proofErr w:type="spellEnd"/>
      <w:r>
        <w:rPr>
          <w:color w:val="1E1E1E"/>
          <w:sz w:val="18"/>
          <w:szCs w:val="18"/>
        </w:rPr>
        <w:t xml:space="preserve"> and </w:t>
      </w:r>
      <w:proofErr w:type="spellStart"/>
      <w:r>
        <w:rPr>
          <w:color w:val="1E1E1E"/>
          <w:sz w:val="18"/>
          <w:szCs w:val="18"/>
        </w:rPr>
        <w:t>Pungarvattam</w:t>
      </w:r>
      <w:proofErr w:type="spellEnd"/>
      <w:r>
        <w:rPr>
          <w:color w:val="1E1E1E"/>
          <w:sz w:val="18"/>
          <w:szCs w:val="18"/>
        </w:rPr>
        <w:t xml:space="preserve">, </w:t>
      </w:r>
      <w:proofErr w:type="spellStart"/>
      <w:r>
        <w:rPr>
          <w:color w:val="1E1E1E"/>
          <w:sz w:val="18"/>
          <w:szCs w:val="18"/>
        </w:rPr>
        <w:t>Ettayapuram</w:t>
      </w:r>
      <w:proofErr w:type="spellEnd"/>
      <w:r>
        <w:rPr>
          <w:color w:val="1E1E1E"/>
          <w:sz w:val="18"/>
          <w:szCs w:val="18"/>
        </w:rPr>
        <w:t>, Thoothukudi.</w:t>
      </w:r>
      <w:r w:rsidR="0082505E">
        <w:rPr>
          <w:color w:val="1E1E1E"/>
          <w:sz w:val="18"/>
          <w:szCs w:val="18"/>
        </w:rPr>
        <w:t>’</w:t>
      </w:r>
      <w:r>
        <w:rPr>
          <w:color w:val="1E1E1E"/>
          <w:sz w:val="18"/>
          <w:szCs w:val="18"/>
        </w:rPr>
        <w:t xml:space="preserve"> CESS–2022, pp. 134–138.</w:t>
      </w:r>
    </w:p>
    <w:p w14:paraId="6C9C5CB5" w14:textId="79912AFE" w:rsidR="003C58D6" w:rsidRDefault="003C58D6">
      <w:pPr>
        <w:spacing w:before="320"/>
      </w:pPr>
    </w:p>
    <w:p w14:paraId="459D7913" w14:textId="04AC13CB" w:rsidR="003C58D6" w:rsidRDefault="0082505E">
      <w:pPr>
        <w:pBdr>
          <w:bottom w:val="single" w:sz="4" w:space="2" w:color="C47A2B"/>
        </w:pBdr>
        <w:spacing w:before="40" w:after="120"/>
      </w:pPr>
      <w:r>
        <w:rPr>
          <w:color w:val="C47A2B"/>
          <w:sz w:val="18"/>
          <w:szCs w:val="18"/>
        </w:rPr>
        <w:t xml:space="preserve">◼ </w:t>
      </w:r>
      <w:r>
        <w:rPr>
          <w:rFonts w:ascii="Georgia" w:eastAsia="Georgia" w:hAnsi="Georgia" w:cs="Georgia"/>
          <w:b/>
          <w:bCs/>
          <w:color w:val="0F2B3C"/>
          <w:spacing w:val="60"/>
          <w:sz w:val="23"/>
          <w:szCs w:val="23"/>
        </w:rPr>
        <w:t>PAPER PRESENTATIONS</w:t>
      </w:r>
    </w:p>
    <w:p w14:paraId="453AA857" w14:textId="77777777" w:rsidR="003C58D6" w:rsidRDefault="00000000">
      <w:pPr>
        <w:spacing w:before="180" w:after="40"/>
      </w:pPr>
      <w:r>
        <w:rPr>
          <w:rFonts w:ascii="Georgia" w:eastAsia="Georgia" w:hAnsi="Georgia" w:cs="Georgia"/>
          <w:b/>
          <w:bCs/>
          <w:color w:val="1A6B7A"/>
          <w:sz w:val="21"/>
          <w:szCs w:val="21"/>
        </w:rPr>
        <w:t>International Conferences</w:t>
      </w:r>
    </w:p>
    <w:p w14:paraId="7658F4A8" w14:textId="57D23051" w:rsidR="003C58D6" w:rsidRDefault="00000000">
      <w:pPr>
        <w:spacing w:before="30" w:after="30"/>
        <w:ind w:left="360"/>
      </w:pPr>
      <w:r>
        <w:rPr>
          <w:color w:val="C47A2B"/>
          <w:sz w:val="18"/>
          <w:szCs w:val="18"/>
        </w:rPr>
        <w:t xml:space="preserve">▸ </w:t>
      </w:r>
      <w:r w:rsidR="0082505E">
        <w:rPr>
          <w:color w:val="1E1E1E"/>
          <w:sz w:val="19"/>
          <w:szCs w:val="19"/>
        </w:rPr>
        <w:t>‘</w:t>
      </w:r>
      <w:r>
        <w:rPr>
          <w:color w:val="1E1E1E"/>
          <w:sz w:val="19"/>
          <w:szCs w:val="19"/>
        </w:rPr>
        <w:t xml:space="preserve">Signature of Sinking Streams on Calcarenite Rock Study Using Geophysical and Geochemical Investigation in </w:t>
      </w:r>
      <w:proofErr w:type="spellStart"/>
      <w:r>
        <w:rPr>
          <w:color w:val="1E1E1E"/>
          <w:sz w:val="19"/>
          <w:szCs w:val="19"/>
        </w:rPr>
        <w:t>Ayankulam</w:t>
      </w:r>
      <w:proofErr w:type="spellEnd"/>
      <w:r>
        <w:rPr>
          <w:color w:val="1E1E1E"/>
          <w:sz w:val="19"/>
          <w:szCs w:val="19"/>
        </w:rPr>
        <w:t xml:space="preserve"> Area, South Tamil Nadu, India</w:t>
      </w:r>
      <w:r w:rsidR="0082505E">
        <w:rPr>
          <w:color w:val="1E1E1E"/>
          <w:sz w:val="19"/>
          <w:szCs w:val="19"/>
        </w:rPr>
        <w:t>’</w:t>
      </w:r>
      <w:r>
        <w:rPr>
          <w:color w:val="1E1E1E"/>
          <w:sz w:val="19"/>
          <w:szCs w:val="19"/>
        </w:rPr>
        <w:t xml:space="preserve"> — ICRAWST-2022, December 2022</w:t>
      </w:r>
    </w:p>
    <w:p w14:paraId="4DAED62E" w14:textId="429D0061" w:rsidR="003C58D6" w:rsidRDefault="00000000">
      <w:pPr>
        <w:spacing w:before="30" w:after="30"/>
        <w:ind w:left="360"/>
      </w:pPr>
      <w:r>
        <w:rPr>
          <w:color w:val="C47A2B"/>
          <w:sz w:val="18"/>
          <w:szCs w:val="18"/>
        </w:rPr>
        <w:t xml:space="preserve">▸ </w:t>
      </w:r>
      <w:r w:rsidR="0082505E">
        <w:rPr>
          <w:color w:val="1E1E1E"/>
          <w:sz w:val="19"/>
          <w:szCs w:val="19"/>
        </w:rPr>
        <w:t>‘</w:t>
      </w:r>
      <w:r>
        <w:rPr>
          <w:color w:val="1E1E1E"/>
          <w:sz w:val="19"/>
          <w:szCs w:val="19"/>
        </w:rPr>
        <w:t>Exploration of Ground Water Using Azimuthal Square Array Method and Magneto Telluric Method in Quartzite Rich Terrain of Pudukkottai, Tamil Nadu</w:t>
      </w:r>
      <w:r w:rsidR="0082505E">
        <w:rPr>
          <w:color w:val="1E1E1E"/>
          <w:sz w:val="19"/>
          <w:szCs w:val="19"/>
        </w:rPr>
        <w:t>’</w:t>
      </w:r>
      <w:r>
        <w:rPr>
          <w:color w:val="1E1E1E"/>
          <w:sz w:val="19"/>
          <w:szCs w:val="19"/>
        </w:rPr>
        <w:t xml:space="preserve"> — CESS-2022</w:t>
      </w:r>
    </w:p>
    <w:p w14:paraId="475B7402" w14:textId="6BA4B014" w:rsidR="003C58D6" w:rsidRDefault="003C58D6">
      <w:pPr>
        <w:spacing w:before="320"/>
      </w:pPr>
    </w:p>
    <w:p w14:paraId="1A7E4DA4" w14:textId="2803E8A7" w:rsidR="003C58D6" w:rsidRDefault="0082505E">
      <w:pPr>
        <w:pBdr>
          <w:bottom w:val="single" w:sz="4" w:space="2" w:color="C47A2B"/>
        </w:pBdr>
        <w:spacing w:before="40" w:after="120"/>
      </w:pPr>
      <w:r>
        <w:rPr>
          <w:color w:val="C47A2B"/>
          <w:sz w:val="18"/>
          <w:szCs w:val="18"/>
        </w:rPr>
        <w:t xml:space="preserve">◼ </w:t>
      </w:r>
      <w:r>
        <w:rPr>
          <w:rFonts w:ascii="Georgia" w:eastAsia="Georgia" w:hAnsi="Georgia" w:cs="Georgia"/>
          <w:b/>
          <w:bCs/>
          <w:color w:val="0F2B3C"/>
          <w:spacing w:val="60"/>
          <w:sz w:val="23"/>
          <w:szCs w:val="23"/>
        </w:rPr>
        <w:t>JOURNAL REVIEWER SERVICE</w:t>
      </w:r>
    </w:p>
    <w:p w14:paraId="7A75490B" w14:textId="2D76F969" w:rsidR="003C58D6" w:rsidRDefault="00000000">
      <w:pPr>
        <w:spacing w:before="30" w:after="30"/>
        <w:ind w:left="360"/>
      </w:pPr>
      <w:r>
        <w:rPr>
          <w:color w:val="C47A2B"/>
          <w:sz w:val="18"/>
          <w:szCs w:val="18"/>
        </w:rPr>
        <w:t xml:space="preserve">▸ </w:t>
      </w:r>
      <w:r>
        <w:rPr>
          <w:color w:val="1E1E1E"/>
          <w:sz w:val="19"/>
          <w:szCs w:val="19"/>
        </w:rPr>
        <w:t>Environmental Monitoring and Assessment</w:t>
      </w:r>
    </w:p>
    <w:p w14:paraId="00801B3E" w14:textId="484AFFAB" w:rsidR="003C58D6" w:rsidRDefault="00000000">
      <w:pPr>
        <w:spacing w:before="30" w:after="30"/>
        <w:ind w:left="360"/>
      </w:pPr>
      <w:r>
        <w:rPr>
          <w:color w:val="C47A2B"/>
          <w:sz w:val="18"/>
          <w:szCs w:val="18"/>
        </w:rPr>
        <w:t xml:space="preserve">▸ </w:t>
      </w:r>
      <w:r>
        <w:rPr>
          <w:color w:val="1E1E1E"/>
          <w:sz w:val="19"/>
          <w:szCs w:val="19"/>
        </w:rPr>
        <w:t>Groundwater for Sustainable Development</w:t>
      </w:r>
    </w:p>
    <w:p w14:paraId="4DA1D0E5" w14:textId="003F2AC0" w:rsidR="003C58D6" w:rsidRDefault="00000000">
      <w:pPr>
        <w:spacing w:before="30" w:after="30"/>
        <w:ind w:left="360"/>
      </w:pPr>
      <w:r>
        <w:rPr>
          <w:color w:val="C47A2B"/>
          <w:sz w:val="18"/>
          <w:szCs w:val="18"/>
        </w:rPr>
        <w:t xml:space="preserve">▸ </w:t>
      </w:r>
      <w:r>
        <w:rPr>
          <w:color w:val="1E1E1E"/>
          <w:sz w:val="19"/>
          <w:szCs w:val="19"/>
        </w:rPr>
        <w:t>Sustainable Water Resources Management</w:t>
      </w:r>
    </w:p>
    <w:p w14:paraId="53D7C3F2" w14:textId="051E267F" w:rsidR="003C58D6" w:rsidRDefault="003C58D6">
      <w:pPr>
        <w:spacing w:before="320"/>
      </w:pPr>
    </w:p>
    <w:p w14:paraId="17850FA8" w14:textId="7BF1535E" w:rsidR="003C58D6" w:rsidRDefault="0082505E">
      <w:pPr>
        <w:pBdr>
          <w:bottom w:val="single" w:sz="4" w:space="2" w:color="C47A2B"/>
        </w:pBdr>
        <w:spacing w:before="40" w:after="120"/>
      </w:pPr>
      <w:r>
        <w:rPr>
          <w:color w:val="C47A2B"/>
          <w:sz w:val="18"/>
          <w:szCs w:val="18"/>
        </w:rPr>
        <w:t xml:space="preserve">◼ </w:t>
      </w:r>
      <w:r>
        <w:rPr>
          <w:rFonts w:ascii="Georgia" w:eastAsia="Georgia" w:hAnsi="Georgia" w:cs="Georgia"/>
          <w:b/>
          <w:bCs/>
          <w:color w:val="0F2B3C"/>
          <w:spacing w:val="60"/>
          <w:sz w:val="23"/>
          <w:szCs w:val="23"/>
        </w:rPr>
        <w:t>REFERENCES</w:t>
      </w:r>
    </w:p>
    <w:p w14:paraId="66B6535B" w14:textId="77777777" w:rsidR="003C58D6" w:rsidRDefault="00000000">
      <w:pPr>
        <w:spacing w:before="80" w:after="10"/>
      </w:pPr>
      <w:r>
        <w:rPr>
          <w:rFonts w:ascii="Georgia" w:eastAsia="Georgia" w:hAnsi="Georgia" w:cs="Georgia"/>
          <w:b/>
          <w:bCs/>
          <w:color w:val="0F2B3C"/>
        </w:rPr>
        <w:t>1.  Dr. A. Antony Ravindran</w:t>
      </w:r>
    </w:p>
    <w:p w14:paraId="7BA8B427" w14:textId="77777777" w:rsidR="003C58D6" w:rsidRDefault="00000000">
      <w:pPr>
        <w:spacing w:before="40" w:after="40"/>
        <w:ind w:left="320"/>
      </w:pPr>
      <w:r>
        <w:rPr>
          <w:color w:val="5A6A78"/>
          <w:sz w:val="18"/>
          <w:szCs w:val="18"/>
        </w:rPr>
        <w:t>Research Supervisor, Assistant Professor, PG &amp; Research Dept. of Geology, V.O. Chidambaram College, Thoothukudi – 628008</w:t>
      </w:r>
    </w:p>
    <w:p w14:paraId="1214442A" w14:textId="65E421CB" w:rsidR="003C58D6" w:rsidRDefault="00000000">
      <w:pPr>
        <w:spacing w:before="40" w:after="40"/>
        <w:ind w:left="320"/>
      </w:pPr>
      <w:r>
        <w:rPr>
          <w:color w:val="8A9AA8"/>
          <w:sz w:val="17"/>
          <w:szCs w:val="17"/>
        </w:rPr>
        <w:t xml:space="preserve">Email: </w:t>
      </w:r>
      <w:r w:rsidR="0082505E">
        <w:rPr>
          <w:color w:val="8A9AA8"/>
          <w:sz w:val="17"/>
          <w:szCs w:val="17"/>
        </w:rPr>
        <w:t>antonicogeo@gmail.com | Phone</w:t>
      </w:r>
      <w:r>
        <w:rPr>
          <w:color w:val="8A9AA8"/>
          <w:sz w:val="17"/>
          <w:szCs w:val="17"/>
        </w:rPr>
        <w:t>: +91 9080187893</w:t>
      </w:r>
    </w:p>
    <w:p w14:paraId="2E87CCCF" w14:textId="77777777" w:rsidR="003C58D6" w:rsidRDefault="00000000">
      <w:pPr>
        <w:spacing w:before="80" w:after="10"/>
      </w:pPr>
      <w:r>
        <w:rPr>
          <w:rFonts w:ascii="Georgia" w:eastAsia="Georgia" w:hAnsi="Georgia" w:cs="Georgia"/>
          <w:b/>
          <w:bCs/>
          <w:color w:val="0F2B3C"/>
        </w:rPr>
        <w:t>2.  Dr. V. Stephen Pitchaimani</w:t>
      </w:r>
    </w:p>
    <w:p w14:paraId="2AC8FAF7" w14:textId="77777777" w:rsidR="003C58D6" w:rsidRDefault="00000000">
      <w:pPr>
        <w:spacing w:before="40" w:after="40"/>
        <w:ind w:left="320"/>
      </w:pPr>
      <w:r>
        <w:rPr>
          <w:color w:val="5A6A78"/>
          <w:sz w:val="18"/>
          <w:szCs w:val="18"/>
        </w:rPr>
        <w:t>Assistant Professor, Department of Geology, V.O. Chidambaram College, Thoothukudi – 628008</w:t>
      </w:r>
    </w:p>
    <w:p w14:paraId="7B50A06E" w14:textId="26817B6C" w:rsidR="003C58D6" w:rsidRDefault="00000000">
      <w:pPr>
        <w:spacing w:before="40" w:after="40"/>
        <w:ind w:left="320"/>
      </w:pPr>
      <w:r>
        <w:rPr>
          <w:color w:val="8A9AA8"/>
          <w:sz w:val="17"/>
          <w:szCs w:val="17"/>
        </w:rPr>
        <w:t xml:space="preserve">Email: </w:t>
      </w:r>
      <w:r w:rsidR="0082505E">
        <w:rPr>
          <w:color w:val="8A9AA8"/>
          <w:sz w:val="17"/>
          <w:szCs w:val="17"/>
        </w:rPr>
        <w:t>vsssgeo@gmail.com | Phone</w:t>
      </w:r>
      <w:r>
        <w:rPr>
          <w:color w:val="8A9AA8"/>
          <w:sz w:val="17"/>
          <w:szCs w:val="17"/>
        </w:rPr>
        <w:t>: +91 98406 80473</w:t>
      </w:r>
    </w:p>
    <w:p w14:paraId="5F279FD5" w14:textId="77777777" w:rsidR="003C58D6" w:rsidRDefault="00000000">
      <w:pPr>
        <w:spacing w:before="80" w:after="10"/>
      </w:pPr>
      <w:r>
        <w:rPr>
          <w:rFonts w:ascii="Georgia" w:eastAsia="Georgia" w:hAnsi="Georgia" w:cs="Georgia"/>
          <w:b/>
          <w:bCs/>
          <w:color w:val="0F2B3C"/>
        </w:rPr>
        <w:t>3.  Dr. N. Gladwin Gnana Asir</w:t>
      </w:r>
    </w:p>
    <w:p w14:paraId="0E2BA299" w14:textId="77777777" w:rsidR="003C58D6" w:rsidRDefault="00000000">
      <w:pPr>
        <w:spacing w:before="40" w:after="40"/>
        <w:ind w:left="320"/>
      </w:pPr>
      <w:r>
        <w:rPr>
          <w:color w:val="5A6A78"/>
          <w:sz w:val="18"/>
          <w:szCs w:val="18"/>
        </w:rPr>
        <w:t>Assistant Professor of Marine Science, SDMRI, Beach Road, Thoothukudi – 628001</w:t>
      </w:r>
    </w:p>
    <w:p w14:paraId="3B09707E" w14:textId="77B6DD27" w:rsidR="003C58D6" w:rsidRDefault="00000000">
      <w:pPr>
        <w:spacing w:before="40" w:after="40"/>
        <w:ind w:left="320"/>
      </w:pPr>
      <w:r>
        <w:rPr>
          <w:color w:val="8A9AA8"/>
          <w:sz w:val="17"/>
          <w:szCs w:val="17"/>
        </w:rPr>
        <w:t xml:space="preserve">Email: </w:t>
      </w:r>
      <w:r w:rsidR="0082505E">
        <w:rPr>
          <w:color w:val="8A9AA8"/>
          <w:sz w:val="17"/>
          <w:szCs w:val="17"/>
        </w:rPr>
        <w:t>gladwinasir@gmail.com | Phone</w:t>
      </w:r>
      <w:r>
        <w:rPr>
          <w:color w:val="8A9AA8"/>
          <w:sz w:val="17"/>
          <w:szCs w:val="17"/>
        </w:rPr>
        <w:t>: +91 8903682383</w:t>
      </w:r>
    </w:p>
    <w:p w14:paraId="602D3E57" w14:textId="77777777" w:rsidR="0082505E" w:rsidRDefault="0082505E">
      <w:pPr>
        <w:spacing w:before="80" w:after="40"/>
        <w:rPr>
          <w:b/>
          <w:bCs/>
          <w:color w:val="0F2B3C"/>
          <w:sz w:val="19"/>
          <w:szCs w:val="19"/>
        </w:rPr>
      </w:pPr>
    </w:p>
    <w:p w14:paraId="2EE35743" w14:textId="77777777" w:rsidR="0082505E" w:rsidRDefault="0082505E">
      <w:pPr>
        <w:spacing w:before="80" w:after="40"/>
        <w:rPr>
          <w:b/>
          <w:bCs/>
          <w:color w:val="0F2B3C"/>
          <w:sz w:val="19"/>
          <w:szCs w:val="19"/>
        </w:rPr>
      </w:pPr>
    </w:p>
    <w:p w14:paraId="69A3519F" w14:textId="77777777" w:rsidR="0082505E" w:rsidRDefault="0082505E">
      <w:pPr>
        <w:spacing w:before="80" w:after="40"/>
        <w:rPr>
          <w:b/>
          <w:bCs/>
          <w:color w:val="0F2B3C"/>
          <w:sz w:val="19"/>
          <w:szCs w:val="19"/>
        </w:rPr>
      </w:pPr>
    </w:p>
    <w:p w14:paraId="0E88EC12" w14:textId="629783AC" w:rsidR="003C58D6" w:rsidRDefault="00000000">
      <w:pPr>
        <w:spacing w:before="80" w:after="40"/>
      </w:pPr>
      <w:r>
        <w:rPr>
          <w:b/>
          <w:bCs/>
          <w:color w:val="0F2B3C"/>
          <w:sz w:val="19"/>
          <w:szCs w:val="19"/>
        </w:rPr>
        <w:t xml:space="preserve">Declaration: </w:t>
      </w:r>
      <w:r>
        <w:rPr>
          <w:color w:val="1E1E1E"/>
          <w:sz w:val="19"/>
          <w:szCs w:val="19"/>
        </w:rPr>
        <w:t>I hereby declare that the information provided above is correct to the best of my knowledge and belief.</w:t>
      </w:r>
    </w:p>
    <w:p w14:paraId="35D52E4E" w14:textId="77777777" w:rsidR="003C58D6" w:rsidRDefault="003C58D6">
      <w:pPr>
        <w:spacing w:before="200"/>
      </w:pPr>
    </w:p>
    <w:p w14:paraId="4E5E2FEA" w14:textId="77777777" w:rsidR="003C58D6" w:rsidRDefault="00000000">
      <w:pPr>
        <w:jc w:val="right"/>
      </w:pPr>
      <w:r>
        <w:rPr>
          <w:rFonts w:ascii="Georgia" w:eastAsia="Georgia" w:hAnsi="Georgia" w:cs="Georgia"/>
          <w:b/>
          <w:bCs/>
          <w:color w:val="0F2B3C"/>
        </w:rPr>
        <w:t>Dr. A. Antony Alosanai Promilton</w:t>
      </w:r>
    </w:p>
    <w:p w14:paraId="0E610C16" w14:textId="77777777" w:rsidR="003C58D6" w:rsidRDefault="00000000">
      <w:pPr>
        <w:spacing w:before="20"/>
        <w:jc w:val="right"/>
      </w:pPr>
      <w:r>
        <w:rPr>
          <w:color w:val="5A6A78"/>
          <w:sz w:val="18"/>
          <w:szCs w:val="18"/>
        </w:rPr>
        <w:t>Thoothukudi, Tamil Nadu</w:t>
      </w:r>
    </w:p>
    <w:sectPr w:rsidR="003C58D6">
      <w:headerReference w:type="default" r:id="rId8"/>
      <w:footerReference w:type="default" r:id="rId9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719BC" w14:textId="77777777" w:rsidR="00054DB2" w:rsidRDefault="00054DB2">
      <w:r>
        <w:separator/>
      </w:r>
    </w:p>
  </w:endnote>
  <w:endnote w:type="continuationSeparator" w:id="0">
    <w:p w14:paraId="4DB42D18" w14:textId="77777777" w:rsidR="00054DB2" w:rsidRDefault="00054D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B0B10" w14:textId="77777777" w:rsidR="003C58D6" w:rsidRDefault="00000000">
    <w:pPr>
      <w:pBdr>
        <w:top w:val="single" w:sz="1" w:space="4" w:color="D0D8DE"/>
      </w:pBdr>
      <w:jc w:val="center"/>
    </w:pPr>
    <w:r>
      <w:rPr>
        <w:color w:val="8A9AA8"/>
        <w:sz w:val="15"/>
        <w:szCs w:val="15"/>
      </w:rPr>
      <w:t xml:space="preserve">Page </w:t>
    </w:r>
    <w:r>
      <w:rPr>
        <w:color w:val="8A9AA8"/>
        <w:sz w:val="15"/>
        <w:szCs w:val="15"/>
      </w:rPr>
      <w:fldChar w:fldCharType="begin"/>
    </w:r>
    <w:r>
      <w:rPr>
        <w:color w:val="8A9AA8"/>
        <w:sz w:val="15"/>
        <w:szCs w:val="15"/>
      </w:rPr>
      <w:instrText>PAGE</w:instrText>
    </w:r>
    <w:r>
      <w:rPr>
        <w:color w:val="8A9AA8"/>
        <w:sz w:val="15"/>
        <w:szCs w:val="15"/>
      </w:rPr>
      <w:fldChar w:fldCharType="separate"/>
    </w:r>
    <w:r w:rsidR="0082505E">
      <w:rPr>
        <w:noProof/>
        <w:color w:val="8A9AA8"/>
        <w:sz w:val="15"/>
        <w:szCs w:val="15"/>
      </w:rPr>
      <w:t>1</w:t>
    </w:r>
    <w:r>
      <w:rPr>
        <w:color w:val="8A9AA8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93716" w14:textId="77777777" w:rsidR="00054DB2" w:rsidRDefault="00054DB2">
      <w:r>
        <w:separator/>
      </w:r>
    </w:p>
  </w:footnote>
  <w:footnote w:type="continuationSeparator" w:id="0">
    <w:p w14:paraId="35C1EA27" w14:textId="77777777" w:rsidR="00054DB2" w:rsidRDefault="00054D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34D3C" w14:textId="1B8ED4CD" w:rsidR="003C58D6" w:rsidRPr="0082505E" w:rsidRDefault="00000000">
    <w:pPr>
      <w:pBdr>
        <w:bottom w:val="single" w:sz="2" w:space="4" w:color="C47A2B"/>
      </w:pBdr>
      <w:rPr>
        <w:lang w:val="pt-BR"/>
      </w:rPr>
    </w:pPr>
    <w:r w:rsidRPr="0082505E">
      <w:rPr>
        <w:rFonts w:ascii="Georgia" w:eastAsia="Georgia" w:hAnsi="Georgia" w:cs="Georgia"/>
        <w:i/>
        <w:iCs/>
        <w:color w:val="8A9AA8"/>
        <w:sz w:val="16"/>
        <w:szCs w:val="16"/>
        <w:lang w:val="pt-BR"/>
      </w:rPr>
      <w:t>Dr. A. Antony Alosanai Promilton</w:t>
    </w:r>
    <w:r w:rsidRPr="0082505E">
      <w:rPr>
        <w:i/>
        <w:iCs/>
        <w:color w:val="8A9AA8"/>
        <w:sz w:val="16"/>
        <w:szCs w:val="16"/>
        <w:lang w:val="pt-BR"/>
      </w:rPr>
      <w:t xml:space="preserve">  —  Biodata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D76FB"/>
    <w:multiLevelType w:val="hybridMultilevel"/>
    <w:tmpl w:val="9A7AC170"/>
    <w:lvl w:ilvl="0" w:tplc="9C5A909C">
      <w:start w:val="1"/>
      <w:numFmt w:val="bullet"/>
      <w:lvlText w:val="●"/>
      <w:lvlJc w:val="left"/>
      <w:pPr>
        <w:ind w:left="720" w:hanging="360"/>
      </w:pPr>
    </w:lvl>
    <w:lvl w:ilvl="1" w:tplc="17BE48A8">
      <w:start w:val="1"/>
      <w:numFmt w:val="bullet"/>
      <w:lvlText w:val="○"/>
      <w:lvlJc w:val="left"/>
      <w:pPr>
        <w:ind w:left="1440" w:hanging="360"/>
      </w:pPr>
    </w:lvl>
    <w:lvl w:ilvl="2" w:tplc="B4C09DFE">
      <w:start w:val="1"/>
      <w:numFmt w:val="bullet"/>
      <w:lvlText w:val="■"/>
      <w:lvlJc w:val="left"/>
      <w:pPr>
        <w:ind w:left="2160" w:hanging="360"/>
      </w:pPr>
    </w:lvl>
    <w:lvl w:ilvl="3" w:tplc="BF98C1DE">
      <w:start w:val="1"/>
      <w:numFmt w:val="bullet"/>
      <w:lvlText w:val="●"/>
      <w:lvlJc w:val="left"/>
      <w:pPr>
        <w:ind w:left="2880" w:hanging="360"/>
      </w:pPr>
    </w:lvl>
    <w:lvl w:ilvl="4" w:tplc="123E371A">
      <w:start w:val="1"/>
      <w:numFmt w:val="bullet"/>
      <w:lvlText w:val="○"/>
      <w:lvlJc w:val="left"/>
      <w:pPr>
        <w:ind w:left="3600" w:hanging="360"/>
      </w:pPr>
    </w:lvl>
    <w:lvl w:ilvl="5" w:tplc="5844C200">
      <w:start w:val="1"/>
      <w:numFmt w:val="bullet"/>
      <w:lvlText w:val="■"/>
      <w:lvlJc w:val="left"/>
      <w:pPr>
        <w:ind w:left="4320" w:hanging="360"/>
      </w:pPr>
    </w:lvl>
    <w:lvl w:ilvl="6" w:tplc="0AEA17B6">
      <w:start w:val="1"/>
      <w:numFmt w:val="bullet"/>
      <w:lvlText w:val="●"/>
      <w:lvlJc w:val="left"/>
      <w:pPr>
        <w:ind w:left="5040" w:hanging="360"/>
      </w:pPr>
    </w:lvl>
    <w:lvl w:ilvl="7" w:tplc="E8163720">
      <w:start w:val="1"/>
      <w:numFmt w:val="bullet"/>
      <w:lvlText w:val="●"/>
      <w:lvlJc w:val="left"/>
      <w:pPr>
        <w:ind w:left="5760" w:hanging="360"/>
      </w:pPr>
    </w:lvl>
    <w:lvl w:ilvl="8" w:tplc="51F829A2">
      <w:start w:val="1"/>
      <w:numFmt w:val="bullet"/>
      <w:lvlText w:val="●"/>
      <w:lvlJc w:val="left"/>
      <w:pPr>
        <w:ind w:left="6480" w:hanging="360"/>
      </w:pPr>
    </w:lvl>
  </w:abstractNum>
  <w:num w:numId="1" w16cid:durableId="10847675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58D6"/>
    <w:rsid w:val="00054DB2"/>
    <w:rsid w:val="003C58D6"/>
    <w:rsid w:val="0082505E"/>
    <w:rsid w:val="00AD36F3"/>
    <w:rsid w:val="00C2739B"/>
    <w:rsid w:val="00D72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7B37B"/>
  <w15:docId w15:val="{E2C37D67-D3C4-46C9-9237-B69345E57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505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505E"/>
  </w:style>
  <w:style w:type="paragraph" w:styleId="Footer">
    <w:name w:val="footer"/>
    <w:basedOn w:val="Normal"/>
    <w:link w:val="FooterChar"/>
    <w:uiPriority w:val="99"/>
    <w:unhideWhenUsed/>
    <w:rsid w:val="0082505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50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1926</Words>
  <Characters>10982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Antony Alosanai Promilton</cp:lastModifiedBy>
  <cp:revision>5</cp:revision>
  <dcterms:created xsi:type="dcterms:W3CDTF">2026-03-30T05:16:00Z</dcterms:created>
  <dcterms:modified xsi:type="dcterms:W3CDTF">2026-03-30T05:39:00Z</dcterms:modified>
</cp:coreProperties>
</file>