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529B88ED" w:rsidR="00681AF5" w:rsidRPr="00055231" w:rsidRDefault="00681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231">
        <w:rPr>
          <w:rFonts w:ascii="Times New Roman" w:hAnsi="Times New Roman" w:cs="Times New Roman"/>
          <w:b/>
          <w:bCs/>
          <w:sz w:val="24"/>
          <w:szCs w:val="24"/>
        </w:rPr>
        <w:t>Root: “/”</w:t>
      </w:r>
    </w:p>
    <w:p w14:paraId="33E0D3E0" w14:textId="79439A9C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4420A2">
        <w:rPr>
          <w:rFonts w:ascii="Times New Roman" w:hAnsi="Times New Roman" w:cs="Times New Roman"/>
          <w:sz w:val="24"/>
          <w:szCs w:val="24"/>
        </w:rPr>
        <w:t xml:space="preserve">Sent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5A131605" w:rsidR="004420A2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4420A2">
        <w:rPr>
          <w:rFonts w:ascii="Times New Roman" w:hAnsi="Times New Roman" w:cs="Times New Roman"/>
          <w:sz w:val="24"/>
          <w:szCs w:val="24"/>
        </w:rPr>
        <w:t>Received For Login {</w:t>
      </w:r>
    </w:p>
    <w:p w14:paraId="5C577389" w14:textId="7C8DAB41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1EFD04D" w14:textId="419FCE7B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6A5B451B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4420A2">
        <w:rPr>
          <w:rFonts w:ascii="Times New Roman" w:hAnsi="Times New Roman" w:cs="Times New Roman"/>
          <w:sz w:val="24"/>
          <w:szCs w:val="24"/>
        </w:rPr>
        <w:t xml:space="preserve">Sent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1A0807C" w14:textId="478F19A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57D80E15" w14:textId="0D00B86B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0A9B41DC" w14:textId="3CE0FC0C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“501-515-4086”,</w:t>
      </w:r>
    </w:p>
    <w:p w14:paraId="2636D9F8" w14:textId="71A2CA01" w:rsidR="00744446" w:rsidRDefault="00681AF5" w:rsidP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3D5AF32A" w:rsidR="0074444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744446">
        <w:rPr>
          <w:rFonts w:ascii="Times New Roman" w:hAnsi="Times New Roman" w:cs="Times New Roman"/>
          <w:sz w:val="24"/>
          <w:szCs w:val="24"/>
        </w:rPr>
        <w:t>Received For Register {</w:t>
      </w:r>
    </w:p>
    <w:p w14:paraId="130167BD" w14:textId="0D2C868C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003257D8" w14:textId="62D50C97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3B96C83A" w14:textId="5D6C21CA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 w:rsidR="00E56F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F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10925804" w:rsidR="006A3A0D" w:rsidRDefault="006A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29FB1ADD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Pull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0508C2A9" w:rsidR="009513AE" w:rsidRDefault="00951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4BD4A6E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915E84">
        <w:rPr>
          <w:rFonts w:ascii="Times New Roman" w:hAnsi="Times New Roman" w:cs="Times New Roman"/>
          <w:sz w:val="24"/>
          <w:szCs w:val="24"/>
        </w:rPr>
        <w:t>Sent: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295F88F" w14:textId="02CDAD36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915E84">
        <w:rPr>
          <w:rFonts w:ascii="Times New Roman" w:hAnsi="Times New Roman" w:cs="Times New Roman"/>
          <w:sz w:val="24"/>
          <w:szCs w:val="24"/>
        </w:rPr>
        <w:t>Received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5CD9712E" w:rsidR="00E63D44" w:rsidRDefault="00770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4BCD3FA2" w:rsid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770916">
        <w:rPr>
          <w:rFonts w:ascii="Times New Roman" w:hAnsi="Times New Roman" w:cs="Times New Roman"/>
          <w:sz w:val="24"/>
          <w:szCs w:val="24"/>
        </w:rPr>
        <w:t>Sent: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086AA1B" w:rsid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770916">
        <w:rPr>
          <w:rFonts w:ascii="Times New Roman" w:hAnsi="Times New Roman" w:cs="Times New Roman"/>
          <w:sz w:val="24"/>
          <w:szCs w:val="24"/>
        </w:rPr>
        <w:t>Received: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E0A70C" w:rsidR="00915E84" w:rsidRDefault="002F7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22614CA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56B3749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6EC1B992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E90C93">
        <w:rPr>
          <w:rFonts w:ascii="Times New Roman" w:hAnsi="Times New Roman" w:cs="Times New Roman"/>
          <w:sz w:val="24"/>
          <w:szCs w:val="24"/>
        </w:rPr>
        <w:t>Sent: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7DFD6D31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Received: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B2D334A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/pm/add”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75B09ED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Received: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074A2226" w:rsidR="00162543" w:rsidRPr="002E48F4" w:rsidRDefault="0016254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055FB78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{}</w:t>
      </w:r>
    </w:p>
    <w:p w14:paraId="690F434A" w14:textId="6E1572C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985D9B">
        <w:rPr>
          <w:rFonts w:ascii="Times New Roman" w:hAnsi="Times New Roman" w:cs="Times New Roman"/>
          <w:sz w:val="24"/>
          <w:szCs w:val="24"/>
        </w:rPr>
        <w:t>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B59E032" w:rsidR="00162543" w:rsidRDefault="001625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370FD64F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Sent: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51A55C5D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Received: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5D283706" w:rsidR="007B69CD" w:rsidRDefault="007B69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297DA3B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71FC4F66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578DD17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customers whose name contains the substring Sent</w:t>
      </w:r>
    </w:p>
    <w:p w14:paraId="76A8DD26" w14:textId="2BE04A8A" w:rsidR="00364566" w:rsidRDefault="003645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2103FD1E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6BAD853D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BillingAddr: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5ACDED36" w14:textId="3C88CC9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244A2FEB" w14:textId="0A938698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“Charge”</w:t>
      </w:r>
    </w:p>
    <w:p w14:paraId="7D1470B3" w14:textId="5C343221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Sent: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524C199A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Received: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2D24E10D" w14:textId="05343557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EEF6BD" w14:textId="707C89F9" w:rsidR="00A92C13" w:rsidRDefault="00A9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C60313" w14:textId="699DA834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4D36C58A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Sent: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4F235361" w14:textId="5585BFFD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“501-515-4088”,</w:t>
      </w:r>
    </w:p>
    <w:p w14:paraId="07233A76" w14:textId="1B177FF4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“Cash”</w:t>
      </w: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27C50D5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Received: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7945149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34A02D8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5860804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208B725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“/pc/inv”</w:t>
      </w:r>
    </w:p>
    <w:p w14:paraId="0DF4589E" w14:textId="121BB995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42370C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101-45214-000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4B91F2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Pull Received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78F747D3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“pc/inv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187D63C6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FD6308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Sent: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1E868457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BillingAddr: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651AF27A" w14:textId="5A873D28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</w:t>
      </w:r>
      <w:r w:rsidR="00E546E8">
        <w:rPr>
          <w:rFonts w:ascii="Times New Roman" w:hAnsi="Times New Roman" w:cs="Times New Roman"/>
          <w:sz w:val="24"/>
          <w:szCs w:val="24"/>
        </w:rPr>
        <w:t>501-405-5124</w:t>
      </w:r>
      <w:r w:rsidR="00E546E8">
        <w:rPr>
          <w:rFonts w:ascii="Times New Roman" w:hAnsi="Times New Roman" w:cs="Times New Roman"/>
          <w:sz w:val="24"/>
          <w:szCs w:val="24"/>
        </w:rPr>
        <w:t>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30B3FC0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00F166F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07E6D158" w:rsidR="006F4234" w:rsidRDefault="006F4234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for each part added to invoice</w:t>
      </w:r>
    </w:p>
    <w:p w14:paraId="27CB2F28" w14:textId="28361048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0E11D3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Sent: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5B533D31" w14:textId="1E417EF0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EF4637" w14:textId="77777777" w:rsidR="00B6469C" w:rsidRDefault="00B6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F8F15" w14:textId="7D716C12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</w:t>
      </w:r>
      <w:r w:rsidR="000E11D3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Received: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7FBC858C" w:rsidR="006F4234" w:rsidRDefault="006F423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to get totals after all parts are added</w:t>
      </w:r>
    </w:p>
    <w:p w14:paraId="5F694463" w14:textId="166B445B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Sent: {</w:t>
      </w:r>
    </w:p>
    <w:p w14:paraId="76758B3B" w14:textId="4537818E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525BE5D5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Received: {</w:t>
      </w:r>
    </w:p>
    <w:p w14:paraId="38946DFF" w14:textId="466ECFC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1914B0AF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“pc/quote”</w:t>
      </w:r>
    </w:p>
    <w:p w14:paraId="49CAF3AE" w14:textId="411C4C5D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1E4EF102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465B0F4F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0AF17F7A" w:rsidR="00687FE8" w:rsidRP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35BE726B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“pc/history”</w:t>
      </w:r>
    </w:p>
    <w:p w14:paraId="66384C55" w14:textId="36B792D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</w:t>
      </w:r>
    </w:p>
    <w:p w14:paraId="3B8A069F" w14:textId="448A7E2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D756CE" w14:textId="77777777" w:rsidR="00F52A5B" w:rsidRDefault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F73B83" w14:textId="5E94C85C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Pull Received: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080BC396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>Type tells the server where to pull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55231"/>
    <w:rsid w:val="000556DA"/>
    <w:rsid w:val="0009373E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420A2"/>
    <w:rsid w:val="00475000"/>
    <w:rsid w:val="004775E9"/>
    <w:rsid w:val="00492E41"/>
    <w:rsid w:val="00493A17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E54F0"/>
    <w:rsid w:val="00915E84"/>
    <w:rsid w:val="009513AE"/>
    <w:rsid w:val="00955054"/>
    <w:rsid w:val="0098068E"/>
    <w:rsid w:val="00985D9B"/>
    <w:rsid w:val="00A92C13"/>
    <w:rsid w:val="00AC48ED"/>
    <w:rsid w:val="00B6469C"/>
    <w:rsid w:val="00BF44B2"/>
    <w:rsid w:val="00C83712"/>
    <w:rsid w:val="00D15451"/>
    <w:rsid w:val="00D65A66"/>
    <w:rsid w:val="00E546E8"/>
    <w:rsid w:val="00E56F88"/>
    <w:rsid w:val="00E63D44"/>
    <w:rsid w:val="00E76301"/>
    <w:rsid w:val="00E90C93"/>
    <w:rsid w:val="00F003D5"/>
    <w:rsid w:val="00F52A5B"/>
    <w:rsid w:val="00FD630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47</cp:revision>
  <dcterms:created xsi:type="dcterms:W3CDTF">2020-10-05T16:02:00Z</dcterms:created>
  <dcterms:modified xsi:type="dcterms:W3CDTF">2020-10-07T17:35:00Z</dcterms:modified>
</cp:coreProperties>
</file>