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 IN: NAPTIP declares Speed Darlington wanted for alleged rape, cyberbullying</w:t>
      </w:r>
    </w:p>
    <w:p>
      <w:r>
        <w:t>Date: 2025-06-27</w:t>
      </w:r>
    </w:p>
    <w:p>
      <w:r>
        <w:t>Authors: Yewande Fasan,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https://thenationonlineng.net/just-in-naptip-declares-speed-darlington-wanted-for-alleged-rape-cyberbullying/</w:t>
      </w:r>
    </w:p>
    <w:p/>
    <w:p>
      <w:r>
        <w:t>JUST IN: NAPTIP declares Speed Darlington wanted for alleged rape, cyberbullying</w:t>
        <w:br/>
        <w:br/>
        <w:t>The National Agency for the Prohibition of Trafficking in Persons (NAPTIP) has declared entertainer Darlington Okoye, popularly known as Speed Darlington, wanted for alleged offences including rape, cyberbullying, and cyberstalking.</w:t>
        <w:br/>
        <w:br/>
        <w:t>The development came after Speed Darlington failed to honour NAPTIP’s invitation for questioning over a viral Instagram video where he claimed to have had s3x with a 15-year-old girl.</w:t>
        <w:br/>
        <w:br/>
        <w:t>The agency had initially summoned Speed Darlington on May 28, 2025, to appear at its Abuja headquarters on May 30, 2025.</w:t>
        <w:br/>
        <w:br/>
        <w:t>However, he failed to show up, citing prior commitments, and proposed an alternative date of June 26.</w:t>
        <w:br/>
        <w:br/>
        <w:t>Read Also: Speed Darlington seeks rescheduling of NAPTIP appearance over viral video</w:t>
        <w:br/>
        <w:br/>
        <w:t>NAPTIP rejected his proposed date, stating that the matter was of urgent national importance and gave him another opportunity to appear on June 2, 2025.</w:t>
        <w:br/>
        <w:br/>
        <w:t>Following Speed Darlington’s failure to honor the new date, NAPTIP declared him wanted, urging anyone with credible information about his whereabouts to contact the agency.</w:t>
        <w:br/>
        <w:br/>
        <w:t>“Darlington Okoye, aka Speed Darlington, is wanted in connection with alleged offences including rape, cyberbullying, and cyberstalking.</w:t>
        <w:br/>
        <w:br/>
        <w:t>“Anyone with credible information on his whereabouts is urged to contact NAPTIP immediately. 07030000203 &amp; 627. [email protected]“, the statement reads.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