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Mother of dad’s baby nurses medical school ambition</w:t>
      </w:r>
    </w:p>
    <w:p>
      <w:r>
        <w:t>Date: 2025-08-28</w:t>
      </w:r>
    </w:p>
    <w:p>
      <w:r>
        <w:t>Authors: Femi Kusa,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https://thenationonlineng.net/mother-of-dads-baby-nurses-medical-school-ambition/</w:t>
      </w:r>
    </w:p>
    <w:p/>
    <w:p>
      <w:r>
        <w:t>Mother of dad’s baby nurses medical school ambition</w:t>
        <w:br/>
        <w:br/>
        <w:t>I feel impelled today to short circuit my way to 27 May 2026, the next CHILDREN’S DAY. None other than the 18-year-old girl I code named SG in the children’s day column of two years ago is the cause of it. I heard good news about her this week which I cannot hold until next year. SG was one of three girls whose story touched my heart in 2023. They all attended Lagos secondary schools. The first passed in annoying circumstances. She was troubled by sickle cell anaemia, was chronically anaemic and was continually pressed by her parents to make schooling her priority when they should have first attended to her health. Surprisingly, too, was the fact that neither her class teacher nor the school counsellor saw her death coming, even when she physically looked terribly ill and weak and, as her friends said, sometimes fainted in school. Her teacher and the counsellor would arrange for the sickly girl to be taken home to her parents. A few days later, she would return to school and her health would again regress in that vicious cycle. Why the school did not take her matter far more seriously I still do not understand. Was it a case of overpopulation in her school where about 100 girls huddled in a classroom and the teacher was overwhelmed with work everyday?</w:t>
        <w:br/>
        <w:br/>
        <w:t>The second girl became pregnant at 15 for a boy aged 23 she thought was her hero. She was intelligent and gifted in the understanding and handling of technique driven ways and means of existence. She has very little to eat and to feed her baby with. Money is not easily forthcoming. She abandoned home to live with friends because she is fed up with the “drama” of aunts and uncles who now find almost everything about her reproachable. She is a listening girl, otherwise she may have abandoned the baby somewhere or, as she once suggested she could, sold her and gone her way. I kept reminding her that her parents did no such thing to her and she should refrain from such an act whenever the baby came. She is all alone today with her baby in a village, still unsure of what to make of her life. Periodically, I get in touch with her to motivate her, to prevent her from drowning in depression, as her circumstances became more precarious. She is learning that, for the female gender, there are few heroes among today’s men, that most are predators!</w:t>
        <w:br/>
        <w:br/>
        <w:t>SG is a different kettle of fish. She is the third girl I mentioned in that year’s CHILDREN’S DAY column. She is the one this column is discussing. I learned of her when she was 17 and in SS 3. Her father and mother never married. Her mother married another man, and her father another woman by whom he has four children. SG was always tops in her class. Her teachers and friends did not know her father had been seeing her, and that she had become pregnant for him. SG thought she could conceal the pregnancy until she would be through with her Senior School Certificate exams. She was sure she would make the grades for medical school. Alas, the bubble burst and she had to leave school in shame before the exams.</w:t>
        <w:br/>
        <w:br/>
        <w:t>Her father made her pregnant when she was barely 18. Generative power, the highest energy profile of the human body, had broken forth in her, bringing along the spur of puberty and the urge to sniff, taste and enjoy the offerings of her environment. But she had no knowledge of how to contain the sexual urge or instincts, a problem for many adults even in their fifties, sixties and seventies today, as we can observe in many cases of defilement and rape. Additionally, she could not stop her father or tell on him because she did not know where all of that could end. The sexual instinct is natural, otherwise it would not have been an intrinsic part of the human body. To enjoy it and to use it aright, we must understand the reason it is implanted in the gross material body, which is not necessarily for procreation alone. Maybe I should quickly add that SEXUAL INCONTINENCE is wrong and may generate uncontrollable explosions under the counter pressure it would engender. I am not by this also advocating the PRINCIPLE OF LETTING YOURSELF GO. As in this case of father and daughter, the principle will suggest that resistance is troubling, and that the best form of living is bowing to nature or to nature’s call. While this may be true for animals, we should not forget that man is not an animal but a human spirit from the spiritual realm of existence who inhabits an animal body specially prepared by nature beings for his use on earth to which he has descended to perform a special task. Therefore, what is relevant to the animal is not to man whose orign in creation is higher. For man, a different law applies. By this law, which must be a litmus test for all of us in whatever we do, we are free to enjoy everything placed in our way, but under two conditions. The first is that what we seek to enjoy must be enjoyed in the sense in which it was given to us. The second is that… we must not bring harm to other persons while we enjoy our desires.</w:t>
        <w:br/>
        <w:br/>
        <w:t>This story is unfolding. A father who enjoys sex with his daughter who is afraid to tell on him has not, in my view, enjoyed sex in the sense in which creation offered it to him. Also, in my view, enjoyment of his desire has negatively impacted the life of his teenage daughter and threatened to damage her striving for education.</w:t>
        <w:br/>
        <w:br/>
        <w:t>In my twenties, I discovered in a spiritual teaching connected with THE COSMIC TURNING POINT in which we stand today an Almighty formula which may enable every serious minded person to overcome sexual entanglements or dirty sex, even as the Biblical Joseph was able to crush it, provided we are ready to summon this power to our defence and rescue when we are assailed by our weaknesses or those of other person’s. We must also understand what processes activate it and energise it and how the processes may be aborted to save us from inimical consequences of bowing to them. This would require another column. Suffice it to say that the alarm bells to watch out for in this process include</w:t>
        <w:br/>
        <w:br/>
        <w:t>1)(Thought volition, that is deep or fleeting) which react upon</w:t>
        <w:br/>
        <w:br/>
        <w:t>2) The instincts to produce</w:t>
        <w:br/>
        <w:br/>
        <w:t>3) Feeling which, further reacted upon by thoughts will produce</w:t>
        <w:br/>
        <w:br/>
        <w:t>4)IMAGINATION. This is a crucial stage when the spirit begins to construct an astral form of what it wants to do. The astral form is a prototype for the physical form. Even the physical body derives from an astral form. When the astral form is well configured, the next stage is</w:t>
        <w:br/>
        <w:br/>
        <w:t>5) OPPORTUNITY. This is when a man and a woman find themselves alone…and anything can happen. The Biblical Joseph aborted the process at this stage. SG could not with her father several times…and the baby came!</w:t>
        <w:br/>
        <w:br/>
        <w:t>I doubt if this process is taught in SEX EDUCATION at school. The process can be aborted at any stage. Even opportunity can be denied an action by ensuring that two persons of the opposite gender who cannot hold themselves should NEVER BE ALONE TOGETHER.</w:t>
        <w:br/>
        <w:br/>
        <w:t>THE SG STORY</w:t>
        <w:br/>
        <w:br/>
        <w:t>She was a studious girl set to write her final SS 3 exams when her bulge could no longer be hidden. So, she dropped out of school but determined to not give up on her education. When I heard her story, I decided to support her dream in whichever way I could. She was moved from her father’s residence to her aunt’s. The father insisted his daughter return home, but the request was rejected. When he began to steal in once a while even when everyone else was away at work, it was thought he was going too far and may strike again. Some persons thought his case was better reported to the authorities. A successful prosecution could earn him life imprisonment!</w:t>
        <w:br/>
        <w:br/>
        <w:t>SG appealed against this. She loved her father, not as the father of her baby, but as someone who facilitated her coming to the earth. That touched me. Would I want my father jailed for life for whatever infraction he may commit against me? Did the Lord Jesus on the cross of crucifixion not pray that His assassins be forgiven their deed and misdeed? SG also said she liked her father to be able to look after her four half siblings. Again, this was consideration for one’s neighbour, however much inconvenience he may have strewn on her path. SG brought every-one, thereby, to the province of LIFE and earthly LAW.</w:t>
        <w:br/>
        <w:br/>
        <w:t>In life, which needs nothing else to be, gives existence to all things, lies THE LAW out of which everything came into being and is maintained. These are the inviolable and unswerving natural laws or The Laws of Nature. They are very simple to comprehend and to appreciate, need no university education to understand. They are different from earthly laws which a thousand lawyers and a thousand judges would interprete in thousands of divergent or parallel directions. In natural law, only the person who is directly hurt by another can FORGIVE the offender. Once this is done genuinely, the guilt on the offender falls away from him or her and a once crimson -red person thus becomes white as snow. So, if the state punishes him after the injured person has forgiven him, the state commits a sin before the Laws of Nature. For those officers of the state who may assume they are acting or acted according to the constitution, legal process or some other “legitimate” instruction, there is NO HIDING under The Laws of Nature. They undergive our existence, bringing us reward or punishment, and the health of our bodies. In this regard, I share the views of this subject of Commodore Gbolalahan Mudashiru (rtd), former military governor of Lagos State(in the days of the Federal Military Government of Gen Muhammadu Buhari and Gen Tunde Idiagbon).</w:t>
        <w:br/>
        <w:br/>
        <w:t>Related News</w:t>
        <w:br/>
        <w:br/>
        <w:t>Read Also: Winning cybersecurity war without losing Nigerians</w:t>
        <w:br/>
        <w:br/>
        <w:t>We all can recall how brutal the Federal Government of that time was, and of how unsparing of human life it could have been. Against that “psychic” pressure, Commodore Gbolahan MUDASHIRU (rtd) refused to sign papers for the execution of convicted armed robbers. Successive governors in Lagos State and in some other states have followed his footsteps. Aren’t the thoughts which governed his world-view worth knowing and followed? For me, he simply said “I did not create this fellow, so I cannot take his life, irrespective of whether my fellow humans, hiding behind the protection of earthly law, have carried out what they believe is fool-proof investigation.</w:t>
        <w:br/>
        <w:br/>
        <w:t>So, if SG said she had forgiven her father, and we believe what we tie or loosen on earth is simultaneously tied or loosened in heaven, what offence has her father committed against us? As lovers and disciples of goodness, which is a quality of life in whom we believe, as LIFE is GOD, should we rather not rally round SG as she joyfully, radiantly and devotedly pick the pieces of her life and is re-assembling them? What has she done to make her deserve empathy from us?</w:t>
        <w:br/>
        <w:br/>
        <w:t>A FORWARD LOOKING SG</w:t>
        <w:br/>
        <w:br/>
        <w:t>She gave her baby to her aunt, who sent her to work as a cleaner in a private primary school to eke a small living to take care of the baby. When the budget became tight, the aunt thought of sending the baby to an orphanage and ending the story. I advised against this. SG did not throw her baby away. I put myself in the place of this baby. How would I feel today, even at 75, if I did not know my father or mother? I have been helping several persons to stabilise themselves in this boat. A well known person in our country denied paternity of the first child in a boy-meets-girl relarionship. The boy, at 18, looked every line like him. His half siblings knew their own father. He made their mother’s home a hell to live in, not out of hate but out of desire to know his father. So, I spoke to this gentleman who agreed the boy could see him. This was after the boy’s graduation from the university. They met… and this man still categorically denied paternity of the young man. He also rejected request for a DNA test. His wife told him the son was his. He threatened to end their marriage if she had dealings with him. His mother and uncles pleaded to no avail. However, the young man was very happy I got them to meet.</w:t>
        <w:br/>
        <w:br/>
        <w:t>So SG’s auntie kept the baby while SG went to work. From her meagre income, she re-registered at school for the SSCE which she had missed . Those of us who could make our widow’s mite financial contributions to her dream did so. Meanwhile, her baby was sent to her step mother in the village to stop her father from coming near her, under pretence of coming to visit the baby. SG told me she wished to study medicine. Her results in the West African School Certificate Examination (WASCE) released about two weeks ago shows she can. Please, see them below</w:t>
        <w:br/>
        <w:br/>
        <w:t>Economics A1</w:t>
        <w:br/>
        <w:br/>
        <w:t>Civic Education C4</w:t>
        <w:br/>
        <w:br/>
        <w:t>English Language C4</w:t>
        <w:br/>
        <w:br/>
        <w:t>General Mathematics B2</w:t>
        <w:br/>
        <w:br/>
        <w:t>Agricultural Science C5</w:t>
        <w:br/>
        <w:br/>
        <w:t>Biology. B3</w:t>
        <w:br/>
        <w:br/>
        <w:t>Chemistry A1</w:t>
        <w:br/>
        <w:br/>
        <w:t>Physics. B2</w:t>
        <w:br/>
        <w:br/>
        <w:t>Unfortunately, she did not write the last JAMB exams. She was too shy to ask anyone for money to purchase the registration form. I was upset and resolved it would not happen again. This is the sort of young woman women’s development organisations and Non-Governmental Organisations should seek out and help, protecting their identities and privacies while doing so. I wish I still have the contact telephone addresses of Mrs Nkiruka Okoro and Mrs Benedicta Kole James. They are good at such things. They worked with me in The Guardian newspaper and at The Comet newspaper. I hope that by or before or shortly after May 27, 2026, I should be able to update this beautiful progression of SG story.</w:t>
        <w:br/>
        <w:br/>
        <w:t>This story will continue to be a troubling story to all the parties involved. SG’s father must still be a restless man. I do not think there is a sane man who likes to have a baby by his daughter. I do not know how I would feel today if I am a son of my paternal grandfather by my mother. As for SG, how would she put it to her heartthrob of the future that she had a child early in life by not a boyfriend but by her own father? How many men today will not develop cold feet when they hear the story? However, these may be mere human expressions for as we always discover in life, what will be will be. For now, my prayer is that SG be blessed with Good Samaritans who would bring to fruition a great dream on which she is working so hard irrespective of her shattering experiences.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