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School proprietor flees over rape allegation of girl, 14</w:t>
      </w:r>
    </w:p>
    <w:p>
      <w:r>
        <w:t>Date: 2024-11-15</w:t>
      </w:r>
    </w:p>
    <w:p>
      <w:r>
        <w:t>Source: https://thenationonlineng.net/school-proprietor-flees-over-rape-allegation-of-girl-14/</w:t>
      </w:r>
    </w:p>
    <w:p/>
    <w:p>
      <w:r>
        <w:t>School proprietor flees over rape allegation of girl, 14</w:t>
        <w:br/>
        <w:br/>
        <w:t>The Proprietor of Royal Experience School, Mr. Ebere Francis, has been accused of raping a 14-year-old Junior Secondary School pupil in his school.</w:t>
        <w:br/>
        <w:br/>
        <w:t>It was gathered that the incident took place at his second campus located at Ohuru, in Obingwa Local Government Area of Abia State.</w:t>
        <w:br/>
        <w:br/>
        <w:t>The victim, who is also a prefect in the school, while narrating the incident, said after their morning devotion, their class was noisy.</w:t>
        <w:br/>
        <w:br/>
        <w:t>The proprietor who was passing-by came into their class to caution the classmates.</w:t>
        <w:br/>
        <w:br/>
        <w:t>Read Also: Netizens blast Betty Akeredolu for referring to Nigeria as zoo</w:t>
        <w:br/>
        <w:br/>
        <w:t>She said: “After cautioning my classmates over the noise, he asked me to follow him to his office. When we got to his office, our director locked his office and he grabbed me firmly, pressing his body against mine. I tried running away from his, but the door was locked. He used the opportunity to remove my knicker. The only thing that I remembered was that he removed my knicker. The next time I became conscious was when I saw him cleaning up my body with tissue.</w:t>
        <w:br/>
        <w:br/>
        <w:t>“The tissue he had was stained with blood. I snatched the tissue and ran outside. I went to one of my teachers to show the teacher the tissue.</w:t>
        <w:br/>
        <w:br/>
        <w:t>“I asked him what the meaning of the blood on the tissue is; the teacher said it could be my flow. But I told the teacher, that it is not. It was at that point that I narrated what happened to the teacher. It was the teacher who gave me money to go to our first campus to go and narrate what happened to the director’s wife.</w:t>
        <w:br/>
        <w:br/>
        <w:t>“While I was going, I noticed that the director was chasing after me with his bicycle. I had to run into a nearby compound and narrated what happened to them.</w:t>
        <w:br/>
        <w:br/>
        <w:t>Related News</w:t>
        <w:br/>
        <w:br/>
        <w:t>“The people were the ones that gave me phone to call my parents who later came and took me home, after reporting the matter to the police station.”</w:t>
        <w:br/>
        <w:br/>
        <w:t>The father of the victim, Mr. Luke who corroborated the daughter’s account of the incident, said he reported the case at the Eastern Ngwa Police Divisional Headquarters under whose jurisdiction the incident happened to bring the proprietor, who had been at large since last Wednesday, the incident happened to book.</w:t>
        <w:br/>
        <w:br/>
        <w:t>He said that he was at the market when he got a distress call from his daughter over the incident.</w:t>
        <w:br/>
        <w:br/>
        <w:t>Inquiry by our correspondent revealed that the matter has been transferred to the Aba Area Command, where the accused have been given 48hrs to report or risk being declared wanted.</w:t>
        <w:br/>
        <w:br/>
        <w:t>When contacted, on a telephone interview, the said school proprietor denied having canal knowledge of the student.</w:t>
        <w:br/>
        <w:br/>
        <w:t>Meanwhile, youths Ohuru have barricaded the school gate with palm fronds since the incident happened.</w:t>
        <w:br/>
        <w:br/>
        <w:t>Unconfirmed reports have it that, the 14-year-old isn’t the first victim of the “randy” school director, which the father of the victim also disclosed that youths in the community had informed him that his daughter wasn’t the first rape victim of the school director.</w:t>
        <w:br/>
        <w:br/>
        <w:t>A source at the Aba Area Command confirmed that the case has been transferred to them, adding that the complainant and accused would be visiting the command today, (yesterday) for interviews.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