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teachers jailed 44 years for rape in Ekiti</w:t>
      </w:r>
    </w:p>
    <w:p>
      <w:r>
        <w:t>Date: 2025-02-26</w:t>
      </w:r>
    </w:p>
    <w:p>
      <w:r>
        <w:t>Authors: Rasaq Ibrahim, Ado-Ekiti, Agency Reporter, .Wp-Block-Co-Authors-Plus-Coauthors.Is-Layout-Flow, Class, Wp-Block-Co-Authors-Plus, Display Inline, .Wp-Block-Co-Authors-Plus-Avatar, Where Img, Height Auto Max-Width</w:t>
      </w:r>
    </w:p>
    <w:p>
      <w:r>
        <w:t>Source: https://thenationonlineng.net/two-teachers-jailed-44-years-for-rape-in-ekiti/</w:t>
      </w:r>
    </w:p>
    <w:p/>
    <w:p>
      <w:r>
        <w:t>Two teachers jailed 44 years for rape in Ekiti</w:t>
        <w:br/>
        <w:br/>
        <w:t>An Ekiti High Court in Ado Ekiti yesterday sentenced two teachers to 44 years’ imprisonment for rape without an option of fine.</w:t>
        <w:br/>
        <w:br/>
        <w:t>The Prosecution, Mr Kunle-Shina Adeyemi, told the court that the defendants, Gbenga Ajibola (43) and Olaofe Ayodele (52), were arraigned before Justice Adeniyi Familoni on March 2, 2022 on a three-count charge, including rape and abuse of office.</w:t>
        <w:br/>
        <w:br/>
        <w:t>He said the defendants in November 2019 in Ado-Ekiti raped two female pupils who were 17 and 15 years.</w:t>
        <w:br/>
        <w:br/>
        <w:t>According to him, the offence contravened Section 31(2) of the Childs Right Law, Cap. C7, Laws of Ekiti State, 2012.</w:t>
        <w:br/>
        <w:br/>
        <w:t>In her testimony before the court, one of the victims said one of the convicts, Ajibola was her Computer teacher, and always disturbing her in class.</w:t>
        <w:br/>
        <w:br/>
        <w:t>“On this fateful day, he told me to be in mufti and gave me N200 to go and wait for him in front of a filling station along Bank Road. He later came there alongside Mr Olaofe, but before they came, one of my classmates also met me there, he told me that Mr Olaofe asked her to wait here for him.</w:t>
        <w:br/>
        <w:br/>
        <w:t>“When they came, we left for a hotel, around Oke-Ila, Ado Ekiti. On getting there, we were taken to different rooms where Mr Ajibola had sexual intercourse with me.</w:t>
        <w:br/>
        <w:br/>
        <w:t>“After that day, he continued to disturb me, when I could no more bear it, I narrated what happened to my mother who later took the matter up,” she narrated.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