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Court remands man for raping minor in Lagos</w:t>
      </w:r>
    </w:p>
    <w:p>
      <w:r>
        <w:t>Date: 2025-04-15</w:t>
      </w:r>
    </w:p>
    <w:p>
      <w:r>
        <w:t>Source: https://www.premiumtimesng.com/gender/788149-court-remands-man-for-raping-minor-in-lagos.html</w:t>
      </w:r>
    </w:p>
    <w:p/>
    <w:p>
      <w:r>
        <w:t>The Lagos State Sexual Offences and Domestic Violence Court in Ikeja, on Tuesday, ordered the remand of a man for allegedly raping a 17-year-old girl.</w:t>
        <w:br/>
        <w:br/>
        <w:t>The News Agency of Nigeria (NAN) reported that the defendant, Adeshina Adeyemi, raped the minor twice, on 15 August 2019 and 22 February 2024.</w:t>
        <w:br/>
        <w:br/>
        <w:t>The name of the survivor, a minor under Nigerian law, which defines adulthood as starting from 18 years old, is not disclosed to protect her privacy.</w:t>
        <w:br/>
        <w:br/>
        <w:t>Mr Adeyemi allegedly assaulted her with a cane leading to bodily harm.</w:t>
        <w:br/>
        <w:br/>
        <w:t>He now faces two counts of defilement and physical assault, contravening sections 137 and 173 of the Criminal Laws of Lagos State.</w:t>
        <w:br/>
        <w:br/>
        <w:t>Section 137 of the law criminalises sexual intercourse with a minor and prescribes life imprisonment upon conviction. Also, section 173 states that anyone who unlawfully assaults another person commits a felony and is liable to three years imprisonment.</w:t>
        <w:br/>
        <w:br/>
        <w:t>Mr Adeyemi pleaded not guilty to the charges.</w:t>
        <w:br/>
        <w:br/>
        <w:t>After his plea, the prosecution counsel, Inumidun Solarin, pleaded with the court to remand the suspect in a correctional centre.</w:t>
        <w:br/>
        <w:br/>
        <w:t>Ms Solarin also informed the court of her intention to present five witnesses against the defendant. She also requested a Yoruba interpreter.</w:t>
        <w:br/>
        <w:br/>
        <w:t>With no objection from the defence counsel Scholastica Nwogu, the judge, Rahman Oshodi, ordered the remand of the defendant.</w:t>
        <w:br/>
        <w:br/>
        <w:t>Endemic of child rape</w:t>
        <w:br/>
        <w:br/>
        <w:t>In January, PREMIUM TIMES reported a disturbing trend of cases involving the rape of minors and how it has become a menace in the country.</w:t>
        <w:br/>
        <w:br/>
        <w:t>Similarly, the National Human Rights Commission (NHRC) in its February monthly dashboard also noted a spike in the number of rape cases.</w:t>
        <w:br/>
        <w:br/>
        <w:t>However, while this trend signals the risks faced by girls by sexual predators, a disturbing concern is the extended duration of trials in the courts.</w:t>
        <w:br/>
        <w:br/>
        <w:t>This newspaper reported how the trial of one Mohammed Sani charged with raping an underaged girl has been adjourned four times at the instance of the prosecution.</w:t>
        <w:br/>
        <w:br/>
        <w:t>Such a lack of diligent prosecution is often detrimental to trials, which often end up in abandonment of cases and avoidable acquittal of perpetrators.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