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remands man for alleged defilement, assault</w:t>
      </w:r>
    </w:p>
    <w:p>
      <w:r>
        <w:t>Date: 2024-03-19</w:t>
      </w:r>
    </w:p>
    <w:p>
      <w:r>
        <w:t>Source: https://guardian.ng/news/court-remands-man-for-alleged-defilement-assault/</w:t>
      </w:r>
    </w:p>
    <w:p/>
    <w:p>
      <w:r>
        <w:t>For allegedly defiling and sexually assaulting a 13-year-old minor, Justice Abiola Soladoye of a Lagos Sexual Offences and Domestic Violence Court has remanded a man, Oluwafemi Olumoro at the Kirikiri Correctional Centre.</w:t>
        <w:br/>
        <w:br/>
        <w:br/>
        <w:br/>
        <w:t>The court ordered his remand yesterday after he pleaded not guilty to a three-count charge brought against him by Lagos State Government.</w:t>
        <w:br/>
        <w:br/>
        <w:t>The state’s Deputy Director of Public Prosecution (DPP), Mr Olusola Soneye informed the court that the defendant allegedly committed the offences sometime in June 2018 at No.7 Church Street, Idera, Owode-Ajegunle in Ikorodu, Lagos.</w:t>
        <w:br/>
        <w:br/>
        <w:t>The defendant allegedly defiled a minor by having unlawful sexual intercourse with her.</w:t>
        <w:br/>
        <w:br/>
        <w:br/>
        <w:br/>
        <w:t>He was, therefore, arraigned on a three-count charge bordering on defilement, sexual assault by penetration and assault occasioning harm.</w:t>
        <w:br/>
        <w:br/>
        <w:t>Following his plea of not guilty to the charge, the judge ordered that the defendant be remanded in the Correctional Centre.</w:t>
        <w:br/>
        <w:br/>
        <w:t>She also adjourned the case to May 6, 2024 for commencement of trial.</w:t>
        <w:br/>
        <w:br/>
        <w:t>The prosecution alleged that the defendant sexually assaulted the girl by penetrating her anus with his penis, adding that he beat the girl with a belt, which caused injuries to her right eyes.</w:t>
        <w:br/>
        <w:br/>
        <w:t>According to the prosecuting counsel, his offences violate the provision of Sections 137, 173 and 261 of the Criminal Laws of Lagos State, 2015.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