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Delhi court finds Uber driver guilty of rape</w:t>
      </w:r>
    </w:p>
    <w:p>
      <w:r>
        <w:t>Date: 2015-10-20</w:t>
      </w:r>
    </w:p>
    <w:p>
      <w:r>
        <w:t>Source: https://guardian.ng/news/delhi-court-finds-uber-driver-guilty-of-rape/</w:t>
      </w:r>
    </w:p>
    <w:p/>
    <w:p>
      <w:r>
        <w:t>An Indian Uber taxi driver was convicted Tuesday of raping a young female passenger in the capital last year, a case that sparked fresh fears in a city plagued by sexual violence.</w:t>
        <w:br/>
        <w:br/>
        <w:t>Uber was banned from operating in New Delhi in the aftermath of the December 5 attack, which sparked accusations it failed to conduct adequate background checks, although the ban has never been fully enforced.</w:t>
        <w:br/>
        <w:br/>
        <w:t>The Delhi court found Shiv Kumar Yadav guilty of raping the 25-year-old woman as she returned home from dinner with friends in the Indian capital.</w:t>
        <w:br/>
        <w:br/>
        <w:t>“He has been convicted and found to be guilty for all charges against him, which include rape,” public prosecutor Atul Shrivastava told AFP after the verdict was delivered.</w:t>
        <w:br/>
        <w:br/>
        <w:t>He will be sentenced on October 23 after being convicted on four charges — rape, abduction, intimidation and causing harm.</w:t>
        <w:br/>
        <w:br/>
        <w:t>Defence lawyer Dharmender Kumar Mishra said his client would appeal the verdict at a higher court after a careful study of the latest judgement.</w:t>
        <w:br/>
        <w:br/>
        <w:t>“I have to see on what grounds my client was convicted. The investigation was completely flawed in this case,” Mishra told AFP.</w:t>
        <w:br/>
        <w:br/>
        <w:t>Shortly after the attack it emerged that Yadav had been accused of assaulting other women, although he had no previous convictions.</w:t>
        <w:br/>
        <w:br/>
        <w:t>Yadav was tried by one of the fast-track courts introduced in 2013 following the fatal gang-rape of a student on a bus in Delhi, a crime that sparked nationwide protests about India’s treatment of women.</w:t>
        <w:br/>
        <w:br/>
        <w:t>The Uber rape occurred days before the second anniversary of the attack on the bus, which earned Delhi the title of India’s “rape capital” and shone a harsh spotlight on the issue of violence against women.</w:t>
        <w:br/>
        <w:br/>
        <w:t>The victim in the December 5 attack, who cannot be named for legal reasons, said she had dozed off in a taxi while returning home from dinner with friends.</w:t>
        <w:br/>
        <w:br/>
        <w:t>She told police she woke to find the taxi parked in a secluded place where the driver assaulted and raped her, before dumping her near her home in north Delhi.</w:t>
        <w:br/>
        <w:br/>
        <w:t>Women’s rights activists applauded the fast-track court for “quick dispensation of justice” in a country where cases can drag on for years in an understaffed and overburdened legal system.</w:t>
        <w:br/>
        <w:br/>
        <w:t>“I think it (the verdict) is extremely important in times when we are getting more and more incidents of sexual violence,” Ranjana Kumari, head of the Delhi-based Centre for Social Research, told AFP.</w:t>
        <w:br/>
        <w:br/>
        <w:t>Tuesday’s judgement comes days after a toddler and a five-year-old girl were raped in separate attacks in New Delhi.</w:t>
        <w:br/>
        <w:br/>
        <w:t>India recorded 36,735 rape cases in 2014, with 2,096 of them in Delhi alone. Experts say those figures are likely to represent only the tip of the iceberg.</w:t>
        <w:br/>
        <w:br/>
        <w:t>– ‘Brought to justice’ –</w:t>
        <w:br/>
        <w:br/>
        <w:t>Uber, which resumed operations in the capital earlier this year despite the ban, said it had learnt lessons from the case and made improvements to its checks and customer support.</w:t>
        <w:br/>
        <w:br/>
        <w:t>“Sexual assault is a terrible crime and we’re pleased he has now been brought to justice,” Amit Jain, Uber India president, said in a statement on the verdict.</w:t>
        <w:br/>
        <w:br/>
        <w:t>The California-based startup’s rapid international growth has sparked tensions in several countries, with rival taxi companies protesting that Uber cars are not subject to the same regulations.</w:t>
        <w:br/>
        <w:br/>
        <w:t>It set up its India operation in September 2013 and now works in around a dozen cities.</w:t>
        <w:br/>
        <w:br/>
        <w:t>The company and its Indian rival Ola applied for formal licences to operate as radio taxi companies after they were banned from operating in December.</w:t>
        <w:br/>
        <w:br/>
        <w:t>Authorities in Delhi rejected Uber’s application, saying it had failed to comply with requirements for a licence including a GPS system to track taxis and police-verified badges for drivers.</w:t>
        <w:br/>
        <w:br/>
        <w:t>But last week the federal government published new guidelines for web-based ride-hailing firms, a move seen as a boost for Uber and Ola’s battle for legal status and licence approvals.</w:t>
        <w:br/>
        <w:br/>
        <w:t>It proposed that ride-hailing firms equip their taxis with emergency alarms as well as in-app features to help passengers call the police.</w:t>
        <w:br/>
        <w:br/>
        <w:t>It also called for extensive criminal background checks on drivers, specifying they “must be of good character”.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