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Husband arrested over sexual assault of 15-year-old stepdaughter</w:t>
      </w:r>
    </w:p>
    <w:p>
      <w:r>
        <w:t>Date: 2025-06-02</w:t>
      </w:r>
    </w:p>
    <w:p>
      <w:r>
        <w:t>Source: https://guardian.ng/news/husband-arrested-over-sexual-assault-of-15-year-old-stepdaughter/</w:t>
      </w:r>
    </w:p>
    <w:p/>
    <w:p>
      <w:r>
        <w:t>The Bauchi State Police Command said that a 37-year-old man, Wisdom Benoie, has been arrested for sexually harassing his 15-year-old stepdaughter.</w:t>
        <w:br/>
        <w:br/>
        <w:t>Police Spokesman, CSP Ahmed Wakil, said in a statement on Monday that operatives of the Command acted on credible intelligence, leading to the successful intervention in a mob action involving the suspect, Wisdom Benoie.</w:t>
        <w:br/>
        <w:br/>
        <w:t>Wakil explained that over the weekend at about 02:00 pm, the suspect, who lives at Yalwan Tsakani, was confronted by a group of local youths who accused him of secretly molesting his stepdaughter.</w:t>
        <w:br/>
        <w:br/>
        <w:t>“The situation came to light after the victim’s father reported the matter to the (ORP) unit in the Yelwan Tsakani area of Bauchi,” Wakil said.</w:t>
        <w:br/>
        <w:br/>
        <w:t>“Preliminary investigations revealed that the suspect married the victim’s mother, thereby becoming the stepfather to the teenager. It was disclosed that he had allegedly been sexually assaulting the victim while her mother was asleep, entering her room and engaging in non-consensual acts on multiple occasions.</w:t>
        <w:br/>
        <w:br/>
        <w:t>“The victim, suffering in silence, ultimately confided in neighbours, leading to a coordinated action that caught the suspect in the act.”</w:t>
        <w:br/>
        <w:br/>
        <w:t>Police said that during the interrogation, the suspect reportedly confessed to the crimes. It said further that the victim has been evacuated to a medical facility for examination and care.</w:t>
        <w:br/>
        <w:br/>
        <w:t>The Commissioner of Police, Bauchi State Police Command, CP Sani-Omolori Aliyu psc(+)mni has directed the case to be transferred to the State Criminal Investigation Department for a Discreet investigation, after which the suspect will be charged to court for prosecution.</w:t>
        <w:br/>
        <w:br/>
        <w:t>“The Command remains unwavering in its commitment to maintaining peace and security while ensuring justice for all victims of oppression.”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