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Teenager gets 6 months jail for attempting to rape a 35-year-old woman</w:t>
      </w:r>
    </w:p>
    <w:p>
      <w:r>
        <w:t>Date: 2024-01-26</w:t>
      </w:r>
    </w:p>
    <w:p>
      <w:r>
        <w:t>Source: https://guardian.ng/news/teenager-gets-6-months-jail-for-attempting-to-rape-a-35-year-old-woman/</w:t>
      </w:r>
    </w:p>
    <w:p/>
    <w:p>
      <w:r>
        <w:t>An Abeokuta Magistrates Court on Friday, sentenced a teenager, Adeola Saheed, for attempting to rape a 35- year-old woman</w:t>
        <w:br/>
        <w:br/>
        <w:t>The defendant, 19, who resides at Brewery area in Abeokuta, is facing a three count charge of conspiracy, indecent assault and attempt to rape.</w:t>
        <w:br/>
        <w:br/>
        <w:t>The magistrates, Mrs O.O Odumosu, said that the prosecution has proven its case beyond reasonable doubt that the defendant was guilty as charged.</w:t>
        <w:br/>
        <w:br/>
        <w:br/>
        <w:br/>
        <w:t>Odumosu, however, convicted Saheed to six months imprisonment for each of the count with an option of N300,000 fine.</w:t>
        <w:br/>
        <w:br/>
        <w:t>She however, said the jail term should run concurrently</w:t>
        <w:br/>
        <w:br/>
        <w:t>Earlier during the trial, the prosecutor, ASP Olakunle Shonibare, told the court, that the defendant committed the offence on Oct.12, 2023 at about 12:30 p:m, at Olomore Housing Estate in Abeokuta</w:t>
        <w:br/>
        <w:br/>
        <w:t>Shonibare said that that the defendant conspired with one other now at large to commit an offence to wit attempt to rape 35- year-old woman (name withheld).</w:t>
        <w:br/>
        <w:br/>
        <w:t>He explained that the defendant ran into the complainant compound with a plank and screw driver, pretending to be chasing a thief.</w:t>
        <w:br/>
        <w:br/>
        <w:t>“When he got to the compound he saw the complainant washing cloth outside her house and asked if she saw any one that ran into her compound and if she was the only one in the compound.</w:t>
        <w:br/>
        <w:br/>
        <w:t>“The complainant, on replying the convict, said that she was the only one in the compound and that she did not see any thief run into her compound.</w:t>
        <w:br/>
        <w:br/>
        <w:t>“When she picked up her phone and tried calling her husband, the convict attacked her.</w:t>
        <w:br/>
        <w:br/>
        <w:t>“lmmediately, the convict attacked her with the plank he was holding, held her neck, and tore her cloth, with an attempt to rape her, but fortunately the husband to the complainant came to her rescue,” he said.</w:t>
        <w:br/>
        <w:br/>
        <w:t>The prosecutor, however, said that the offence committed contravened sections 516, 360, and 359 of the Criminal Code laws of Ogun, 2006.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