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‘We need to reframe the language’ on FGM as sexual assault, survivor Leyla Hussein says</w:t>
      </w:r>
    </w:p>
    <w:p>
      <w:r>
        <w:t>Date: 2024-11-25</w:t>
      </w:r>
    </w:p>
    <w:p>
      <w:r>
        <w:t>Source: https://tv.guardian.ng/we-need-to-reframe-the-language-on-fgm-as-sexual-assault-survivor-leyla-hussein-says/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