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jailed seven years for rape</w:t>
      </w:r>
    </w:p>
    <w:p>
      <w:r>
        <w:t>Date: 2015-11-25</w:t>
      </w:r>
    </w:p>
    <w:p>
      <w:r>
        <w:t>Source: https://thenationonlineng.net/man-jailed-seven-years-for-rape/</w:t>
      </w:r>
    </w:p>
    <w:p/>
    <w:p>
      <w:r>
        <w:t>Man jailed seven years for rape</w:t>
        <w:br/>
        <w:br/>
        <w:t>A 35-year-old man, Stanley Edomwonyi, was on Wednesday in Benin sentenced to seven years imprisonment for raping a nine-year-old girl.</w:t>
        <w:br/>
        <w:br/>
        <w:t>The State Counsel, Mrs O.R. Ewemade, told the Court that the convict committed the crime on Oct. 24, 2013, at about 6:00 pm, at Block 7, Flat7, S and T Barracks, Ugbowo, Benin.</w:t>
        <w:br/>
        <w:br/>
        <w:t>NAN reports that the convict was charged with rape which contravened Section 218 of the criminal Code cap 48 vol. II laws of the defunct Bendel State of Nigeria 1976 as applicable in Edo.</w:t>
        <w:br/>
        <w:br/>
        <w:t>The Magistrate, Mrs Igho Braimoh, ruled that the convict was guilty as charged and sentenced him to seven years imprisonment with hard labour.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