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14 years for attempted sexual assault</w:t>
      </w:r>
    </w:p>
    <w:p>
      <w:r>
        <w:t>Date: 2025-04-22</w:t>
      </w:r>
    </w:p>
    <w:p>
      <w:r>
        <w:t>Source: https://thenationonlineng.net/man-jailed-14-years-for-attempted-sexual-assault/</w:t>
      </w:r>
    </w:p>
    <w:p/>
    <w:p>
      <w:r>
        <w:t>Man jailed 14 years for attempted sexual assault</w:t>
        <w:br/>
        <w:br/>
        <w:t>Justice Rahman Oshodi of an Ikeja Sexual Offences and Domestic Violence Court in ikeja has sentenced a man, Nnanna Daniel, to 14 years imprisonment for attempt to commit sexual assault by penetration of a 13-year -old girl.</w:t>
        <w:br/>
        <w:br/>
        <w:t>Justice Oshodi convicted and sentenced Daniel after he pleaded guilty to an amended one-count charge bordering on sexual assault by penetration.</w:t>
        <w:br/>
        <w:br/>
        <w:t>The defendant was initially arraigned on a charge of defilement on July 27, 2021 and he pleaded not guilty.</w:t>
        <w:br/>
        <w:br/>
        <w:t>During the proceedings of the court on April 15, 2025, the prosecutor, I.D Solarin, informed the court that the defendant through his counsel S.N Nwogu had entered a plea and sentence agreement which necessitated amending the charge to attempt to commit sexual assault by penetration.</w:t>
        <w:br/>
        <w:br/>
        <w:t>The amended charge was read to Daniel and he pleaded guilty.</w:t>
        <w:br/>
        <w:br/>
        <w:t>Justice Rahman Oshodi convicted and sentenced the defendant to 14 years imprisonment having found him guilty.</w:t>
        <w:br/>
        <w:br/>
        <w:t>“Nnanna Daniel, you have pleaded guilty to the offence of attempt to commit sexual assault by penetration. The court has carefully considered the Plea and Sentence Agreement and the circumstances of this case</w:t>
        <w:br/>
        <w:br/>
        <w:t>READ ALSO: Nigerians and lure of Ponzi schemes</w:t>
        <w:br/>
        <w:br/>
        <w:t>“Sexual offences against children represent a grave violation of trust and cause profound harm to victims, their families, and the wider community.</w:t>
        <w:br/>
        <w:br/>
        <w:t>“The prosecutrix in this case was a child of merely 13 years at the time of this incident – a young person entitled to protection, not exploitation.</w:t>
        <w:br/>
        <w:br/>
        <w:t>“Having considered all relevant factors, I hereby sentence you to 14 years imprisonment, with the sentence deemed to have commenced from the date of your remand on May 18, 2018.</w:t>
        <w:br/>
        <w:br/>
        <w:t>“Additionally, under the terms of the Plea Bargain, your family shall ensure your rehabilitation upon release, and you shall not have any direct or indirect contact with the prosecutrix or any member of her family.</w:t>
        <w:br/>
        <w:br/>
        <w:t>“Furthermore, under sections 33 and 38 of the Domestic and Sexual</w:t>
        <w:br/>
        <w:br/>
        <w:t>Violence Agency Law of Lagos State 2021, you shall be registered as a sex offender, and your details shall be entered into the Sex Offenders Register maintained by the Lagos State Government,”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