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Two men docked for sexually assaulting boy</w:t>
      </w:r>
    </w:p>
    <w:p>
      <w:r>
        <w:t>Date: 2017-07-10</w:t>
      </w:r>
    </w:p>
    <w:p>
      <w:r>
        <w:t>Source: https://thenationonlineng.net/two-men-docked-sexually-assaulting-boy/</w:t>
      </w:r>
    </w:p>
    <w:p/>
    <w:p>
      <w:r>
        <w:t>Two men on Monday appeared before an Ikeja Chief Magistrates’ Court for alleged sexual assault on their neighbour’s son.</w:t>
        <w:br/>
        <w:br/>
        <w:t>The accused, Saheedu Yahaya, 20, a factory worker and Rabiu Muhamed, 46, a fashion designer lived at No. 3, Awoyinfa St., Agege, a suburb of Lagos.</w:t>
        <w:br/>
        <w:br/>
        <w:t>The duo, who are facing a two-count charge of conspiracy and sexual assault, risk three years imprisonment if found guilty.</w:t>
        <w:br/>
        <w:br/>
        <w:t>The Prosecutor, Insp. Clifford Ogu told the court that the offences were committed in June at the accused residence.</w:t>
        <w:br/>
        <w:br/>
        <w:t>Ogu said that the accused lured the 10-year-old boy into their room on the pretext of sending him on an errand.</w:t>
        <w:br/>
        <w:br/>
        <w:t>“They shut the door at him, fingered his anus and inserted their manhood.</w:t>
        <w:br/>
        <w:br/>
        <w:t>“It was the cry of the boy that alerted one of the neighbours and she rushed to the accused window to see what was happening,’’ he told the court.</w:t>
        <w:br/>
        <w:br/>
        <w:t>The prosecutor said the woman shouted for help and the two accused persons were apprehended by tenants and handed over to the Police.</w:t>
        <w:br/>
        <w:br/>
        <w:t>The offences contravened Sections 410 and 261 of the Criminal Law of Lagos State.</w:t>
        <w:br/>
        <w:br/>
        <w:t>Section 261 states that any offender, who is found guilty of a felony and is liable to a three-year imprisonment.</w:t>
        <w:br/>
        <w:br/>
        <w:t>The accused, however, pleaded not guilty to the charges.</w:t>
        <w:br/>
        <w:br/>
        <w:t>The Chief Magistrate, Mrs Taiwo Akanni, granted the accused bail for N200,000 each with two sureties in like sum.</w:t>
        <w:br/>
        <w:br/>
        <w:t>Akanni adjourned the case till July 17, for mention.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