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Agbakoba faults Natasha’s sexual harassment allegations against Akpabio</w:t>
      </w:r>
    </w:p>
    <w:p>
      <w:r>
        <w:t>Date: 2025-04-15</w:t>
      </w:r>
    </w:p>
    <w:p>
      <w:r>
        <w:t>Source: https://punchng.com/agbakoba-faults-natashas-sexual-harassment-allegations-against-akpabio/</w:t>
      </w:r>
    </w:p>
    <w:p/>
    <w:p>
      <w:r>
        <w:t>Popular legal luminary, Dr. Olisa Agbakoba, SAN, has raised concerns over what he described as “significant inconsistencies” in the sexual harassment allegations made by Senator Natasha Akpoti-Uduaghan against Senate President Godswill Akpabio.</w:t>
        <w:br/>
        <w:br/>
        <w:t>Agbakoba made this known while speaking at a media briefing at his Apapa Chambers in Lagos State on Tuesday.</w:t>
        <w:br/>
        <w:br/>
        <w:t>Agbakoba, who is the solicitor to Akpabio, also noted he was interested in finding out the truth about the allegation of sexual harassment against the Senate President.</w:t>
        <w:br/>
        <w:br/>
        <w:t>He said, “Allegation of sexual harassment is a serious matter that deserves careful handling.</w:t>
        <w:br/>
        <w:br/>
        <w:t>“We acknowledge the difficulty faced by anyone making such an allegation and the importance of treating all parties with dignity.”</w:t>
        <w:br/>
        <w:br/>
        <w:t>He said that OAL accepted the brief in a conciliatory manner.</w:t>
        <w:br/>
        <w:br/>
        <w:t>“I have three daughters and, so, understand the gravity of sexual harassment.</w:t>
        <w:br/>
        <w:br/>
        <w:t>“I am ready to meet with Akpoti-Uduaghan and her lawyers on the issue.”</w:t>
        <w:br/>
        <w:br/>
        <w:t>According to Agbakoba, OAL is only interested in the legal angle to the allegation.</w:t>
        <w:br/>
        <w:br/>
        <w:t>“Sexual harassment allegations, particularly in governance institutions, require careful handling not only for the parties involved but also for the integrity of our democratic institutions,” he said.</w:t>
        <w:br/>
        <w:br/>
        <w:t>Agbakoba said that the case should be resolved through institutional processes rather than media channels, emphasising the importance of commitment to transparency and justice.</w:t>
        <w:br/>
        <w:br/>
        <w:t>“Sexual harassment is serious. Also is presumption of innocence. Let the facts lead, not sentiment,” he said.</w:t>
        <w:br/>
        <w:br/>
        <w:t>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