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Barber jailed nine years for sexually assaulting teenager</w:t>
      </w:r>
    </w:p>
    <w:p>
      <w:r>
        <w:t>Date: 2025-02-04</w:t>
      </w:r>
    </w:p>
    <w:p>
      <w:r>
        <w:t>Source: https://punchng.com/barber-jailed-nine-years-for-sexually-assaulting-teenager/</w:t>
      </w:r>
    </w:p>
    <w:p/>
    <w:p>
      <w:r>
        <w:t>A 30-year-old barber, Rasaq Akinyemi, was, on Tuesday, convicted and sentenced to nine years imprisonment by an Ikeja Sexual Offences and Domestic Violence Court for sexually assaulting a 13-year-old girl.</w:t>
        <w:br/>
        <w:br/>
        <w:t>Justice Rahman Oshodi handed down the jail term after Akinyemi pleaded guilty to the amended two counts of indecent treatment of a child and sexual assault.</w:t>
        <w:br/>
        <w:br/>
        <w:t>The judge, while delivering the judgment, noted that the offences which Akinyemi had entered a plea bargain agreement for were a serious offence that had caused significant harm to the young survivor who trusted him as a family member.</w:t>
        <w:br/>
        <w:br/>
        <w:t>Oshodi, however, held that the convict had expressed genuine remorse for his actions.</w:t>
        <w:br/>
        <w:br/>
        <w:t>The judge said: “You have explained while in custody that you have made commendable efforts to rehabilitate yourself, learning the trade of barbing and pursuing your studies.</w:t>
        <w:br/>
        <w:br/>
        <w:t>“Your active participation in the Muslim society, where you serve as one of the imams, demonstrates your attempt to reform and maintain a spiritual connection.</w:t>
        <w:br/>
        <w:br/>
        <w:t>“Your expression that you ‘do not want to be useless’ but rather ‘want to be useful’ to society shows insight into the need for personal transformation.</w:t>
        <w:br/>
        <w:br/>
        <w:t>“The prosecution has rightly emphasised the aggravating factor that you were in a position of trust as a relative to the victim.”</w:t>
        <w:br/>
        <w:br/>
        <w:t>The court further held that it had carefully weighed all factors, including the severity of the offences, breach of trust, guilty plea, genuine remorse and concrete steps towards rehabilitation.</w:t>
        <w:br/>
        <w:br/>
        <w:t>“I am persuaded to order that you serve 90 per cent of the agreed upon 10-year sentence, which is nine years.</w:t>
        <w:br/>
        <w:br/>
        <w:t>“Accordingly, I sentence you to seven years imprisonment on count one and two years on count two.</w:t>
        <w:br/>
        <w:br/>
        <w:t>“The sentences shall run consecutively for nine years, computed from June 26, 2020, when you were first remanded in custody,” Oshodi said.</w:t>
        <w:br/>
        <w:br/>
        <w:t>The court further ordered that the convict’s name be registered in the sexual offences register of Lagos State.</w:t>
        <w:br/>
        <w:br/>
        <w:t>Akinyemi was arraigned on two counts of defilement and indecent treatment of a child which he had pleaded not guilty to following his arraignment on November 27, 2021.</w:t>
        <w:br/>
        <w:br/>
        <w:t>During the trial, the State Counsel, Ms Olufunmilayo Aluko, called two witnesses, a medical officer and an investigative police officer, through whom a confessional statement of the convict was tendered and it was not objected by defence.</w:t>
        <w:br/>
        <w:br/>
        <w:t>Aluko told the court that the convict committed the offence on June 25, 2020, at No.13 Shiaba Street, Agege, Lagos.</w:t>
        <w:br/>
        <w:br/>
        <w:t>She stated that the convict indecently treated the teenager by taking off her clothes and looking at her private parts.</w:t>
        <w:br/>
        <w:br/>
        <w:t>The prosecutor informed the court on January 30, 2025, that the parties had entered a plea and sentence agreement dated and filed on January 28, 2025. When the matter came up on Tuesday, the convict was re-arraigned on the amended charge.</w:t>
        <w:br/>
        <w:br/>
        <w:t>According to the prosecutor, the offences committed contravened Sections 135 and 263 of the Criminal Laws of Lagos State,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