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Conor McGregor Loses Rape Case Appeal</w:t>
      </w:r>
    </w:p>
    <w:p>
      <w:r>
        <w:t>Date: 2025-07-31</w:t>
      </w:r>
    </w:p>
    <w:p>
      <w:r>
        <w:t>Source: https://punchng.com/mma-star-mcgregor-loses-appeal-in-rape-civil-case/</w:t>
      </w:r>
    </w:p>
    <w:p/>
    <w:p>
      <w:r>
        <w:t>(FILES) Irish mixed martial arts fighter Conor McGregor (C) arrives to talk to the press after he pleaded guilty to a single violation of disorderly conduct in Brooklyn Criminal Court, on July 26, 2018. (Photo by TIMOTHY A. CLARY / AFP)</w:t>
        <w:br/>
        <w:br/>
        <w:t>Mixed martial arts fighter Conor McGregor lost an appeal in Ireland on Thursday over a civil court ruling last year awarding damages to a woman who accused him of rape.</w:t>
        <w:br/>
        <w:br/>
        <w:t>Three judges at the Court of Appeal in Dublin dismissed all the grounds for appeal raised by McGregor, 36.</w:t>
        <w:br/>
        <w:br/>
        <w:t>Jurors at Dublin’s High Court ain November awarded damages of almost 250,000 euros ($258,000) to Nikita Hand, 35, who alleged that McGergor raped her in a hotel in the Irish capital in 2018.</w:t>
        <w:br/>
        <w:br/>
        <w:t>The court heard allegations that McGregor “brutally raped and battered” Hand. The Irish sports star has insisted they had consensual sex.</w:t>
        <w:br/>
        <w:br/>
        <w:t>However Hand lost an assault lawsuit against a second man.</w:t>
        <w:br/>
        <w:br/>
        <w:t>Following the November ruling, McGregor was ordered to pay the entire costs of the case, estimated at around 1.5 million euros ($1.58 million).</w:t>
        <w:br/>
        <w:br/>
        <w:t>He appealed the jury’s decision, seeking a re-trial of the civil case against him.</w:t>
        <w:br/>
        <w:br/>
        <w:t>McGregor, a vocal figure in the Irish anti-immigration movement who in March met US President Donald Trump in the White House during a Saint Patrick’s Day visit, was not in court during a month of appeal hearings.</w:t>
        <w:br/>
        <w:br/>
        <w:t>His legal team argued that judicial errors occurred in the original trial, including in how he was cross-examined.</w:t>
        <w:br/>
        <w:br/>
        <w:t>After the ruling, Hand told reporters that the appeal had “retraumatised” her but that she can now “finally move on and try to heal”.</w:t>
        <w:br/>
        <w:br/>
        <w:t>“To every survivor out there, I know how hard it is, but please don’t be silenced, you deserve to be heard, you also deserve justice,” she said.</w:t>
        <w:br/>
        <w:br/>
        <w:t>Nicknamed “The Notorious,” McGregor is one of the biggest stars in the history of the Ultimate Fighting Championship (UFC) mixed martial arts circuit, formerly holding the featherweight and lightweight titles.</w:t>
        <w:br/>
        <w:br/>
        <w:t>The Irishman was sued in a US court in January, accused of sexual assault at an NBA game in Miami in 2023.</w:t>
        <w:br/>
        <w:br/>
        <w:t>He has announced plans to run in Ireland’s presidential election this year.</w:t>
        <w:br/>
        <w:br/>
        <w:t>The vote to elect the country’s next president — a largely ceremonial role without executive power — must be held by mid-November but he faces a number of steep hurdles to get on the ballot.</w:t>
        <w:br/>
        <w:br/>
        <w:t>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