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 Fugitive Convicted of Rape After Faking Death</w:t>
      </w:r>
    </w:p>
    <w:p>
      <w:r>
        <w:t>Date: 2025-08-14</w:t>
      </w:r>
    </w:p>
    <w:p>
      <w:r>
        <w:t>Source: https://punchng.com/us-fugitive-who-faked-own-death-convicted-of-rape/</w:t>
      </w:r>
    </w:p>
    <w:p/>
    <w:p>
      <w:r>
        <w:t>Nicholas Rossi leaves Edinburgh Sheriff Court after his extradition hearing, on June 28, 2023 in Edinburgh, Scotland. (Photo by Jeff J Mitchell/Getty Images)</w:t>
        <w:br/>
        <w:br/>
        <w:t>A US man who faked his death and fled to Scotland to evade justice has been convicted of rape following his extradition back to his home country.</w:t>
        <w:br/>
        <w:br/>
        <w:t>Nicholas Rossi, 38, was found guilty of the 2008 sexual assault of his then-girlfriend by a jury in Salt Lake City on Wednesday.</w:t>
        <w:br/>
        <w:br/>
        <w:t>Rossi was first detained in 2021 after checking himself into a hospital in the Scottish city of Glasgow with Covid-19.</w:t>
        <w:br/>
        <w:br/>
        <w:t>Medical staff and police identified him by comparing his tattoos with pictures of Rossi on an Interpol wanted notice.</w:t>
        <w:br/>
        <w:br/>
        <w:t>It soon emerged that Rossi, using the name Nicholas Alahverdian, had earlier faked his death, creating an obituary stating he had died of non-Hodgkin’s lymphoma.</w:t>
        <w:br/>
        <w:br/>
        <w:t>He was extradited to the US in January 2024.</w:t>
        <w:br/>
        <w:br/>
        <w:t>During an appeal, Rossi claimed to be a victim of mistaken identity and that he was in fact an Irish orphan called Arthur Knight.</w:t>
        <w:br/>
        <w:br/>
        <w:t>He claimed he had been tattooed while comatose in the hospital and that his fingerprints had been modified.</w:t>
        <w:br/>
        <w:br/>
        <w:t>But the appeal against his removal was rejected. A judge found him to be “as dishonest and deceitful as he is evasive and manipulative,” and approved his extradition.</w:t>
        <w:br/>
        <w:br/>
        <w:t>Following the conviction, Salt Lake County District Attorney Sim Gill praised Rossi’s victim for her courage in taking the stand during the trial.</w:t>
        <w:br/>
        <w:br/>
        <w:t>“It’s her courage, her resilience in coming forward… that was the key to this case,” he said.</w:t>
        <w:br/>
        <w:br/>
        <w:t>Rossi now faces five years to life in prison, with his sentencing scheduled for October, the local Utah ABC affiliate reported.</w:t>
        <w:br/>
        <w:br/>
        <w:t>Rossi is also awaiting trial next month for another alleged rape in 2008.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