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节点固件烧录升级方法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  <w:lang w:val="en-US"/>
        </w:rPr>
      </w:pPr>
      <w:r>
        <w:rPr>
          <w:rFonts w:hint="eastAsia" w:asciiTheme="minorEastAsia" w:hAnsiTheme="minorEastAsia"/>
          <w:b/>
          <w:sz w:val="24"/>
          <w:szCs w:val="24"/>
        </w:rPr>
        <w:t>文档类别：</w:t>
      </w: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说明文档</w:t>
      </w: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b/>
          <w:sz w:val="24"/>
          <w:szCs w:val="24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4677"/>
        <w:gridCol w:w="2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版本信息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版本号</w:t>
            </w:r>
          </w:p>
        </w:tc>
        <w:tc>
          <w:tcPr>
            <w:tcW w:w="4677" w:type="dxa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编写日期</w:t>
            </w:r>
          </w:p>
        </w:tc>
        <w:tc>
          <w:tcPr>
            <w:tcW w:w="2177" w:type="dxa"/>
          </w:tcPr>
          <w:p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b/>
                <w:sz w:val="24"/>
                <w:szCs w:val="24"/>
              </w:rPr>
              <w:t>编写人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V1.0</w:t>
            </w:r>
          </w:p>
        </w:tc>
        <w:tc>
          <w:tcPr>
            <w:tcW w:w="4677" w:type="dxa"/>
          </w:tcPr>
          <w:p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201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8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年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9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月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22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日</w:t>
            </w:r>
          </w:p>
        </w:tc>
        <w:tc>
          <w:tcPr>
            <w:tcW w:w="2177" w:type="dxa"/>
          </w:tcPr>
          <w:p>
            <w:pPr>
              <w:jc w:val="center"/>
              <w:rPr>
                <w:rFonts w:hint="eastAsia" w:asciiTheme="minorEastAsia" w:hAnsiTheme="minorEastAsia" w:eastAsia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CN"/>
              </w:rPr>
              <w:t>George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center"/>
              <w:rPr>
                <w:rFonts w:asciiTheme="minorEastAsia" w:hAnsiTheme="minorEastAsia"/>
                <w:color w:val="2F5597" w:themeColor="accent5" w:themeShade="BF"/>
                <w:sz w:val="24"/>
                <w:szCs w:val="24"/>
              </w:rPr>
            </w:pPr>
          </w:p>
        </w:tc>
        <w:tc>
          <w:tcPr>
            <w:tcW w:w="4677" w:type="dxa"/>
          </w:tcPr>
          <w:p>
            <w:pPr>
              <w:jc w:val="center"/>
              <w:rPr>
                <w:rFonts w:asciiTheme="minorEastAsia" w:hAnsiTheme="minorEastAsia"/>
                <w:color w:val="2F5597" w:themeColor="accent5" w:themeShade="BF"/>
                <w:sz w:val="24"/>
                <w:szCs w:val="24"/>
              </w:rPr>
            </w:pPr>
          </w:p>
        </w:tc>
        <w:tc>
          <w:tcPr>
            <w:tcW w:w="2177" w:type="dxa"/>
          </w:tcPr>
          <w:p>
            <w:pPr>
              <w:jc w:val="center"/>
              <w:rPr>
                <w:rFonts w:asciiTheme="minorEastAsia" w:hAnsiTheme="minorEastAsia"/>
                <w:color w:val="2F5597" w:themeColor="accent5" w:themeShade="BF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8" w:type="dxa"/>
          </w:tcPr>
          <w:p>
            <w:pPr>
              <w:jc w:val="center"/>
              <w:rPr>
                <w:rFonts w:asciiTheme="minorEastAsia" w:hAnsiTheme="minorEastAsia"/>
                <w:color w:val="00B050"/>
                <w:sz w:val="24"/>
                <w:szCs w:val="24"/>
              </w:rPr>
            </w:pPr>
          </w:p>
        </w:tc>
        <w:tc>
          <w:tcPr>
            <w:tcW w:w="4677" w:type="dxa"/>
          </w:tcPr>
          <w:p>
            <w:pPr>
              <w:jc w:val="center"/>
              <w:rPr>
                <w:rFonts w:asciiTheme="minorEastAsia" w:hAnsiTheme="minorEastAsia"/>
                <w:color w:val="00B050"/>
                <w:sz w:val="24"/>
                <w:szCs w:val="24"/>
              </w:rPr>
            </w:pPr>
          </w:p>
        </w:tc>
        <w:tc>
          <w:tcPr>
            <w:tcW w:w="2177" w:type="dxa"/>
          </w:tcPr>
          <w:p>
            <w:pPr>
              <w:jc w:val="center"/>
              <w:rPr>
                <w:rFonts w:asciiTheme="minorEastAsia" w:hAnsiTheme="minorEastAsia"/>
                <w:color w:val="00B050"/>
                <w:sz w:val="24"/>
                <w:szCs w:val="24"/>
              </w:rPr>
            </w:pPr>
          </w:p>
        </w:tc>
      </w:tr>
    </w:tbl>
    <w:p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</w:p>
    <w:p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br w:type="page"/>
      </w:r>
    </w:p>
    <w:p>
      <w:pPr>
        <w:rPr>
          <w:rFonts w:hint="default" w:ascii="Times New Roman" w:hAnsi="Times New Roman" w:eastAsia="黑体" w:cs="Times New Roman"/>
          <w:b w:val="0"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8"/>
          <w:szCs w:val="28"/>
          <w:lang w:val="en-US" w:eastAsia="zh-CN"/>
        </w:rPr>
        <w:t>一、固件命名规则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升级固件命名规则：产品代号+硬件版本号+区域频段+调光方式+软件版本号    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例：EMLLC_B10_EU868_PWM_V1.5.3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烧录</w:t>
      </w:r>
      <w:r>
        <w:rPr>
          <w:rFonts w:hint="default" w:ascii="Times New Roman" w:hAnsi="Times New Roman" w:cs="Times New Roman"/>
        </w:rPr>
        <w:t xml:space="preserve">固件命名规则：产品代号+硬件版本号+Boot+区域频段+调光方式+软件版本号   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例：EMLLC_B10_Boot_EU868_PWM_V1.5.3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二、固件烧录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2.1、固件烧录需要的工具有</w:t>
      </w:r>
      <w:r>
        <w:rPr>
          <w:rFonts w:hint="eastAsia" w:ascii="Times New Roman" w:hAnsi="Times New Roman" w:eastAsia="黑体" w:cs="Times New Roman"/>
          <w:lang w:val="en-US" w:eastAsia="zh-CN"/>
        </w:rPr>
        <w:t>电脑、</w:t>
      </w:r>
      <w:r>
        <w:rPr>
          <w:rFonts w:hint="default" w:ascii="Times New Roman" w:hAnsi="Times New Roman" w:eastAsia="黑体" w:cs="Times New Roman"/>
          <w:lang w:val="en-US" w:eastAsia="zh-CN"/>
        </w:rPr>
        <w:t>STM32 ST-LINK Utility软件、ST-Link烧录线。如下图所示：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2.2烧录步骤：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2.2.1 连接设置，如下图标注1、2所示。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2.2.2 选择烧录固件，如下图标注3所示。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2.2.3 选择开始烧录点击start.（默认配置），如下图标注4、5所示。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2.2.4 烧录成功，如下图标注6所示。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(备注：若出现连接失败的情况，请重新插拔ST-Link烧录线)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3874770"/>
            <wp:effectExtent l="0" t="0" r="317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 1  STM32 ST-LINK Utility</w:t>
      </w: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21860" cy="3542030"/>
            <wp:effectExtent l="0" t="0" r="254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21860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图2  ST-Link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固件升级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3.1、固件升级需要的工具有节点升级APP、OTG线、灯控升级座。如下图所示：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3.2、升级步骤：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  <w:lang w:val="en-US" w:eastAsia="zh-CN"/>
        </w:rPr>
        <w:t>3.2.1、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打开APP通过OTG线连接手机和灯控升级座，当连接成功后USB状态显示准备就绪。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3.3.2、选择升级文件。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3.3.3、选择开始升级，当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APP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显示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“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固件已上传请断电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”</w:t>
      </w:r>
      <w:r>
        <w:rPr>
          <w:rFonts w:hint="default" w:ascii="Times New Roman" w:hAnsi="Times New Roman" w:cs="Times New Roman" w:eastAsiaTheme="minorEastAsia"/>
          <w:sz w:val="21"/>
          <w:szCs w:val="21"/>
          <w:lang w:val="en-US" w:eastAsia="zh-CN"/>
        </w:rPr>
        <w:t>的提示时，表明固件已经升级完毕。并通过获取版本号来确认是否升级成功。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  <w:t>(备注：当上电后节点设备显示蓝灯常亮，说明此时升级失败，需要重新复位节点设备或重新上电，在APP上再次选择开始升级，若异常请重启APP)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color w:val="FF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075815"/>
            <wp:effectExtent l="0" t="0" r="1016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图3  OTG连接线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357120" cy="4003675"/>
            <wp:effectExtent l="0" t="0" r="5080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图4  节点升级APP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43020" cy="3618230"/>
            <wp:effectExtent l="0" t="0" r="5080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图5  灯控升级座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升级工具获取方法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4.1、固件升级APP通过扫描下图二维码获取下载链接。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4.2、固件烧录STM32 ST-LINK Utility软件，请找负责节点</w:t>
      </w:r>
      <w:bookmarkStart w:id="0" w:name="_GoBack"/>
      <w:bookmarkEnd w:id="0"/>
      <w:r>
        <w:rPr>
          <w:rFonts w:hint="default" w:ascii="Times New Roman" w:hAnsi="Times New Roman" w:eastAsia="黑体" w:cs="Times New Roman"/>
          <w:lang w:val="en-US" w:eastAsia="zh-CN"/>
        </w:rPr>
        <w:t>软件的同事获取。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黑体" w:cs="Times New Roman"/>
          <w:lang w:val="en-US" w:eastAsia="zh-CN"/>
        </w:rPr>
      </w:pPr>
      <w:r>
        <w:rPr>
          <w:rFonts w:hint="default" w:ascii="Times New Roman" w:hAnsi="Times New Roman" w:eastAsia="黑体" w:cs="Times New Roman"/>
          <w:lang w:val="en-US" w:eastAsia="zh-CN"/>
        </w:rPr>
        <w:t>4.3、灯控升级座、OTG线、ST-Link等辅助升级工具，请找李翔领取。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99765" cy="31997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图6  固件升级APP二维码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(备注：推荐使用浏览器自带的扫码工具)</w:t>
      </w:r>
    </w:p>
    <w:sectPr>
      <w:headerReference r:id="rId5" w:type="first"/>
      <w:headerReference r:id="rId3" w:type="default"/>
      <w:footerReference r:id="rId6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inline distT="0" distB="0" distL="0" distR="0">
          <wp:extent cx="5274310" cy="220345"/>
          <wp:effectExtent l="0" t="0" r="0" b="825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</w:pPr>
    <w:r>
      <w:pict>
        <v:shape id="PowerPlusWaterMarkObject23822431" o:spid="_x0000_s3074" o:spt="136" type="#_x0000_t136" style="position:absolute;left:0pt;height:167.25pt;width:418.2pt;mso-position-horizontal:center;mso-position-horizontal-relative:margin;mso-position-vertical:center;mso-position-vertical-relative:margin;rotation:20643840f;z-index:-25165312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EMAGA" style="font-family:宋体;font-size:1pt;v-text-align:center;"/>
        </v:shape>
      </w:pict>
    </w:r>
    <w:r>
      <w:rPr>
        <w:rFonts w:hint="eastAsia"/>
      </w:rPr>
      <w:t xml:space="preserve">                  </w:t>
    </w:r>
    <w:r>
      <w:drawing>
        <wp:inline distT="0" distB="0" distL="0" distR="0">
          <wp:extent cx="5274310" cy="220345"/>
          <wp:effectExtent l="0" t="0" r="2540" b="825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220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23822430" o:spid="_x0000_s3075" o:spt="136" type="#_x0000_t136" style="position:absolute;left:0pt;height:167.25pt;width:418.2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EMAGA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23822429" o:spid="_x0000_s3073" o:spt="136" type="#_x0000_t136" style="position:absolute;left:0pt;height:167.25pt;width:418.2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EMAGA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95C548"/>
    <w:multiLevelType w:val="singleLevel"/>
    <w:tmpl w:val="BA95C54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B8A"/>
    <w:rsid w:val="00015CF2"/>
    <w:rsid w:val="00041F34"/>
    <w:rsid w:val="00054A80"/>
    <w:rsid w:val="00097B7C"/>
    <w:rsid w:val="000B034A"/>
    <w:rsid w:val="000B5B75"/>
    <w:rsid w:val="000E7AFD"/>
    <w:rsid w:val="00100F85"/>
    <w:rsid w:val="00105489"/>
    <w:rsid w:val="0011116A"/>
    <w:rsid w:val="00114D38"/>
    <w:rsid w:val="00116B87"/>
    <w:rsid w:val="0013470F"/>
    <w:rsid w:val="00161285"/>
    <w:rsid w:val="00164609"/>
    <w:rsid w:val="001C4357"/>
    <w:rsid w:val="001F2E4F"/>
    <w:rsid w:val="001F792A"/>
    <w:rsid w:val="00212027"/>
    <w:rsid w:val="0022304D"/>
    <w:rsid w:val="00225939"/>
    <w:rsid w:val="00284DB1"/>
    <w:rsid w:val="002A6BD7"/>
    <w:rsid w:val="002B35EF"/>
    <w:rsid w:val="002B386D"/>
    <w:rsid w:val="0034250B"/>
    <w:rsid w:val="00366165"/>
    <w:rsid w:val="003907C6"/>
    <w:rsid w:val="0039515C"/>
    <w:rsid w:val="003968FC"/>
    <w:rsid w:val="003C4EAF"/>
    <w:rsid w:val="00401E5F"/>
    <w:rsid w:val="00413B43"/>
    <w:rsid w:val="00447AB1"/>
    <w:rsid w:val="00461B03"/>
    <w:rsid w:val="00466763"/>
    <w:rsid w:val="00467B0A"/>
    <w:rsid w:val="00484070"/>
    <w:rsid w:val="004A1662"/>
    <w:rsid w:val="004B250D"/>
    <w:rsid w:val="004C30F8"/>
    <w:rsid w:val="004C4E5F"/>
    <w:rsid w:val="004C7F30"/>
    <w:rsid w:val="004D40A8"/>
    <w:rsid w:val="004D57FB"/>
    <w:rsid w:val="00515FEB"/>
    <w:rsid w:val="005422EB"/>
    <w:rsid w:val="005A5824"/>
    <w:rsid w:val="005E0B5A"/>
    <w:rsid w:val="00602B8A"/>
    <w:rsid w:val="00636D5C"/>
    <w:rsid w:val="0064096B"/>
    <w:rsid w:val="006556C7"/>
    <w:rsid w:val="00670AAA"/>
    <w:rsid w:val="006731BD"/>
    <w:rsid w:val="00677A9F"/>
    <w:rsid w:val="00682C5B"/>
    <w:rsid w:val="006E05EE"/>
    <w:rsid w:val="00743E05"/>
    <w:rsid w:val="007607EF"/>
    <w:rsid w:val="00760B30"/>
    <w:rsid w:val="0076509D"/>
    <w:rsid w:val="00771413"/>
    <w:rsid w:val="00772EE3"/>
    <w:rsid w:val="00776BCC"/>
    <w:rsid w:val="00795840"/>
    <w:rsid w:val="007A04CE"/>
    <w:rsid w:val="007A4027"/>
    <w:rsid w:val="007B6B0B"/>
    <w:rsid w:val="007C0ACF"/>
    <w:rsid w:val="007D7524"/>
    <w:rsid w:val="00815D2E"/>
    <w:rsid w:val="00836838"/>
    <w:rsid w:val="00854016"/>
    <w:rsid w:val="00855FA5"/>
    <w:rsid w:val="0086014B"/>
    <w:rsid w:val="00863A68"/>
    <w:rsid w:val="008D434E"/>
    <w:rsid w:val="008E7F43"/>
    <w:rsid w:val="00901A72"/>
    <w:rsid w:val="00905802"/>
    <w:rsid w:val="009206B8"/>
    <w:rsid w:val="00926158"/>
    <w:rsid w:val="009275DF"/>
    <w:rsid w:val="00946BF5"/>
    <w:rsid w:val="00946EEE"/>
    <w:rsid w:val="009514C2"/>
    <w:rsid w:val="00953486"/>
    <w:rsid w:val="00980B1F"/>
    <w:rsid w:val="0099336C"/>
    <w:rsid w:val="0099799E"/>
    <w:rsid w:val="009D1F63"/>
    <w:rsid w:val="009E085C"/>
    <w:rsid w:val="009E3BA4"/>
    <w:rsid w:val="009F2F1D"/>
    <w:rsid w:val="00A12C3A"/>
    <w:rsid w:val="00A41BF7"/>
    <w:rsid w:val="00A62EAA"/>
    <w:rsid w:val="00AF073C"/>
    <w:rsid w:val="00B0312F"/>
    <w:rsid w:val="00B2009A"/>
    <w:rsid w:val="00B20A4A"/>
    <w:rsid w:val="00B2135E"/>
    <w:rsid w:val="00B24C51"/>
    <w:rsid w:val="00B80880"/>
    <w:rsid w:val="00BA713A"/>
    <w:rsid w:val="00BB1FCF"/>
    <w:rsid w:val="00BB450E"/>
    <w:rsid w:val="00BC1284"/>
    <w:rsid w:val="00BC4EB4"/>
    <w:rsid w:val="00C04889"/>
    <w:rsid w:val="00C32BC5"/>
    <w:rsid w:val="00C45A55"/>
    <w:rsid w:val="00C633C6"/>
    <w:rsid w:val="00C65381"/>
    <w:rsid w:val="00CB65AA"/>
    <w:rsid w:val="00CC18ED"/>
    <w:rsid w:val="00CC26D9"/>
    <w:rsid w:val="00CD3CC5"/>
    <w:rsid w:val="00CE6B7B"/>
    <w:rsid w:val="00CF5BE8"/>
    <w:rsid w:val="00CF6531"/>
    <w:rsid w:val="00CF6D72"/>
    <w:rsid w:val="00D056A6"/>
    <w:rsid w:val="00D13004"/>
    <w:rsid w:val="00D314F5"/>
    <w:rsid w:val="00D36140"/>
    <w:rsid w:val="00D62C76"/>
    <w:rsid w:val="00D80BF1"/>
    <w:rsid w:val="00D93612"/>
    <w:rsid w:val="00E00BF1"/>
    <w:rsid w:val="00E2051A"/>
    <w:rsid w:val="00E30104"/>
    <w:rsid w:val="00E36144"/>
    <w:rsid w:val="00E3699D"/>
    <w:rsid w:val="00E43D17"/>
    <w:rsid w:val="00E53674"/>
    <w:rsid w:val="00E626B9"/>
    <w:rsid w:val="00E654B3"/>
    <w:rsid w:val="00EA1DC7"/>
    <w:rsid w:val="00EF101D"/>
    <w:rsid w:val="00EF1D96"/>
    <w:rsid w:val="00F02DF7"/>
    <w:rsid w:val="00F117D8"/>
    <w:rsid w:val="00F2206B"/>
    <w:rsid w:val="00F30608"/>
    <w:rsid w:val="00F52689"/>
    <w:rsid w:val="00F6356E"/>
    <w:rsid w:val="00F67A6D"/>
    <w:rsid w:val="00F878E3"/>
    <w:rsid w:val="00F92543"/>
    <w:rsid w:val="00FA4E4E"/>
    <w:rsid w:val="00FB5B88"/>
    <w:rsid w:val="021D795E"/>
    <w:rsid w:val="0521406D"/>
    <w:rsid w:val="06401A9E"/>
    <w:rsid w:val="067C260B"/>
    <w:rsid w:val="0777009C"/>
    <w:rsid w:val="0A7D596F"/>
    <w:rsid w:val="0BB9206C"/>
    <w:rsid w:val="0C9F72E6"/>
    <w:rsid w:val="0D016F01"/>
    <w:rsid w:val="0EEB2DD2"/>
    <w:rsid w:val="0F8C5BF8"/>
    <w:rsid w:val="11333FD2"/>
    <w:rsid w:val="11EC4B1F"/>
    <w:rsid w:val="12462B55"/>
    <w:rsid w:val="12EB3C20"/>
    <w:rsid w:val="137C262E"/>
    <w:rsid w:val="14370FE1"/>
    <w:rsid w:val="15686AFA"/>
    <w:rsid w:val="156C31DE"/>
    <w:rsid w:val="173863D6"/>
    <w:rsid w:val="18AB2F1E"/>
    <w:rsid w:val="18E40F01"/>
    <w:rsid w:val="1A5E6FB0"/>
    <w:rsid w:val="1A657471"/>
    <w:rsid w:val="1B360353"/>
    <w:rsid w:val="1B553635"/>
    <w:rsid w:val="1B596AFB"/>
    <w:rsid w:val="1DC45D4F"/>
    <w:rsid w:val="1F187C27"/>
    <w:rsid w:val="1F677344"/>
    <w:rsid w:val="20E17FB1"/>
    <w:rsid w:val="213C1B20"/>
    <w:rsid w:val="236005B3"/>
    <w:rsid w:val="23DA500F"/>
    <w:rsid w:val="266145E6"/>
    <w:rsid w:val="275D6663"/>
    <w:rsid w:val="283745BA"/>
    <w:rsid w:val="294D489E"/>
    <w:rsid w:val="2A241BB5"/>
    <w:rsid w:val="2A4A5B5E"/>
    <w:rsid w:val="2C736619"/>
    <w:rsid w:val="2CC130A7"/>
    <w:rsid w:val="2D2D2481"/>
    <w:rsid w:val="2F270F08"/>
    <w:rsid w:val="2FD071EF"/>
    <w:rsid w:val="30372931"/>
    <w:rsid w:val="3071056A"/>
    <w:rsid w:val="324720E2"/>
    <w:rsid w:val="32D454AC"/>
    <w:rsid w:val="360E3EAA"/>
    <w:rsid w:val="368808F3"/>
    <w:rsid w:val="37FE506F"/>
    <w:rsid w:val="385A3172"/>
    <w:rsid w:val="3A3A011F"/>
    <w:rsid w:val="3AC453DB"/>
    <w:rsid w:val="3DD04311"/>
    <w:rsid w:val="3DF70A05"/>
    <w:rsid w:val="3E4E697C"/>
    <w:rsid w:val="40597362"/>
    <w:rsid w:val="41970F77"/>
    <w:rsid w:val="42F33421"/>
    <w:rsid w:val="446D3C52"/>
    <w:rsid w:val="462B35A3"/>
    <w:rsid w:val="46A73FD7"/>
    <w:rsid w:val="47BB2F3F"/>
    <w:rsid w:val="4939297A"/>
    <w:rsid w:val="49B528D9"/>
    <w:rsid w:val="49DA0069"/>
    <w:rsid w:val="4A372D31"/>
    <w:rsid w:val="4A90645F"/>
    <w:rsid w:val="4E26095D"/>
    <w:rsid w:val="4F6C35B7"/>
    <w:rsid w:val="4FB806C9"/>
    <w:rsid w:val="506319E0"/>
    <w:rsid w:val="52C61DB2"/>
    <w:rsid w:val="530D5C0D"/>
    <w:rsid w:val="536659CC"/>
    <w:rsid w:val="53DC1EF2"/>
    <w:rsid w:val="5579483D"/>
    <w:rsid w:val="557C6010"/>
    <w:rsid w:val="5ACE53E0"/>
    <w:rsid w:val="5BB13347"/>
    <w:rsid w:val="5CAC672D"/>
    <w:rsid w:val="5CBE1986"/>
    <w:rsid w:val="5CD04799"/>
    <w:rsid w:val="5D60624A"/>
    <w:rsid w:val="5DCA5BBB"/>
    <w:rsid w:val="5E7A2949"/>
    <w:rsid w:val="605020E0"/>
    <w:rsid w:val="63B911BC"/>
    <w:rsid w:val="64C13E76"/>
    <w:rsid w:val="66225B85"/>
    <w:rsid w:val="66551DD6"/>
    <w:rsid w:val="66A161E5"/>
    <w:rsid w:val="67533AC7"/>
    <w:rsid w:val="6A8E324A"/>
    <w:rsid w:val="6B9F7866"/>
    <w:rsid w:val="6E2F4C35"/>
    <w:rsid w:val="6F0E2EE5"/>
    <w:rsid w:val="70712B99"/>
    <w:rsid w:val="70D56925"/>
    <w:rsid w:val="70F55E73"/>
    <w:rsid w:val="73180815"/>
    <w:rsid w:val="742C259A"/>
    <w:rsid w:val="74605061"/>
    <w:rsid w:val="75730308"/>
    <w:rsid w:val="75E352CE"/>
    <w:rsid w:val="76693013"/>
    <w:rsid w:val="76AB1519"/>
    <w:rsid w:val="773F65F7"/>
    <w:rsid w:val="775A0B9F"/>
    <w:rsid w:val="7B5E6D16"/>
    <w:rsid w:val="7DAF03A5"/>
    <w:rsid w:val="7F93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 w:line="345" w:lineRule="atLeast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List Paragraph"/>
    <w:basedOn w:val="1"/>
    <w:qFormat/>
    <w:uiPriority w:val="0"/>
    <w:pPr>
      <w:ind w:firstLine="420" w:firstLineChars="200"/>
    </w:pPr>
  </w:style>
  <w:style w:type="character" w:customStyle="1" w:styleId="15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6">
    <w:name w:val="页脚 Char"/>
    <w:basedOn w:val="10"/>
    <w:link w:val="5"/>
    <w:qFormat/>
    <w:uiPriority w:val="99"/>
    <w:rPr>
      <w:sz w:val="18"/>
      <w:szCs w:val="18"/>
    </w:rPr>
  </w:style>
  <w:style w:type="character" w:customStyle="1" w:styleId="17">
    <w:name w:val="apple-converted-space"/>
    <w:basedOn w:val="10"/>
    <w:qFormat/>
    <w:uiPriority w:val="0"/>
  </w:style>
  <w:style w:type="character" w:customStyle="1" w:styleId="18">
    <w:name w:val="hps"/>
    <w:basedOn w:val="10"/>
    <w:qFormat/>
    <w:uiPriority w:val="0"/>
  </w:style>
  <w:style w:type="character" w:customStyle="1" w:styleId="19">
    <w:name w:val="批注框文本 Char"/>
    <w:basedOn w:val="10"/>
    <w:link w:val="4"/>
    <w:semiHidden/>
    <w:qFormat/>
    <w:uiPriority w:val="99"/>
    <w:rPr>
      <w:sz w:val="18"/>
      <w:szCs w:val="18"/>
    </w:rPr>
  </w:style>
  <w:style w:type="character" w:customStyle="1" w:styleId="20">
    <w:name w:val="apple-style-span"/>
    <w:basedOn w:val="10"/>
    <w:qFormat/>
    <w:uiPriority w:val="0"/>
  </w:style>
  <w:style w:type="character" w:customStyle="1" w:styleId="21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  <customShpInfo spid="_x0000_s3075"/>
    <customShpInfo spid="_x0000_s3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D8A1B9-C2D0-4400-9F56-8613779134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597</Words>
  <Characters>3406</Characters>
  <Lines>28</Lines>
  <Paragraphs>7</Paragraphs>
  <TotalTime>1</TotalTime>
  <ScaleCrop>false</ScaleCrop>
  <LinksUpToDate>false</LinksUpToDate>
  <CharactersWithSpaces>3996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2018-07-18T10:27:00Z</dcterms:created>
  <dc:creator>lee.yi</dc:creator>
  <cp:lastModifiedBy>George</cp:lastModifiedBy>
  <cp:lastPrinted>2014-08-13T02:23:00Z</cp:lastPrinted>
  <dcterms:modified xsi:type="dcterms:W3CDTF">2018-09-28T04:09:11Z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