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FBE2E" w14:textId="3ECDC2B7" w:rsidR="00C42F28" w:rsidRPr="00691D6E" w:rsidRDefault="00E37E02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28"/>
          <w:szCs w:val="28"/>
        </w:rPr>
      </w:pPr>
      <w:r w:rsidRPr="00691D6E">
        <w:rPr>
          <w:rFonts w:ascii="Cambria" w:hAnsi="Cambria" w:cstheme="minorHAnsi"/>
          <w:b/>
          <w:color w:val="353744"/>
          <w:spacing w:val="20"/>
          <w:sz w:val="28"/>
          <w:szCs w:val="28"/>
        </w:rPr>
        <w:t>George Zyryanov</w:t>
      </w:r>
    </w:p>
    <w:p w14:paraId="1A6F9CFE" w14:textId="01A7962F" w:rsidR="00C42F28" w:rsidRPr="00013465" w:rsidRDefault="00E37E02" w:rsidP="008D7C95">
      <w:pPr>
        <w:spacing w:before="120"/>
        <w:jc w:val="center"/>
        <w:rPr>
          <w:rFonts w:ascii="Cambria" w:hAnsi="Cambria" w:cstheme="minorHAnsi"/>
          <w:color w:val="7F7F7F" w:themeColor="text1" w:themeTint="80"/>
          <w:sz w:val="20"/>
          <w:szCs w:val="20"/>
        </w:rPr>
      </w:pPr>
      <w:r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>+48571065204</w:t>
      </w:r>
      <w:r w:rsidR="00C42F28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 xml:space="preserve"> </w:t>
      </w:r>
      <w:r w:rsidR="00C42F28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sym w:font="Symbol" w:char="F0B7"/>
      </w:r>
      <w:r w:rsidR="00C42F28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 xml:space="preserve"> </w:t>
      </w:r>
      <w:r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>Poland, Warsaw</w:t>
      </w:r>
      <w:r w:rsidR="00C42F28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 xml:space="preserve"> </w:t>
      </w:r>
      <w:r w:rsidR="00C42F28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sym w:font="Symbol" w:char="F0B7"/>
      </w:r>
      <w:r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 xml:space="preserve"> george.zyryanov@gmail.com </w:t>
      </w:r>
      <w:r w:rsidR="00C42F28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sym w:font="Symbol" w:char="F0B7"/>
      </w:r>
      <w:r w:rsidR="004240F4" w:rsidRPr="00013465">
        <w:rPr>
          <w:rFonts w:ascii="Cambria" w:hAnsi="Cambria" w:cstheme="minorHAnsi"/>
          <w:color w:val="7F7F7F" w:themeColor="text1" w:themeTint="80"/>
          <w:sz w:val="20"/>
          <w:szCs w:val="20"/>
        </w:rPr>
        <w:t xml:space="preserve"> </w:t>
      </w:r>
      <w:hyperlink r:id="rId8" w:history="1">
        <w:proofErr w:type="spellStart"/>
        <w:r w:rsidR="004240F4" w:rsidRPr="00013465">
          <w:rPr>
            <w:rStyle w:val="Hyperlink"/>
            <w:rFonts w:ascii="Cambria" w:hAnsi="Cambria" w:cstheme="minorHAnsi"/>
            <w:color w:val="7F7F7F" w:themeColor="text1" w:themeTint="80"/>
            <w:sz w:val="20"/>
            <w:szCs w:val="20"/>
          </w:rPr>
          <w:t>linkedin</w:t>
        </w:r>
        <w:proofErr w:type="spellEnd"/>
        <w:r w:rsidR="004240F4" w:rsidRPr="00013465">
          <w:rPr>
            <w:rStyle w:val="Hyperlink"/>
            <w:rFonts w:ascii="Cambria" w:hAnsi="Cambria" w:cstheme="minorHAnsi"/>
            <w:color w:val="7F7F7F" w:themeColor="text1" w:themeTint="80"/>
            <w:sz w:val="20"/>
            <w:szCs w:val="20"/>
          </w:rPr>
          <w:t>/</w:t>
        </w:r>
        <w:proofErr w:type="spellStart"/>
        <w:r w:rsidR="004240F4" w:rsidRPr="00013465">
          <w:rPr>
            <w:rStyle w:val="Hyperlink"/>
            <w:rFonts w:ascii="Cambria" w:hAnsi="Cambria" w:cstheme="minorHAnsi"/>
            <w:color w:val="7F7F7F" w:themeColor="text1" w:themeTint="80"/>
            <w:sz w:val="20"/>
            <w:szCs w:val="20"/>
          </w:rPr>
          <w:t>zyryanov</w:t>
        </w:r>
        <w:proofErr w:type="spellEnd"/>
      </w:hyperlink>
    </w:p>
    <w:p w14:paraId="59AFF76F" w14:textId="77777777" w:rsidR="00AE05B2" w:rsidRPr="00691D6E" w:rsidRDefault="00AE05B2" w:rsidP="00AE05B2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>PROFESSIONAL SKILLS</w:t>
      </w:r>
    </w:p>
    <w:p w14:paraId="71966B92" w14:textId="2D324959" w:rsidR="007A5849" w:rsidRPr="00F72AA5" w:rsidRDefault="007A5849" w:rsidP="007908C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b/>
          <w:bCs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Cross-Platform Testing: </w:t>
      </w:r>
      <w:r>
        <w:rPr>
          <w:rFonts w:ascii="Cambria" w:hAnsi="Cambria"/>
          <w:color w:val="000000" w:themeColor="text1"/>
          <w:sz w:val="22"/>
          <w:szCs w:val="22"/>
        </w:rPr>
        <w:t>Testing in various browsers (</w:t>
      </w:r>
      <w:r w:rsidR="00F72AA5">
        <w:rPr>
          <w:rFonts w:ascii="Cambria" w:hAnsi="Cambria"/>
          <w:color w:val="000000" w:themeColor="text1"/>
          <w:sz w:val="22"/>
          <w:szCs w:val="22"/>
        </w:rPr>
        <w:t>Chromium</w:t>
      </w:r>
      <w:r>
        <w:rPr>
          <w:rFonts w:ascii="Cambria" w:hAnsi="Cambria"/>
          <w:color w:val="000000" w:themeColor="text1"/>
          <w:sz w:val="22"/>
          <w:szCs w:val="22"/>
        </w:rPr>
        <w:t xml:space="preserve">, Safari,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FireFox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), </w:t>
      </w:r>
      <w:proofErr w:type="spellStart"/>
      <w:r>
        <w:rPr>
          <w:rFonts w:ascii="Cambria" w:hAnsi="Cambria"/>
          <w:color w:val="000000" w:themeColor="text1"/>
          <w:sz w:val="22"/>
          <w:szCs w:val="22"/>
        </w:rPr>
        <w:t>BrowserStack</w:t>
      </w:r>
      <w:proofErr w:type="spellEnd"/>
      <w:r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6BEA34AD" w14:textId="79A49C54" w:rsidR="00F72AA5" w:rsidRDefault="00F72AA5" w:rsidP="00F72AA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API Testing:</w:t>
      </w:r>
      <w:r>
        <w:rPr>
          <w:rFonts w:ascii="Cambria" w:hAnsi="Cambria"/>
          <w:color w:val="000000" w:themeColor="text1"/>
          <w:sz w:val="22"/>
          <w:szCs w:val="22"/>
        </w:rPr>
        <w:t xml:space="preserve"> Postman, Swagger</w:t>
      </w:r>
    </w:p>
    <w:p w14:paraId="13B9A15E" w14:textId="6083D39D" w:rsidR="00F72AA5" w:rsidRPr="00F72AA5" w:rsidRDefault="00F72AA5" w:rsidP="00F72AA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Test Case Expertise:</w:t>
      </w:r>
      <w:r>
        <w:rPr>
          <w:rFonts w:ascii="Cambria" w:hAnsi="Cambria"/>
          <w:color w:val="000000" w:themeColor="text1"/>
          <w:sz w:val="22"/>
          <w:szCs w:val="22"/>
        </w:rPr>
        <w:t xml:space="preserve"> Practical experience of test case creation and execution</w:t>
      </w:r>
    </w:p>
    <w:p w14:paraId="4EB4331E" w14:textId="5CAFAB5A" w:rsidR="00AE05B2" w:rsidRPr="00691D6E" w:rsidRDefault="007A5849" w:rsidP="007908C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b/>
          <w:bCs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>Automation &amp; CI/CD</w:t>
      </w:r>
      <w:r w:rsidR="00AE05B2" w:rsidRPr="00691D6E"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: </w:t>
      </w:r>
      <w:r w:rsidR="00AE05B2" w:rsidRPr="00691D6E">
        <w:rPr>
          <w:rFonts w:ascii="Cambria" w:hAnsi="Cambria"/>
          <w:color w:val="000000" w:themeColor="text1"/>
          <w:sz w:val="22"/>
          <w:szCs w:val="22"/>
        </w:rPr>
        <w:t>Playwright</w:t>
      </w:r>
      <w:r>
        <w:rPr>
          <w:rFonts w:ascii="Cambria" w:hAnsi="Cambria"/>
          <w:color w:val="000000" w:themeColor="text1"/>
          <w:sz w:val="22"/>
          <w:szCs w:val="22"/>
        </w:rPr>
        <w:t>, GitHub</w:t>
      </w:r>
      <w:r w:rsidR="00F72AA5">
        <w:rPr>
          <w:rFonts w:ascii="Cambria" w:hAnsi="Cambria"/>
          <w:color w:val="000000" w:themeColor="text1"/>
          <w:sz w:val="22"/>
          <w:szCs w:val="22"/>
        </w:rPr>
        <w:t xml:space="preserve"> Actions</w:t>
      </w:r>
    </w:p>
    <w:p w14:paraId="659C4628" w14:textId="7B0AAA5B" w:rsidR="00F72AA5" w:rsidRPr="00F72AA5" w:rsidRDefault="00F72AA5" w:rsidP="007908C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b/>
          <w:bCs/>
          <w:color w:val="000000" w:themeColor="text1"/>
          <w:sz w:val="22"/>
          <w:szCs w:val="22"/>
        </w:rPr>
        <w:t xml:space="preserve">Product Quality Passion: </w:t>
      </w:r>
      <w:r>
        <w:rPr>
          <w:rFonts w:ascii="Cambria" w:hAnsi="Cambria"/>
          <w:color w:val="000000" w:themeColor="text1"/>
          <w:sz w:val="22"/>
          <w:szCs w:val="22"/>
        </w:rPr>
        <w:t>Expertise in quality assurance and quality advocacy</w:t>
      </w:r>
    </w:p>
    <w:p w14:paraId="0A3EAB95" w14:textId="0D1CF7EB" w:rsidR="00C42F28" w:rsidRPr="00691D6E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  <w:lang w:val="ru-RU"/>
        </w:rPr>
      </w:pPr>
      <w:r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 xml:space="preserve">WORK </w:t>
      </w:r>
      <w:r w:rsidR="00C42F28"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>EXPERIENCE</w:t>
      </w:r>
      <w:r w:rsidR="005677AE"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 xml:space="preserve"> - 6 YEARS</w:t>
      </w:r>
    </w:p>
    <w:tbl>
      <w:tblPr>
        <w:tblStyle w:val="TableGrid"/>
        <w:tblW w:w="10942" w:type="dxa"/>
        <w:tblInd w:w="-90" w:type="dxa"/>
        <w:tblLook w:val="04A0" w:firstRow="1" w:lastRow="0" w:firstColumn="1" w:lastColumn="0" w:noHBand="0" w:noVBand="1"/>
      </w:tblPr>
      <w:tblGrid>
        <w:gridCol w:w="8550"/>
        <w:gridCol w:w="2392"/>
      </w:tblGrid>
      <w:tr w:rsidR="00EE1398" w:rsidRPr="00691D6E" w14:paraId="699BA131" w14:textId="77777777" w:rsidTr="00D6623D">
        <w:trPr>
          <w:trHeight w:val="531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E9A1848" w14:textId="0AD43AD8" w:rsidR="00EE1398" w:rsidRPr="00013465" w:rsidRDefault="00903646" w:rsidP="00D6623D">
            <w:pPr>
              <w:tabs>
                <w:tab w:val="right" w:pos="9360"/>
              </w:tabs>
              <w:spacing w:before="120"/>
              <w:rPr>
                <w:rFonts w:ascii="Cambria" w:hAnsi="Cambria"/>
                <w:i/>
                <w:iCs/>
                <w:color w:val="000000" w:themeColor="text1"/>
                <w:sz w:val="22"/>
                <w:szCs w:val="22"/>
              </w:rPr>
            </w:pPr>
            <w:hyperlink r:id="rId9" w:history="1">
              <w:r w:rsidR="00EE1398" w:rsidRPr="00903646">
                <w:rPr>
                  <w:rStyle w:val="Hyperlink"/>
                  <w:rFonts w:ascii="Cambria" w:hAnsi="Cambria"/>
                  <w:b/>
                  <w:bCs/>
                  <w:sz w:val="22"/>
                  <w:szCs w:val="22"/>
                </w:rPr>
                <w:t>Orca Security</w:t>
              </w:r>
            </w:hyperlink>
            <w:r w:rsidR="00691D6E" w:rsidRPr="00013465">
              <w:rPr>
                <w:rFonts w:ascii="Cambria" w:hAnsi="Cambria"/>
                <w:i/>
                <w:iCs/>
                <w:color w:val="000000" w:themeColor="text1"/>
                <w:sz w:val="22"/>
                <w:szCs w:val="22"/>
              </w:rPr>
              <w:t xml:space="preserve"> Engineering Manager AQA / QA</w:t>
            </w:r>
            <w:r w:rsidR="00EE1398" w:rsidRPr="00013465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EE1398" w:rsidRPr="00013465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>Poland, Warsaw</w:t>
            </w:r>
            <w:r w:rsidR="00EE1398" w:rsidRPr="00013465">
              <w:rPr>
                <w:rFonts w:ascii="Cambria" w:hAnsi="Cambria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58A268CF" w14:textId="77777777" w:rsidR="00EE1398" w:rsidRPr="00013465" w:rsidRDefault="00EE1398" w:rsidP="00D6623D">
            <w:pPr>
              <w:tabs>
                <w:tab w:val="right" w:pos="9360"/>
              </w:tabs>
              <w:spacing w:before="120"/>
              <w:jc w:val="right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013465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 xml:space="preserve">Nov </w:t>
            </w:r>
            <w:r w:rsidRPr="00013465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2021 – Nov 2023</w:t>
            </w:r>
          </w:p>
        </w:tc>
      </w:tr>
    </w:tbl>
    <w:p w14:paraId="32CFE9D3" w14:textId="620F7C4C" w:rsidR="00C42F28" w:rsidRPr="00691D6E" w:rsidRDefault="00830666" w:rsidP="00672E50">
      <w:pPr>
        <w:pStyle w:val="BodyText"/>
        <w:numPr>
          <w:ilvl w:val="0"/>
          <w:numId w:val="16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 w:rsidRPr="00691D6E">
        <w:rPr>
          <w:rFonts w:ascii="Cambria" w:hAnsi="Cambria" w:cs="Gill Sans"/>
          <w:color w:val="000000"/>
          <w:sz w:val="22"/>
          <w:szCs w:val="22"/>
        </w:rPr>
        <w:t>Oversaw both AQA and QA teams at a leading cybersecurity company valued at $1.8 billion.</w:t>
      </w:r>
    </w:p>
    <w:p w14:paraId="022064A7" w14:textId="4A4B70A0" w:rsidR="00691D6E" w:rsidRPr="00691D6E" w:rsidRDefault="00691D6E" w:rsidP="00691D6E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Led 5 full-time engineers across 2 countries to cut time-to-market by 25% without losing quality.</w:t>
      </w:r>
    </w:p>
    <w:p w14:paraId="70DCB54E" w14:textId="381ED67A" w:rsidR="00691D6E" w:rsidRPr="00691D6E" w:rsidRDefault="003429BB" w:rsidP="00691D6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Mentored team members, fostering a collaborative culture.</w:t>
      </w:r>
    </w:p>
    <w:tbl>
      <w:tblPr>
        <w:tblStyle w:val="TableGrid"/>
        <w:tblW w:w="10942" w:type="dxa"/>
        <w:tblInd w:w="-90" w:type="dxa"/>
        <w:tblLook w:val="04A0" w:firstRow="1" w:lastRow="0" w:firstColumn="1" w:lastColumn="0" w:noHBand="0" w:noVBand="1"/>
      </w:tblPr>
      <w:tblGrid>
        <w:gridCol w:w="8640"/>
        <w:gridCol w:w="2302"/>
      </w:tblGrid>
      <w:tr w:rsidR="00EE1398" w:rsidRPr="00691D6E" w14:paraId="36227991" w14:textId="77777777" w:rsidTr="00D6623D">
        <w:trPr>
          <w:trHeight w:val="43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58AC3FB5" w14:textId="738F4D09" w:rsidR="00EE1398" w:rsidRPr="00013465" w:rsidRDefault="00903646" w:rsidP="00D6623D">
            <w:pPr>
              <w:tabs>
                <w:tab w:val="right" w:pos="9360"/>
              </w:tabs>
              <w:spacing w:before="120"/>
              <w:rPr>
                <w:rFonts w:ascii="Cambria" w:hAnsi="Cambria"/>
                <w:i/>
                <w:iCs/>
                <w:color w:val="000000" w:themeColor="text1"/>
                <w:sz w:val="22"/>
                <w:szCs w:val="22"/>
              </w:rPr>
            </w:pPr>
            <w:hyperlink r:id="rId10" w:history="1">
              <w:r w:rsidR="00EE1398" w:rsidRPr="00903646">
                <w:rPr>
                  <w:rStyle w:val="Hyperlink"/>
                  <w:rFonts w:ascii="Cambria" w:hAnsi="Cambria"/>
                  <w:b/>
                  <w:bCs/>
                  <w:sz w:val="22"/>
                  <w:szCs w:val="22"/>
                </w:rPr>
                <w:t>Orca Security</w:t>
              </w:r>
            </w:hyperlink>
            <w:r w:rsidR="00691D6E" w:rsidRPr="00013465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91D6E" w:rsidRPr="00013465">
              <w:rPr>
                <w:rFonts w:ascii="Cambria" w:hAnsi="Cambria"/>
                <w:i/>
                <w:iCs/>
                <w:color w:val="000000" w:themeColor="text1"/>
                <w:sz w:val="22"/>
                <w:szCs w:val="22"/>
              </w:rPr>
              <w:t>Senior AQA / Senior QA</w:t>
            </w:r>
            <w:r w:rsidR="00EE1398" w:rsidRPr="00013465"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EE1398" w:rsidRPr="00013465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>Remote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6314F5B1" w14:textId="77777777" w:rsidR="00EE1398" w:rsidRPr="00013465" w:rsidRDefault="00EE1398" w:rsidP="00D6623D">
            <w:pPr>
              <w:tabs>
                <w:tab w:val="right" w:pos="9360"/>
              </w:tabs>
              <w:spacing w:before="120"/>
              <w:jc w:val="right"/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  <w:r w:rsidRPr="00013465">
              <w:rPr>
                <w:rFonts w:ascii="Cambria" w:hAnsi="Cambria"/>
                <w:i/>
                <w:iCs/>
                <w:color w:val="7F7F7F" w:themeColor="text1" w:themeTint="80"/>
                <w:sz w:val="22"/>
                <w:szCs w:val="22"/>
              </w:rPr>
              <w:t xml:space="preserve">Apr </w:t>
            </w:r>
            <w:r w:rsidRPr="00013465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2020 – Oct 2021</w:t>
            </w:r>
          </w:p>
        </w:tc>
      </w:tr>
    </w:tbl>
    <w:p w14:paraId="06DE4AD0" w14:textId="6F552E66" w:rsidR="00672E50" w:rsidRDefault="00EB0794" w:rsidP="00672E50">
      <w:pPr>
        <w:pStyle w:val="BodyText"/>
        <w:numPr>
          <w:ilvl w:val="0"/>
          <w:numId w:val="17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 w:rsidRPr="00691D6E">
        <w:rPr>
          <w:rFonts w:ascii="Cambria" w:hAnsi="Cambria" w:cs="Gill Sans"/>
          <w:color w:val="000000"/>
          <w:sz w:val="22"/>
          <w:szCs w:val="22"/>
        </w:rPr>
        <w:t>Responsible for designing, implementing, and maintaining automated te</w:t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="00903646">
        <w:rPr>
          <w:rFonts w:ascii="Cambria" w:hAnsi="Cambria" w:cs="Gill Sans"/>
          <w:color w:val="000000"/>
          <w:sz w:val="22"/>
          <w:szCs w:val="22"/>
        </w:rPr>
        <w:softHyphen/>
      </w:r>
      <w:r w:rsidRPr="00691D6E">
        <w:rPr>
          <w:rFonts w:ascii="Cambria" w:hAnsi="Cambria" w:cs="Gill Sans"/>
          <w:color w:val="000000"/>
          <w:sz w:val="22"/>
          <w:szCs w:val="22"/>
        </w:rPr>
        <w:t>st frameworks</w:t>
      </w:r>
      <w:r w:rsidR="00672E50">
        <w:rPr>
          <w:rFonts w:ascii="Cambria" w:hAnsi="Cambria" w:cs="Gill Sans"/>
          <w:color w:val="000000"/>
          <w:sz w:val="22"/>
          <w:szCs w:val="22"/>
        </w:rPr>
        <w:t>.</w:t>
      </w:r>
    </w:p>
    <w:p w14:paraId="63FFEE4F" w14:textId="5380973B" w:rsidR="00D8600B" w:rsidRPr="00691D6E" w:rsidRDefault="00672E50" w:rsidP="00672E50">
      <w:pPr>
        <w:pStyle w:val="BodyText"/>
        <w:numPr>
          <w:ilvl w:val="0"/>
          <w:numId w:val="17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>C</w:t>
      </w:r>
      <w:r w:rsidR="00EB0794" w:rsidRPr="00691D6E">
        <w:rPr>
          <w:rFonts w:ascii="Cambria" w:hAnsi="Cambria" w:cs="Gill Sans"/>
          <w:color w:val="000000"/>
          <w:sz w:val="22"/>
          <w:szCs w:val="22"/>
        </w:rPr>
        <w:t>onduct</w:t>
      </w:r>
      <w:r>
        <w:rPr>
          <w:rFonts w:ascii="Cambria" w:hAnsi="Cambria" w:cs="Gill Sans"/>
          <w:color w:val="000000"/>
          <w:sz w:val="22"/>
          <w:szCs w:val="22"/>
        </w:rPr>
        <w:t xml:space="preserve">ed </w:t>
      </w:r>
      <w:r w:rsidR="00EB0794" w:rsidRPr="00691D6E">
        <w:rPr>
          <w:rFonts w:ascii="Cambria" w:hAnsi="Cambria" w:cs="Gill Sans"/>
          <w:color w:val="000000"/>
          <w:sz w:val="22"/>
          <w:szCs w:val="22"/>
        </w:rPr>
        <w:t>comprehensive manual testing</w:t>
      </w:r>
      <w:r>
        <w:rPr>
          <w:rFonts w:ascii="Cambria" w:hAnsi="Cambria" w:cs="Gill Sans"/>
          <w:color w:val="000000"/>
          <w:sz w:val="22"/>
          <w:szCs w:val="22"/>
        </w:rPr>
        <w:t xml:space="preserve"> with clear bug description.</w:t>
      </w:r>
    </w:p>
    <w:p w14:paraId="50037582" w14:textId="2AAD0056" w:rsidR="00691D6E" w:rsidRPr="00691D6E" w:rsidRDefault="00233F27" w:rsidP="00691D6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Contributed UX/UI improvement ideas to enhance end-user experience.</w:t>
      </w:r>
    </w:p>
    <w:tbl>
      <w:tblPr>
        <w:tblStyle w:val="TableGrid"/>
        <w:tblW w:w="10942" w:type="dxa"/>
        <w:tblInd w:w="-90" w:type="dxa"/>
        <w:tblLook w:val="04A0" w:firstRow="1" w:lastRow="0" w:firstColumn="1" w:lastColumn="0" w:noHBand="0" w:noVBand="1"/>
      </w:tblPr>
      <w:tblGrid>
        <w:gridCol w:w="8640"/>
        <w:gridCol w:w="2302"/>
      </w:tblGrid>
      <w:tr w:rsidR="00437950" w:rsidRPr="00437950" w14:paraId="1F06FFB5" w14:textId="77777777" w:rsidTr="00D6623D">
        <w:trPr>
          <w:trHeight w:val="43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2390A72C" w14:textId="2D34B720" w:rsidR="00437950" w:rsidRPr="00437950" w:rsidRDefault="00903646" w:rsidP="00437950">
            <w:pPr>
              <w:tabs>
                <w:tab w:val="right" w:pos="9360"/>
              </w:tabs>
              <w:spacing w:before="120"/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</w:pPr>
            <w:hyperlink r:id="rId11" w:history="1">
              <w:r w:rsidRPr="00903646">
                <w:rPr>
                  <w:rStyle w:val="Hyperlink"/>
                  <w:rFonts w:ascii="Cambria" w:eastAsia="Times New Roman" w:hAnsi="Cambria" w:cs="Times New Roman"/>
                  <w:b/>
                  <w:bCs/>
                  <w:sz w:val="22"/>
                  <w:szCs w:val="22"/>
                </w:rPr>
                <w:t>RS Components</w:t>
              </w:r>
            </w:hyperlink>
            <w:r w:rsidR="00437950" w:rsidRPr="0001346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91D6E" w:rsidRPr="00013465"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  <w:t xml:space="preserve">AQA / QA </w:t>
            </w:r>
            <w:r w:rsidR="00437950"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>Belarus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7F69F5C8" w14:textId="1D2CE1B5" w:rsidR="00437950" w:rsidRPr="00437950" w:rsidRDefault="00437950" w:rsidP="00437950">
            <w:pPr>
              <w:tabs>
                <w:tab w:val="right" w:pos="9360"/>
              </w:tabs>
              <w:spacing w:before="120"/>
              <w:jc w:val="righ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 xml:space="preserve">Jan </w:t>
            </w:r>
            <w:r w:rsidRPr="00437950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201</w:t>
            </w:r>
            <w:r w:rsidRPr="00013465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9</w:t>
            </w:r>
            <w:r w:rsidRPr="00437950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 xml:space="preserve"> – Apr 2020</w:t>
            </w:r>
          </w:p>
        </w:tc>
      </w:tr>
    </w:tbl>
    <w:p w14:paraId="4A7E72CB" w14:textId="54BCB7E9" w:rsidR="00D8600B" w:rsidRPr="00691D6E" w:rsidRDefault="00672E50" w:rsidP="00672E50">
      <w:pPr>
        <w:pStyle w:val="BodyText"/>
        <w:numPr>
          <w:ilvl w:val="0"/>
          <w:numId w:val="18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>
        <w:rPr>
          <w:rFonts w:ascii="Cambria" w:hAnsi="Cambria" w:cs="Gill Sans"/>
          <w:color w:val="000000"/>
          <w:sz w:val="22"/>
          <w:szCs w:val="22"/>
        </w:rPr>
        <w:t xml:space="preserve">Developed </w:t>
      </w:r>
      <w:r w:rsidR="003F5F9E" w:rsidRPr="00691D6E">
        <w:rPr>
          <w:rFonts w:ascii="Cambria" w:hAnsi="Cambria" w:cs="Gill Sans"/>
          <w:color w:val="000000"/>
          <w:sz w:val="22"/>
          <w:szCs w:val="22"/>
        </w:rPr>
        <w:t>automated test scripts for web and microservices.</w:t>
      </w:r>
    </w:p>
    <w:p w14:paraId="7006A8FD" w14:textId="257E187D" w:rsidR="00D8600B" w:rsidRPr="00691D6E" w:rsidRDefault="003F5F9E" w:rsidP="00D8600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Integrated PACT testing, E2E, and performance tests (both server-side and client-side).</w:t>
      </w:r>
    </w:p>
    <w:p w14:paraId="353E9ECB" w14:textId="5D53229A" w:rsidR="00691D6E" w:rsidRPr="00672E50" w:rsidRDefault="003F5F9E" w:rsidP="00672E5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Persuaded client to adopt a new UI testing tool, improving testing speed and consistency.</w:t>
      </w:r>
    </w:p>
    <w:tbl>
      <w:tblPr>
        <w:tblStyle w:val="TableGrid"/>
        <w:tblW w:w="10942" w:type="dxa"/>
        <w:tblInd w:w="-90" w:type="dxa"/>
        <w:tblLook w:val="04A0" w:firstRow="1" w:lastRow="0" w:firstColumn="1" w:lastColumn="0" w:noHBand="0" w:noVBand="1"/>
      </w:tblPr>
      <w:tblGrid>
        <w:gridCol w:w="8640"/>
        <w:gridCol w:w="2302"/>
      </w:tblGrid>
      <w:tr w:rsidR="00437950" w:rsidRPr="00437950" w14:paraId="09A384C3" w14:textId="77777777" w:rsidTr="00D6623D">
        <w:trPr>
          <w:trHeight w:val="432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14:paraId="36CB6D4A" w14:textId="7910128C" w:rsidR="00437950" w:rsidRPr="00437950" w:rsidRDefault="00903646" w:rsidP="00437950">
            <w:pPr>
              <w:tabs>
                <w:tab w:val="right" w:pos="9360"/>
              </w:tabs>
              <w:spacing w:before="120"/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</w:pPr>
            <w:hyperlink r:id="rId12" w:history="1">
              <w:proofErr w:type="spellStart"/>
              <w:r w:rsidRPr="00903646">
                <w:rPr>
                  <w:rStyle w:val="Hyperlink"/>
                  <w:rFonts w:ascii="Cambria" w:eastAsia="Times New Roman" w:hAnsi="Cambria" w:cs="Times New Roman"/>
                  <w:b/>
                  <w:bCs/>
                  <w:sz w:val="22"/>
                  <w:szCs w:val="22"/>
                </w:rPr>
                <w:t>WorkFusion</w:t>
              </w:r>
              <w:proofErr w:type="spellEnd"/>
            </w:hyperlink>
            <w:r w:rsidR="00437950" w:rsidRPr="0043795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91D6E" w:rsidRPr="00013465"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  <w:t>Junior QA</w:t>
            </w:r>
            <w:r w:rsidR="00691D6E" w:rsidRPr="00013465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37950"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>Belarus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352C902B" w14:textId="2E2709EB" w:rsidR="00437950" w:rsidRPr="00437950" w:rsidRDefault="00437950" w:rsidP="00437950">
            <w:pPr>
              <w:tabs>
                <w:tab w:val="right" w:pos="9360"/>
              </w:tabs>
              <w:spacing w:before="120"/>
              <w:jc w:val="righ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 xml:space="preserve">Jan </w:t>
            </w:r>
            <w:r w:rsidRPr="00437950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 xml:space="preserve">2018 – </w:t>
            </w:r>
            <w:r w:rsidRPr="00013465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Jan</w:t>
            </w:r>
            <w:r w:rsidRPr="00437950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 xml:space="preserve"> </w:t>
            </w:r>
            <w:r w:rsidRPr="00013465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2019</w:t>
            </w:r>
          </w:p>
        </w:tc>
      </w:tr>
    </w:tbl>
    <w:p w14:paraId="482A4C09" w14:textId="59A4E801" w:rsidR="00217007" w:rsidRPr="00691D6E" w:rsidRDefault="00217007" w:rsidP="00672E50">
      <w:pPr>
        <w:pStyle w:val="BodyText"/>
        <w:numPr>
          <w:ilvl w:val="0"/>
          <w:numId w:val="19"/>
        </w:numPr>
        <w:spacing w:before="40" w:after="60" w:line="300" w:lineRule="exact"/>
        <w:rPr>
          <w:rFonts w:ascii="Cambria" w:hAnsi="Cambria" w:cs="Gill Sans"/>
          <w:color w:val="000000"/>
          <w:sz w:val="22"/>
          <w:szCs w:val="22"/>
        </w:rPr>
      </w:pPr>
      <w:r w:rsidRPr="00691D6E">
        <w:rPr>
          <w:rFonts w:ascii="Cambria" w:hAnsi="Cambria" w:cs="Gill Sans"/>
          <w:color w:val="000000"/>
          <w:sz w:val="22"/>
          <w:szCs w:val="22"/>
        </w:rPr>
        <w:t xml:space="preserve">Served as part of agile Scrum teams for a client focusing on </w:t>
      </w:r>
      <w:r w:rsidR="00E63B7E" w:rsidRPr="00691D6E">
        <w:rPr>
          <w:rFonts w:ascii="Cambria" w:hAnsi="Cambria" w:cs="Gill Sans"/>
          <w:color w:val="000000"/>
          <w:sz w:val="22"/>
          <w:szCs w:val="22"/>
        </w:rPr>
        <w:t>RPA</w:t>
      </w:r>
      <w:r w:rsidRPr="00691D6E">
        <w:rPr>
          <w:rFonts w:ascii="Cambria" w:hAnsi="Cambria" w:cs="Gill Sans"/>
          <w:color w:val="000000"/>
          <w:sz w:val="22"/>
          <w:szCs w:val="22"/>
        </w:rPr>
        <w:t xml:space="preserve"> scripts</w:t>
      </w:r>
      <w:r w:rsidR="00E63B7E" w:rsidRPr="00691D6E">
        <w:rPr>
          <w:rFonts w:ascii="Cambria" w:hAnsi="Cambria" w:cs="Gill Sans"/>
          <w:color w:val="000000"/>
          <w:sz w:val="22"/>
          <w:szCs w:val="22"/>
        </w:rPr>
        <w:t xml:space="preserve"> with Selenium</w:t>
      </w:r>
      <w:r w:rsidRPr="00691D6E">
        <w:rPr>
          <w:rFonts w:ascii="Cambria" w:hAnsi="Cambria" w:cs="Gill Sans"/>
          <w:color w:val="000000"/>
          <w:sz w:val="22"/>
          <w:szCs w:val="22"/>
        </w:rPr>
        <w:t>.</w:t>
      </w:r>
    </w:p>
    <w:p w14:paraId="19B3DD93" w14:textId="6DB05213" w:rsidR="00217007" w:rsidRPr="00691D6E" w:rsidRDefault="00E63B7E" w:rsidP="0021700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Led a critical month-long project onsite at one of the largest French banks in Singapore</w:t>
      </w:r>
    </w:p>
    <w:p w14:paraId="3F6568A9" w14:textId="1CF4F6D2" w:rsidR="00691D6E" w:rsidRPr="00691D6E" w:rsidRDefault="008267EA" w:rsidP="00691D6E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91D6E">
        <w:rPr>
          <w:rFonts w:ascii="Cambria" w:hAnsi="Cambria"/>
          <w:color w:val="000000" w:themeColor="text1"/>
          <w:sz w:val="22"/>
          <w:szCs w:val="22"/>
        </w:rPr>
        <w:t>E</w:t>
      </w:r>
      <w:r w:rsidR="00E63B7E" w:rsidRPr="00691D6E">
        <w:rPr>
          <w:rFonts w:ascii="Cambria" w:hAnsi="Cambria"/>
          <w:color w:val="000000" w:themeColor="text1"/>
          <w:sz w:val="22"/>
          <w:szCs w:val="22"/>
        </w:rPr>
        <w:t>ffectively communicat</w:t>
      </w:r>
      <w:r w:rsidRPr="00691D6E">
        <w:rPr>
          <w:rFonts w:ascii="Cambria" w:hAnsi="Cambria"/>
          <w:color w:val="000000" w:themeColor="text1"/>
          <w:sz w:val="22"/>
          <w:szCs w:val="22"/>
        </w:rPr>
        <w:t xml:space="preserve">ed </w:t>
      </w:r>
      <w:r w:rsidR="00E63B7E" w:rsidRPr="00691D6E">
        <w:rPr>
          <w:rFonts w:ascii="Cambria" w:hAnsi="Cambria"/>
          <w:color w:val="000000" w:themeColor="text1"/>
          <w:sz w:val="22"/>
          <w:szCs w:val="22"/>
        </w:rPr>
        <w:t xml:space="preserve">progress and challenges to stakeholders </w:t>
      </w:r>
      <w:r w:rsidRPr="00691D6E">
        <w:rPr>
          <w:rFonts w:ascii="Cambria" w:hAnsi="Cambria"/>
          <w:color w:val="000000" w:themeColor="text1"/>
          <w:sz w:val="22"/>
          <w:szCs w:val="22"/>
        </w:rPr>
        <w:t xml:space="preserve">to foster </w:t>
      </w:r>
      <w:r w:rsidR="00E63B7E" w:rsidRPr="00691D6E">
        <w:rPr>
          <w:rFonts w:ascii="Cambria" w:hAnsi="Cambria"/>
          <w:color w:val="000000" w:themeColor="text1"/>
          <w:sz w:val="22"/>
          <w:szCs w:val="22"/>
        </w:rPr>
        <w:t>informed decision-making.</w:t>
      </w:r>
    </w:p>
    <w:p w14:paraId="4E96309B" w14:textId="7F20A940" w:rsidR="00AE05B2" w:rsidRPr="00691D6E" w:rsidRDefault="00AE05B2" w:rsidP="00AE05B2">
      <w:pPr>
        <w:pBdr>
          <w:bottom w:val="single" w:sz="4" w:space="1" w:color="auto"/>
        </w:pBdr>
        <w:spacing w:before="240" w:after="120"/>
        <w:rPr>
          <w:rFonts w:ascii="Cambria" w:eastAsia="Cambria" w:hAnsi="Cambria" w:cs="Cambria"/>
          <w:color w:val="2E74B5" w:themeColor="accent5" w:themeShade="BF"/>
          <w:sz w:val="22"/>
          <w:szCs w:val="22"/>
        </w:rPr>
      </w:pPr>
      <w:r w:rsidRPr="00691D6E">
        <w:rPr>
          <w:rFonts w:ascii="Cambria" w:eastAsia="Cambria" w:hAnsi="Cambria" w:cs="Cambria"/>
          <w:b/>
          <w:bCs/>
          <w:color w:val="2E74B5" w:themeColor="accent5" w:themeShade="BF"/>
          <w:sz w:val="22"/>
          <w:szCs w:val="22"/>
        </w:rPr>
        <w:t>LANGUAGE COMPETENCIES</w:t>
      </w:r>
    </w:p>
    <w:p w14:paraId="72D39800" w14:textId="77777777" w:rsidR="00AE05B2" w:rsidRDefault="00AE05B2" w:rsidP="00AE05B2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sz w:val="22"/>
          <w:szCs w:val="22"/>
        </w:rPr>
      </w:pPr>
      <w:r w:rsidRPr="00013465">
        <w:rPr>
          <w:rFonts w:ascii="Cambria" w:hAnsi="Cambria"/>
          <w:b/>
          <w:bCs/>
          <w:sz w:val="22"/>
          <w:szCs w:val="22"/>
        </w:rPr>
        <w:t>English</w:t>
      </w:r>
      <w:r w:rsidRPr="00013465">
        <w:rPr>
          <w:rFonts w:ascii="Cambria" w:hAnsi="Cambria"/>
          <w:sz w:val="22"/>
          <w:szCs w:val="22"/>
        </w:rPr>
        <w:t>: Fluent (speaking, reading, writing)</w:t>
      </w:r>
    </w:p>
    <w:p w14:paraId="47AB1D94" w14:textId="59B3EEAD" w:rsidR="008D1E25" w:rsidRPr="00013465" w:rsidRDefault="008D1E25" w:rsidP="00AE05B2">
      <w:pPr>
        <w:pStyle w:val="ListParagraph"/>
        <w:numPr>
          <w:ilvl w:val="0"/>
          <w:numId w:val="13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Polish</w:t>
      </w:r>
      <w:r w:rsidRPr="008D1E25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B1 (Scored 90%)</w:t>
      </w:r>
    </w:p>
    <w:p w14:paraId="229BCC03" w14:textId="677997A7" w:rsidR="00437950" w:rsidRPr="00013465" w:rsidRDefault="00AE05B2" w:rsidP="00691D6E">
      <w:pPr>
        <w:pStyle w:val="ListParagraph"/>
        <w:numPr>
          <w:ilvl w:val="0"/>
          <w:numId w:val="13"/>
        </w:numPr>
        <w:spacing w:line="340" w:lineRule="exact"/>
        <w:rPr>
          <w:rFonts w:ascii="Cambria" w:eastAsia="Cambria" w:hAnsi="Cambria" w:cs="Cambria"/>
          <w:color w:val="000000" w:themeColor="text1"/>
          <w:sz w:val="22"/>
          <w:szCs w:val="22"/>
        </w:rPr>
      </w:pPr>
      <w:r w:rsidRPr="00013465">
        <w:rPr>
          <w:rFonts w:ascii="Cambria" w:eastAsia="Cambria" w:hAnsi="Cambria" w:cs="Cambria"/>
          <w:color w:val="000000" w:themeColor="text1"/>
          <w:sz w:val="22"/>
          <w:szCs w:val="22"/>
        </w:rPr>
        <w:t>Russian: Native</w:t>
      </w:r>
    </w:p>
    <w:p w14:paraId="3C258DBD" w14:textId="452474A6" w:rsidR="009E3393" w:rsidRPr="00691D6E" w:rsidRDefault="009E3393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>EDUCATION</w:t>
      </w:r>
      <w:r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ab/>
      </w:r>
    </w:p>
    <w:tbl>
      <w:tblPr>
        <w:tblStyle w:val="TableGrid"/>
        <w:tblW w:w="10942" w:type="dxa"/>
        <w:tblInd w:w="-90" w:type="dxa"/>
        <w:tblLook w:val="04A0" w:firstRow="1" w:lastRow="0" w:firstColumn="1" w:lastColumn="0" w:noHBand="0" w:noVBand="1"/>
      </w:tblPr>
      <w:tblGrid>
        <w:gridCol w:w="8550"/>
        <w:gridCol w:w="2392"/>
      </w:tblGrid>
      <w:tr w:rsidR="00437950" w:rsidRPr="00437950" w14:paraId="50B2F0A2" w14:textId="77777777" w:rsidTr="00D6623D">
        <w:trPr>
          <w:trHeight w:val="234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F2B8C29" w14:textId="77777777" w:rsidR="00437950" w:rsidRPr="00437950" w:rsidRDefault="00437950" w:rsidP="00437950">
            <w:pPr>
              <w:tabs>
                <w:tab w:val="right" w:pos="9360"/>
              </w:tabs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43795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>Belarusian State University</w:t>
            </w:r>
            <w:r w:rsidRPr="00437950"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  <w:t xml:space="preserve"> Bachelor in Global Economy and Marketing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64ACB544" w14:textId="77777777" w:rsidR="00437950" w:rsidRPr="00437950" w:rsidRDefault="00437950" w:rsidP="00437950">
            <w:pPr>
              <w:tabs>
                <w:tab w:val="right" w:pos="9360"/>
              </w:tabs>
              <w:jc w:val="righ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 xml:space="preserve">Sep </w:t>
            </w:r>
            <w:r w:rsidRPr="00437950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2012 – May 2017</w:t>
            </w:r>
          </w:p>
        </w:tc>
      </w:tr>
    </w:tbl>
    <w:p w14:paraId="017CC598" w14:textId="3CC38AF0" w:rsidR="00875FF7" w:rsidRPr="00691D6E" w:rsidRDefault="007C060A" w:rsidP="00C54649">
      <w:pPr>
        <w:tabs>
          <w:tab w:val="right" w:pos="9900"/>
        </w:tabs>
        <w:spacing w:before="80"/>
        <w:rPr>
          <w:rFonts w:ascii="Cambria" w:hAnsi="Cambria" w:cs="Gill Sans"/>
          <w:color w:val="000000" w:themeColor="text1"/>
          <w:sz w:val="22"/>
          <w:szCs w:val="22"/>
        </w:rPr>
      </w:pPr>
      <w:r w:rsidRPr="00691D6E">
        <w:rPr>
          <w:rFonts w:ascii="Cambria" w:hAnsi="Cambria" w:cs="Gill Sans"/>
          <w:color w:val="000000" w:themeColor="text1"/>
          <w:sz w:val="22"/>
          <w:szCs w:val="22"/>
        </w:rPr>
        <w:t>Bachelor’s Degree – Global Economy (5-year program)</w:t>
      </w:r>
    </w:p>
    <w:p w14:paraId="433BB4F9" w14:textId="53FDC88E" w:rsidR="008267EA" w:rsidRPr="008267EA" w:rsidRDefault="008267EA" w:rsidP="008267EA">
      <w:pPr>
        <w:numPr>
          <w:ilvl w:val="0"/>
          <w:numId w:val="12"/>
        </w:numPr>
        <w:tabs>
          <w:tab w:val="right" w:pos="9360"/>
        </w:tabs>
        <w:spacing w:line="340" w:lineRule="exact"/>
        <w:ind w:left="360"/>
        <w:contextualSpacing/>
        <w:rPr>
          <w:rFonts w:ascii="Cambria" w:eastAsia="Times New Roman" w:hAnsi="Cambria"/>
          <w:color w:val="000000" w:themeColor="text1"/>
          <w:sz w:val="22"/>
          <w:szCs w:val="22"/>
        </w:rPr>
      </w:pPr>
      <w:r w:rsidRPr="008267EA">
        <w:rPr>
          <w:rFonts w:ascii="Cambria" w:eastAsia="Times New Roman" w:hAnsi="Cambria"/>
          <w:color w:val="000000" w:themeColor="text1"/>
          <w:sz w:val="22"/>
          <w:szCs w:val="22"/>
        </w:rPr>
        <w:t>3rd place in project pitch competition in English. Showcased analysis, research, and communication.</w:t>
      </w:r>
    </w:p>
    <w:p w14:paraId="649A8275" w14:textId="77777777" w:rsidR="008267EA" w:rsidRPr="008267EA" w:rsidRDefault="008267EA" w:rsidP="008267EA">
      <w:pPr>
        <w:numPr>
          <w:ilvl w:val="0"/>
          <w:numId w:val="12"/>
        </w:numPr>
        <w:tabs>
          <w:tab w:val="right" w:pos="9360"/>
        </w:tabs>
        <w:spacing w:line="340" w:lineRule="exact"/>
        <w:ind w:left="360"/>
        <w:contextualSpacing/>
        <w:rPr>
          <w:rFonts w:ascii="Cambria" w:eastAsia="Times New Roman" w:hAnsi="Cambria"/>
          <w:color w:val="000000" w:themeColor="text1"/>
          <w:sz w:val="22"/>
          <w:szCs w:val="22"/>
        </w:rPr>
      </w:pPr>
      <w:r w:rsidRPr="008267EA">
        <w:rPr>
          <w:rFonts w:ascii="Cambria" w:eastAsia="Times New Roman" w:hAnsi="Cambria"/>
          <w:color w:val="000000" w:themeColor="text1"/>
          <w:sz w:val="22"/>
          <w:szCs w:val="22"/>
        </w:rPr>
        <w:t>Analyzed, gathered information and pitched to CEO of Geely Belarus a market fit solution.</w:t>
      </w:r>
    </w:p>
    <w:p w14:paraId="00CE8C05" w14:textId="10B1F134" w:rsidR="00437950" w:rsidRPr="00691D6E" w:rsidRDefault="008267EA" w:rsidP="00691D6E">
      <w:pPr>
        <w:numPr>
          <w:ilvl w:val="0"/>
          <w:numId w:val="12"/>
        </w:numPr>
        <w:tabs>
          <w:tab w:val="right" w:pos="9360"/>
        </w:tabs>
        <w:spacing w:line="340" w:lineRule="exact"/>
        <w:ind w:left="360"/>
        <w:contextualSpacing/>
        <w:rPr>
          <w:rFonts w:ascii="Cambria" w:eastAsia="Times New Roman" w:hAnsi="Cambria"/>
          <w:color w:val="000000" w:themeColor="text1"/>
          <w:sz w:val="22"/>
          <w:szCs w:val="22"/>
        </w:rPr>
      </w:pPr>
      <w:r w:rsidRPr="008267EA">
        <w:rPr>
          <w:rFonts w:ascii="Cambria" w:eastAsia="Times New Roman" w:hAnsi="Cambria"/>
          <w:color w:val="000000" w:themeColor="text1"/>
          <w:sz w:val="22"/>
          <w:szCs w:val="22"/>
        </w:rPr>
        <w:t>Competed in Google competition. Found client, built site, used AdWords. Ranked top 100 of 5000.</w:t>
      </w:r>
    </w:p>
    <w:p w14:paraId="036393E2" w14:textId="24A59EEC" w:rsidR="00437950" w:rsidRPr="00691D6E" w:rsidRDefault="00437950" w:rsidP="00437950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</w:pPr>
      <w:r w:rsidRPr="00691D6E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2"/>
          <w:szCs w:val="22"/>
        </w:rPr>
        <w:t>PERSONAL PROJECTS</w:t>
      </w:r>
    </w:p>
    <w:tbl>
      <w:tblPr>
        <w:tblStyle w:val="TableGrid"/>
        <w:tblW w:w="10942" w:type="dxa"/>
        <w:tblInd w:w="-90" w:type="dxa"/>
        <w:tblLook w:val="04A0" w:firstRow="1" w:lastRow="0" w:firstColumn="1" w:lastColumn="0" w:noHBand="0" w:noVBand="1"/>
      </w:tblPr>
      <w:tblGrid>
        <w:gridCol w:w="8725"/>
        <w:gridCol w:w="2217"/>
      </w:tblGrid>
      <w:tr w:rsidR="00437950" w:rsidRPr="00437950" w14:paraId="39530810" w14:textId="77777777" w:rsidTr="00D6623D">
        <w:trPr>
          <w:trHeight w:val="234"/>
        </w:trPr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34D57517" w14:textId="708E0F74" w:rsidR="00437950" w:rsidRPr="00437950" w:rsidRDefault="00437950" w:rsidP="00437950">
            <w:pPr>
              <w:tabs>
                <w:tab w:val="right" w:pos="9360"/>
              </w:tabs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43795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booksofceo.com </w:t>
            </w:r>
            <w:r w:rsidRPr="00437950"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  <w:t>Founder</w:t>
            </w:r>
            <w:r w:rsidRPr="00437950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>Poland, Warsaw</w:t>
            </w:r>
            <w:r w:rsidRPr="00437950">
              <w:rPr>
                <w:rFonts w:ascii="Cambria" w:eastAsia="Times New Roman" w:hAnsi="Cambria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7BF9CDA4" w14:textId="77777777" w:rsidR="00437950" w:rsidRPr="00437950" w:rsidRDefault="00437950" w:rsidP="00437950">
            <w:pPr>
              <w:tabs>
                <w:tab w:val="right" w:pos="9360"/>
              </w:tabs>
              <w:jc w:val="right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37950">
              <w:rPr>
                <w:rFonts w:ascii="Cambria" w:eastAsia="Times New Roman" w:hAnsi="Cambria" w:cs="Times New Roman"/>
                <w:i/>
                <w:iCs/>
                <w:color w:val="7F7F7F" w:themeColor="text1" w:themeTint="80"/>
                <w:sz w:val="22"/>
                <w:szCs w:val="22"/>
              </w:rPr>
              <w:t xml:space="preserve">Dec </w:t>
            </w:r>
            <w:r w:rsidRPr="00437950">
              <w:rPr>
                <w:rFonts w:ascii="Cambria" w:eastAsia="Cambria" w:hAnsi="Cambria" w:cs="Cambria"/>
                <w:i/>
                <w:iCs/>
                <w:color w:val="7F7F7F" w:themeColor="text1" w:themeTint="80"/>
                <w:sz w:val="22"/>
                <w:szCs w:val="22"/>
              </w:rPr>
              <w:t>2024 – Present</w:t>
            </w:r>
          </w:p>
        </w:tc>
      </w:tr>
    </w:tbl>
    <w:p w14:paraId="34D21F4C" w14:textId="1DCDEB1A" w:rsidR="00F258F0" w:rsidRPr="008D1E25" w:rsidRDefault="00437950" w:rsidP="00F258F0">
      <w:pPr>
        <w:numPr>
          <w:ilvl w:val="0"/>
          <w:numId w:val="12"/>
        </w:numPr>
        <w:tabs>
          <w:tab w:val="right" w:pos="9360"/>
        </w:tabs>
        <w:spacing w:line="340" w:lineRule="exact"/>
        <w:ind w:left="360"/>
        <w:contextualSpacing/>
        <w:rPr>
          <w:rFonts w:ascii="Cambria" w:eastAsia="Times New Roman" w:hAnsi="Cambria"/>
          <w:color w:val="000000" w:themeColor="text1"/>
          <w:sz w:val="22"/>
          <w:szCs w:val="22"/>
        </w:rPr>
      </w:pPr>
      <w:r w:rsidRPr="00437950">
        <w:rPr>
          <w:rFonts w:ascii="Cambria" w:eastAsia="Times New Roman" w:hAnsi="Cambria"/>
          <w:color w:val="000000" w:themeColor="text1"/>
          <w:sz w:val="22"/>
          <w:szCs w:val="22"/>
        </w:rPr>
        <w:t>Built and designed MVP which uses OpenAI API to analyze podcast content.</w:t>
      </w:r>
    </w:p>
    <w:sectPr w:rsidR="00F258F0" w:rsidRPr="008D1E25" w:rsidSect="005B4830">
      <w:footerReference w:type="even" r:id="rId13"/>
      <w:footerReference w:type="default" r:id="rId14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ADFA4" w14:textId="77777777" w:rsidR="00986D1B" w:rsidRDefault="00986D1B" w:rsidP="008B0A61">
      <w:r>
        <w:separator/>
      </w:r>
    </w:p>
  </w:endnote>
  <w:endnote w:type="continuationSeparator" w:id="0">
    <w:p w14:paraId="3AC23480" w14:textId="77777777" w:rsidR="00986D1B" w:rsidRDefault="00986D1B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altName w:val="﷽﷽﷽﷽﷽﷽﷽﷽ 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﷽﷽﷽﷽﷽﷽﷽﷽s 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9915E" w14:textId="77777777" w:rsidR="00986D1B" w:rsidRDefault="00986D1B" w:rsidP="008B0A61">
      <w:r>
        <w:separator/>
      </w:r>
    </w:p>
  </w:footnote>
  <w:footnote w:type="continuationSeparator" w:id="0">
    <w:p w14:paraId="779CF7BA" w14:textId="77777777" w:rsidR="00986D1B" w:rsidRDefault="00986D1B" w:rsidP="008B0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367DB"/>
    <w:multiLevelType w:val="hybridMultilevel"/>
    <w:tmpl w:val="2ADC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1387"/>
    <w:multiLevelType w:val="hybridMultilevel"/>
    <w:tmpl w:val="8A5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A63B3"/>
    <w:multiLevelType w:val="hybridMultilevel"/>
    <w:tmpl w:val="1BD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42804"/>
    <w:multiLevelType w:val="hybridMultilevel"/>
    <w:tmpl w:val="CBF6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24BBE"/>
    <w:multiLevelType w:val="hybridMultilevel"/>
    <w:tmpl w:val="F628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E2099"/>
    <w:multiLevelType w:val="hybridMultilevel"/>
    <w:tmpl w:val="A8A6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AF4F"/>
    <w:multiLevelType w:val="hybridMultilevel"/>
    <w:tmpl w:val="79288D54"/>
    <w:lvl w:ilvl="0" w:tplc="5A8E8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3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E3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2A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60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48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6F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E0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898540">
    <w:abstractNumId w:val="9"/>
  </w:num>
  <w:num w:numId="2" w16cid:durableId="759256501">
    <w:abstractNumId w:val="11"/>
  </w:num>
  <w:num w:numId="3" w16cid:durableId="1013383321">
    <w:abstractNumId w:val="3"/>
  </w:num>
  <w:num w:numId="4" w16cid:durableId="1231502974">
    <w:abstractNumId w:val="10"/>
  </w:num>
  <w:num w:numId="5" w16cid:durableId="2012878073">
    <w:abstractNumId w:val="18"/>
  </w:num>
  <w:num w:numId="6" w16cid:durableId="657610205">
    <w:abstractNumId w:val="1"/>
  </w:num>
  <w:num w:numId="7" w16cid:durableId="2110083167">
    <w:abstractNumId w:val="7"/>
  </w:num>
  <w:num w:numId="8" w16cid:durableId="495150213">
    <w:abstractNumId w:val="4"/>
  </w:num>
  <w:num w:numId="9" w16cid:durableId="733049675">
    <w:abstractNumId w:val="2"/>
  </w:num>
  <w:num w:numId="10" w16cid:durableId="495458945">
    <w:abstractNumId w:val="16"/>
  </w:num>
  <w:num w:numId="11" w16cid:durableId="221139281">
    <w:abstractNumId w:val="12"/>
  </w:num>
  <w:num w:numId="12" w16cid:durableId="353116551">
    <w:abstractNumId w:val="0"/>
  </w:num>
  <w:num w:numId="13" w16cid:durableId="1723820508">
    <w:abstractNumId w:val="17"/>
  </w:num>
  <w:num w:numId="14" w16cid:durableId="162862796">
    <w:abstractNumId w:val="13"/>
  </w:num>
  <w:num w:numId="15" w16cid:durableId="108934689">
    <w:abstractNumId w:val="14"/>
  </w:num>
  <w:num w:numId="16" w16cid:durableId="466776185">
    <w:abstractNumId w:val="5"/>
  </w:num>
  <w:num w:numId="17" w16cid:durableId="1427385691">
    <w:abstractNumId w:val="8"/>
  </w:num>
  <w:num w:numId="18" w16cid:durableId="1487089345">
    <w:abstractNumId w:val="15"/>
  </w:num>
  <w:num w:numId="19" w16cid:durableId="1787117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13465"/>
    <w:rsid w:val="000300F9"/>
    <w:rsid w:val="00030286"/>
    <w:rsid w:val="00034E33"/>
    <w:rsid w:val="000414E1"/>
    <w:rsid w:val="00060725"/>
    <w:rsid w:val="000817F8"/>
    <w:rsid w:val="000A5FEA"/>
    <w:rsid w:val="000B1366"/>
    <w:rsid w:val="000E0E43"/>
    <w:rsid w:val="00104598"/>
    <w:rsid w:val="0010712A"/>
    <w:rsid w:val="00121E55"/>
    <w:rsid w:val="00144002"/>
    <w:rsid w:val="00163C26"/>
    <w:rsid w:val="001647AE"/>
    <w:rsid w:val="00170EF4"/>
    <w:rsid w:val="00184A44"/>
    <w:rsid w:val="00195DF2"/>
    <w:rsid w:val="001B6F52"/>
    <w:rsid w:val="001D4EED"/>
    <w:rsid w:val="001E6CAA"/>
    <w:rsid w:val="001F700D"/>
    <w:rsid w:val="00215668"/>
    <w:rsid w:val="00217007"/>
    <w:rsid w:val="00220E05"/>
    <w:rsid w:val="00233F27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22F2A"/>
    <w:rsid w:val="0032651F"/>
    <w:rsid w:val="003429BB"/>
    <w:rsid w:val="003450B5"/>
    <w:rsid w:val="00347274"/>
    <w:rsid w:val="00370FB4"/>
    <w:rsid w:val="003830B0"/>
    <w:rsid w:val="003E7D88"/>
    <w:rsid w:val="003F565E"/>
    <w:rsid w:val="003F589B"/>
    <w:rsid w:val="003F5F9E"/>
    <w:rsid w:val="00403E26"/>
    <w:rsid w:val="00410597"/>
    <w:rsid w:val="00413D02"/>
    <w:rsid w:val="00421842"/>
    <w:rsid w:val="004240F4"/>
    <w:rsid w:val="00437950"/>
    <w:rsid w:val="00455DA4"/>
    <w:rsid w:val="004600A1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677AE"/>
    <w:rsid w:val="0059206C"/>
    <w:rsid w:val="005925FF"/>
    <w:rsid w:val="005B45E1"/>
    <w:rsid w:val="005B4830"/>
    <w:rsid w:val="005C4048"/>
    <w:rsid w:val="005F251B"/>
    <w:rsid w:val="00617C55"/>
    <w:rsid w:val="006621E3"/>
    <w:rsid w:val="0066351A"/>
    <w:rsid w:val="00672E50"/>
    <w:rsid w:val="006809BA"/>
    <w:rsid w:val="00680B7C"/>
    <w:rsid w:val="00691D6E"/>
    <w:rsid w:val="006A2866"/>
    <w:rsid w:val="006C195A"/>
    <w:rsid w:val="006C1E94"/>
    <w:rsid w:val="006C5A5A"/>
    <w:rsid w:val="006D3424"/>
    <w:rsid w:val="00703E98"/>
    <w:rsid w:val="00711D81"/>
    <w:rsid w:val="00732D71"/>
    <w:rsid w:val="007409CF"/>
    <w:rsid w:val="00744FA6"/>
    <w:rsid w:val="00746CF4"/>
    <w:rsid w:val="007660C0"/>
    <w:rsid w:val="00780990"/>
    <w:rsid w:val="00784707"/>
    <w:rsid w:val="007908C6"/>
    <w:rsid w:val="007A0FC3"/>
    <w:rsid w:val="007A5849"/>
    <w:rsid w:val="007A6648"/>
    <w:rsid w:val="007A6D95"/>
    <w:rsid w:val="007B19A7"/>
    <w:rsid w:val="007C060A"/>
    <w:rsid w:val="007C6954"/>
    <w:rsid w:val="007E0338"/>
    <w:rsid w:val="00813248"/>
    <w:rsid w:val="008267EA"/>
    <w:rsid w:val="00830666"/>
    <w:rsid w:val="00875FF7"/>
    <w:rsid w:val="00895705"/>
    <w:rsid w:val="008A79BC"/>
    <w:rsid w:val="008B0598"/>
    <w:rsid w:val="008B0A61"/>
    <w:rsid w:val="008C07E7"/>
    <w:rsid w:val="008C2486"/>
    <w:rsid w:val="008C5AA3"/>
    <w:rsid w:val="008C6E0B"/>
    <w:rsid w:val="008C7DD1"/>
    <w:rsid w:val="008D1E25"/>
    <w:rsid w:val="008D4517"/>
    <w:rsid w:val="008D61A3"/>
    <w:rsid w:val="008D793F"/>
    <w:rsid w:val="008D7C95"/>
    <w:rsid w:val="008E53C8"/>
    <w:rsid w:val="00903646"/>
    <w:rsid w:val="009070EB"/>
    <w:rsid w:val="009105BF"/>
    <w:rsid w:val="0095786F"/>
    <w:rsid w:val="009835C8"/>
    <w:rsid w:val="00985C5B"/>
    <w:rsid w:val="00986D1B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D150D"/>
    <w:rsid w:val="00AE05B2"/>
    <w:rsid w:val="00AF2884"/>
    <w:rsid w:val="00AF3CC8"/>
    <w:rsid w:val="00B27EC8"/>
    <w:rsid w:val="00B34B93"/>
    <w:rsid w:val="00B35EC6"/>
    <w:rsid w:val="00B542BC"/>
    <w:rsid w:val="00B5435E"/>
    <w:rsid w:val="00BA7C7A"/>
    <w:rsid w:val="00BC5A23"/>
    <w:rsid w:val="00C25031"/>
    <w:rsid w:val="00C3382D"/>
    <w:rsid w:val="00C42F28"/>
    <w:rsid w:val="00C54649"/>
    <w:rsid w:val="00C640BB"/>
    <w:rsid w:val="00C83F6D"/>
    <w:rsid w:val="00CD22BD"/>
    <w:rsid w:val="00CE35B8"/>
    <w:rsid w:val="00CF1C0D"/>
    <w:rsid w:val="00D134F9"/>
    <w:rsid w:val="00D31CB0"/>
    <w:rsid w:val="00D32FEA"/>
    <w:rsid w:val="00D444FC"/>
    <w:rsid w:val="00D469D9"/>
    <w:rsid w:val="00D475C8"/>
    <w:rsid w:val="00D81A37"/>
    <w:rsid w:val="00D81C02"/>
    <w:rsid w:val="00D8600B"/>
    <w:rsid w:val="00D929B6"/>
    <w:rsid w:val="00D95FBC"/>
    <w:rsid w:val="00DB4E95"/>
    <w:rsid w:val="00E03E42"/>
    <w:rsid w:val="00E04449"/>
    <w:rsid w:val="00E17E48"/>
    <w:rsid w:val="00E35916"/>
    <w:rsid w:val="00E37E02"/>
    <w:rsid w:val="00E63B7E"/>
    <w:rsid w:val="00E91CFB"/>
    <w:rsid w:val="00E96326"/>
    <w:rsid w:val="00EB0794"/>
    <w:rsid w:val="00EE1398"/>
    <w:rsid w:val="00EE6174"/>
    <w:rsid w:val="00EE63AF"/>
    <w:rsid w:val="00EF4467"/>
    <w:rsid w:val="00F258F0"/>
    <w:rsid w:val="00F31303"/>
    <w:rsid w:val="00F31980"/>
    <w:rsid w:val="00F337FE"/>
    <w:rsid w:val="00F45FC9"/>
    <w:rsid w:val="00F72091"/>
    <w:rsid w:val="00F72AA5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0666"/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NoSpacing">
    <w:name w:val="No Spacing"/>
    <w:uiPriority w:val="1"/>
    <w:qFormat/>
    <w:rsid w:val="00D95FBC"/>
  </w:style>
  <w:style w:type="table" w:styleId="TableGrid">
    <w:name w:val="Table Grid"/>
    <w:basedOn w:val="TableNormal"/>
    <w:uiPriority w:val="39"/>
    <w:rsid w:val="0043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orge-zyryanov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orkfusion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rs-online.com/web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rca.secur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a.security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E35110-3592-AB48-A29C-FCCC470E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George Zyryanov</cp:lastModifiedBy>
  <cp:revision>3</cp:revision>
  <cp:lastPrinted>2025-02-25T12:20:00Z</cp:lastPrinted>
  <dcterms:created xsi:type="dcterms:W3CDTF">2025-03-03T18:20:00Z</dcterms:created>
  <dcterms:modified xsi:type="dcterms:W3CDTF">2025-03-03T18:22:00Z</dcterms:modified>
</cp:coreProperties>
</file>