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0E17" w14:textId="6AA5AA82" w:rsidR="006934B8" w:rsidRPr="005B5721" w:rsidRDefault="006934B8" w:rsidP="006934B8">
      <w:pPr>
        <w:pStyle w:val="a9"/>
        <w:numPr>
          <w:ilvl w:val="0"/>
          <w:numId w:val="1"/>
        </w:numPr>
        <w:rPr>
          <w:rFonts w:ascii="Times New Roman" w:eastAsia="等线" w:hAnsi="Times New Roman" w:hint="eastAsia"/>
          <w:b/>
          <w:bCs/>
          <w:sz w:val="28"/>
          <w:szCs w:val="32"/>
        </w:rPr>
      </w:pPr>
      <w:r w:rsidRPr="005B5721">
        <w:rPr>
          <w:rFonts w:ascii="Times New Roman" w:eastAsia="等线" w:hAnsi="Times New Roman" w:hint="eastAsia"/>
          <w:b/>
          <w:bCs/>
          <w:sz w:val="28"/>
          <w:szCs w:val="32"/>
        </w:rPr>
        <w:t>核心任务</w:t>
      </w:r>
      <w:r w:rsidR="00551B8B" w:rsidRPr="005B5721">
        <w:rPr>
          <w:rFonts w:ascii="Times New Roman" w:eastAsia="等线" w:hAnsi="Times New Roman" w:hint="eastAsia"/>
          <w:b/>
          <w:bCs/>
          <w:sz w:val="28"/>
          <w:szCs w:val="32"/>
        </w:rPr>
        <w:t>（</w:t>
      </w:r>
      <w:r w:rsidR="00551B8B" w:rsidRPr="005B5721">
        <w:rPr>
          <w:rFonts w:ascii="Times New Roman" w:eastAsia="等线" w:hAnsi="Times New Roman" w:hint="eastAsia"/>
          <w:b/>
          <w:bCs/>
          <w:sz w:val="28"/>
          <w:szCs w:val="32"/>
        </w:rPr>
        <w:t>80</w:t>
      </w:r>
      <w:r w:rsidR="00551B8B" w:rsidRPr="005B5721">
        <w:rPr>
          <w:rFonts w:ascii="Times New Roman" w:eastAsia="等线" w:hAnsi="Times New Roman" w:hint="eastAsia"/>
          <w:b/>
          <w:bCs/>
          <w:sz w:val="28"/>
          <w:szCs w:val="32"/>
        </w:rPr>
        <w:t>分）</w:t>
      </w:r>
    </w:p>
    <w:p w14:paraId="6FC37AFA" w14:textId="4BF91387" w:rsidR="006934B8" w:rsidRPr="006934B8" w:rsidRDefault="006934B8" w:rsidP="006934B8">
      <w:pPr>
        <w:rPr>
          <w:rFonts w:ascii="Times New Roman" w:eastAsia="等线" w:hAnsi="Times New Roman"/>
          <w:b/>
          <w:bCs/>
          <w:sz w:val="24"/>
          <w:szCs w:val="28"/>
        </w:rPr>
      </w:pPr>
      <w:r w:rsidRPr="006934B8">
        <w:rPr>
          <w:rFonts w:ascii="Times New Roman" w:eastAsia="等线" w:hAnsi="Times New Roman"/>
          <w:b/>
          <w:bCs/>
          <w:sz w:val="24"/>
          <w:szCs w:val="28"/>
        </w:rPr>
        <w:t>任务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 xml:space="preserve"> 1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>：分析火活动的主导时空模式</w:t>
      </w:r>
    </w:p>
    <w:p w14:paraId="402E6F40" w14:textId="4B152BA2" w:rsidR="006934B8" w:rsidRPr="005B5721" w:rsidRDefault="006934B8" w:rsidP="006934B8">
      <w:pPr>
        <w:rPr>
          <w:rFonts w:ascii="Times New Roman" w:eastAsia="等线" w:hAnsi="Times New Roman"/>
        </w:rPr>
      </w:pPr>
      <w:r w:rsidRPr="006934B8">
        <w:rPr>
          <w:rFonts w:ascii="Times New Roman" w:eastAsia="等线" w:hAnsi="Times New Roman"/>
          <w:sz w:val="24"/>
          <w:szCs w:val="28"/>
        </w:rPr>
        <w:t>（目标：探索火活动的季节性、地理分布，挖掘</w:t>
      </w:r>
      <w:r w:rsidRPr="006934B8">
        <w:rPr>
          <w:rFonts w:ascii="Times New Roman" w:eastAsia="等线" w:hAnsi="Times New Roman"/>
          <w:sz w:val="24"/>
          <w:szCs w:val="28"/>
        </w:rPr>
        <w:t xml:space="preserve"> “</w:t>
      </w:r>
      <w:r w:rsidRPr="006934B8">
        <w:rPr>
          <w:rFonts w:ascii="Times New Roman" w:eastAsia="等线" w:hAnsi="Times New Roman"/>
          <w:sz w:val="24"/>
          <w:szCs w:val="28"/>
        </w:rPr>
        <w:t>热点周</w:t>
      </w:r>
      <w:r w:rsidRPr="006934B8">
        <w:rPr>
          <w:rFonts w:ascii="Times New Roman" w:eastAsia="等线" w:hAnsi="Times New Roman"/>
          <w:sz w:val="24"/>
          <w:szCs w:val="28"/>
        </w:rPr>
        <w:t xml:space="preserve">”/ </w:t>
      </w:r>
      <w:r w:rsidRPr="006934B8">
        <w:rPr>
          <w:rFonts w:ascii="Times New Roman" w:eastAsia="等线" w:hAnsi="Times New Roman"/>
          <w:sz w:val="24"/>
          <w:szCs w:val="28"/>
        </w:rPr>
        <w:t>季内细分模式</w:t>
      </w:r>
      <w:r w:rsidRPr="006934B8">
        <w:rPr>
          <w:rFonts w:ascii="Times New Roman" w:eastAsia="等线" w:hAnsi="Times New Roman"/>
        </w:rPr>
        <w:t>）</w:t>
      </w:r>
    </w:p>
    <w:p w14:paraId="22B0A743" w14:textId="77777777" w:rsidR="00551B8B" w:rsidRPr="006934B8" w:rsidRDefault="00551B8B" w:rsidP="006934B8">
      <w:pPr>
        <w:rPr>
          <w:rFonts w:ascii="Times New Roman" w:eastAsia="等线" w:hAnsi="Times New Roman"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2126"/>
        <w:gridCol w:w="6299"/>
      </w:tblGrid>
      <w:tr w:rsidR="006934B8" w:rsidRPr="005B5721" w14:paraId="0DCBC23D" w14:textId="77777777" w:rsidTr="00551B8B">
        <w:trPr>
          <w:trHeight w:val="340"/>
          <w:tblHeader/>
        </w:trPr>
        <w:tc>
          <w:tcPr>
            <w:tcW w:w="1980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F90F6D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所需数据</w:t>
            </w:r>
          </w:p>
        </w:tc>
        <w:tc>
          <w:tcPr>
            <w:tcW w:w="76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D18A2A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数据状态</w:t>
            </w:r>
          </w:p>
        </w:tc>
        <w:tc>
          <w:tcPr>
            <w:tcW w:w="2258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AE1E44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具体用途</w:t>
            </w:r>
          </w:p>
        </w:tc>
      </w:tr>
      <w:tr w:rsidR="006934B8" w:rsidRPr="005B5721" w14:paraId="5033B323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E76617" w14:textId="5D920A5C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Satellite Fire Data</w:t>
            </w: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modis_2010</w:t>
            </w:r>
            <w:r w:rsidRPr="005B5721">
              <w:rPr>
                <w:rFonts w:ascii="Times New Roman" w:eastAsia="等线" w:hAnsi="Times New Roman" w:hint="eastAsia"/>
              </w:rPr>
              <w:t>~2</w:t>
            </w:r>
            <w:r w:rsidR="005B5721">
              <w:rPr>
                <w:rFonts w:ascii="Times New Roman" w:eastAsia="等线" w:hAnsi="Times New Roman" w:hint="eastAsia"/>
              </w:rPr>
              <w:t>0</w:t>
            </w:r>
            <w:r w:rsidRPr="005B5721">
              <w:rPr>
                <w:rFonts w:ascii="Times New Roman" w:eastAsia="等线" w:hAnsi="Times New Roman" w:hint="eastAsia"/>
              </w:rPr>
              <w:t>19</w:t>
            </w:r>
            <w:r w:rsidRPr="006934B8">
              <w:rPr>
                <w:rFonts w:ascii="Times New Roman" w:eastAsia="等线" w:hAnsi="Times New Roman"/>
              </w:rPr>
              <w:t>_China.csv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446895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6CE901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提供火点的经纬度、时间信息，用于统计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周度火点数量</w:t>
            </w:r>
            <w:r w:rsidRPr="006934B8">
              <w:rPr>
                <w:rFonts w:ascii="Times New Roman" w:eastAsia="等线" w:hAnsi="Times New Roman"/>
              </w:rPr>
              <w:t>”“</w:t>
            </w:r>
            <w:r w:rsidRPr="006934B8">
              <w:rPr>
                <w:rFonts w:ascii="Times New Roman" w:eastAsia="等线" w:hAnsi="Times New Roman"/>
              </w:rPr>
              <w:t>季内火点变化</w:t>
            </w:r>
            <w:r w:rsidRPr="006934B8">
              <w:rPr>
                <w:rFonts w:ascii="Times New Roman" w:eastAsia="等线" w:hAnsi="Times New Roman"/>
              </w:rPr>
              <w:t>”</w:t>
            </w:r>
            <w:r w:rsidRPr="006934B8">
              <w:rPr>
                <w:rFonts w:ascii="Times New Roman" w:eastAsia="等线" w:hAnsi="Times New Roman"/>
              </w:rPr>
              <w:t>，识别时间模式</w:t>
            </w:r>
          </w:p>
        </w:tc>
      </w:tr>
      <w:tr w:rsidR="006934B8" w:rsidRPr="005B5721" w14:paraId="535294C9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6C3581" w14:textId="2BD309C0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CHN_County</w:t>
            </w: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CHN_County.shp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4D965D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8E5B55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将火点与县级行政边界关联，绘制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县级火点密度图</w:t>
            </w:r>
            <w:r w:rsidRPr="006934B8">
              <w:rPr>
                <w:rFonts w:ascii="Times New Roman" w:eastAsia="等线" w:hAnsi="Times New Roman"/>
              </w:rPr>
              <w:t>”</w:t>
            </w:r>
            <w:r w:rsidRPr="006934B8">
              <w:rPr>
                <w:rFonts w:ascii="Times New Roman" w:eastAsia="等线" w:hAnsi="Times New Roman"/>
              </w:rPr>
              <w:t>，分析地理分布（如哪个县是火点热点）</w:t>
            </w:r>
          </w:p>
        </w:tc>
      </w:tr>
      <w:tr w:rsidR="006934B8" w:rsidRPr="005B5721" w14:paraId="607C8086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7F1EF2" w14:textId="77777777" w:rsidR="006934B8" w:rsidRPr="005B5721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Cropland distribution and phenological data</w:t>
            </w:r>
          </w:p>
          <w:p w14:paraId="2222B2BF" w14:textId="13B6524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Heilongjiang_Maize/Wheat_MA_2010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6934B8">
              <w:rPr>
                <w:rFonts w:ascii="Times New Roman" w:eastAsia="等线" w:hAnsi="Times New Roman"/>
              </w:rPr>
              <w:t>.tif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30070E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8B6A5E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辅助区分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作物季</w:t>
            </w:r>
            <w:r w:rsidRPr="006934B8">
              <w:rPr>
                <w:rFonts w:ascii="Times New Roman" w:eastAsia="等线" w:hAnsi="Times New Roman"/>
              </w:rPr>
              <w:t>”</w:t>
            </w:r>
            <w:r w:rsidRPr="006934B8">
              <w:rPr>
                <w:rFonts w:ascii="Times New Roman" w:eastAsia="等线" w:hAnsi="Times New Roman"/>
              </w:rPr>
              <w:t>（玉米</w:t>
            </w:r>
            <w:r w:rsidRPr="006934B8">
              <w:rPr>
                <w:rFonts w:ascii="Times New Roman" w:eastAsia="等线" w:hAnsi="Times New Roman"/>
              </w:rPr>
              <w:t xml:space="preserve"> / </w:t>
            </w:r>
            <w:r w:rsidRPr="006934B8">
              <w:rPr>
                <w:rFonts w:ascii="Times New Roman" w:eastAsia="等线" w:hAnsi="Times New Roman"/>
              </w:rPr>
              <w:t>小麦成熟期前后）与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非作物季</w:t>
            </w:r>
            <w:r w:rsidRPr="006934B8">
              <w:rPr>
                <w:rFonts w:ascii="Times New Roman" w:eastAsia="等线" w:hAnsi="Times New Roman"/>
              </w:rPr>
              <w:t>”</w:t>
            </w:r>
            <w:r w:rsidRPr="006934B8">
              <w:rPr>
                <w:rFonts w:ascii="Times New Roman" w:eastAsia="等线" w:hAnsi="Times New Roman"/>
              </w:rPr>
              <w:t>，细化季节模式（如作物季火点是否更集中）</w:t>
            </w:r>
          </w:p>
        </w:tc>
      </w:tr>
    </w:tbl>
    <w:p w14:paraId="52E8BF36" w14:textId="77777777" w:rsidR="006934B8" w:rsidRPr="005B5721" w:rsidRDefault="006934B8" w:rsidP="006934B8">
      <w:pPr>
        <w:rPr>
          <w:rFonts w:ascii="Times New Roman" w:eastAsia="等线" w:hAnsi="Times New Roman" w:hint="eastAsia"/>
          <w:b/>
          <w:bCs/>
        </w:rPr>
        <w:sectPr w:rsidR="006934B8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26524F02" w14:textId="77777777" w:rsidR="006934B8" w:rsidRPr="006934B8" w:rsidRDefault="006934B8" w:rsidP="006934B8">
      <w:pPr>
        <w:rPr>
          <w:rFonts w:ascii="Times New Roman" w:eastAsia="等线" w:hAnsi="Times New Roman"/>
          <w:b/>
          <w:bCs/>
          <w:sz w:val="24"/>
          <w:szCs w:val="28"/>
        </w:rPr>
      </w:pPr>
      <w:r w:rsidRPr="006934B8">
        <w:rPr>
          <w:rFonts w:ascii="Times New Roman" w:eastAsia="等线" w:hAnsi="Times New Roman"/>
          <w:b/>
          <w:bCs/>
          <w:sz w:val="24"/>
          <w:szCs w:val="28"/>
        </w:rPr>
        <w:lastRenderedPageBreak/>
        <w:t>任务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 xml:space="preserve"> 2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>：火热点的农业燃烧归因</w:t>
      </w:r>
    </w:p>
    <w:p w14:paraId="4334C5BC" w14:textId="430B48A7" w:rsidR="006934B8" w:rsidRPr="005B5721" w:rsidRDefault="006934B8" w:rsidP="006934B8">
      <w:pPr>
        <w:rPr>
          <w:rFonts w:ascii="Times New Roman" w:eastAsia="等线" w:hAnsi="Times New Roman"/>
          <w:sz w:val="24"/>
          <w:szCs w:val="28"/>
        </w:rPr>
      </w:pPr>
      <w:r w:rsidRPr="006934B8">
        <w:rPr>
          <w:rFonts w:ascii="Times New Roman" w:eastAsia="等线" w:hAnsi="Times New Roman"/>
          <w:sz w:val="24"/>
          <w:szCs w:val="28"/>
        </w:rPr>
        <w:t>（目标：分类火点为</w:t>
      </w:r>
      <w:r w:rsidRPr="006934B8">
        <w:rPr>
          <w:rFonts w:ascii="Times New Roman" w:eastAsia="等线" w:hAnsi="Times New Roman"/>
          <w:sz w:val="24"/>
          <w:szCs w:val="28"/>
        </w:rPr>
        <w:t xml:space="preserve"> “</w:t>
      </w:r>
      <w:r w:rsidRPr="006934B8">
        <w:rPr>
          <w:rFonts w:ascii="Times New Roman" w:eastAsia="等线" w:hAnsi="Times New Roman"/>
          <w:sz w:val="24"/>
          <w:szCs w:val="28"/>
        </w:rPr>
        <w:t>玉米</w:t>
      </w:r>
      <w:r w:rsidRPr="006934B8">
        <w:rPr>
          <w:rFonts w:ascii="Times New Roman" w:eastAsia="等线" w:hAnsi="Times New Roman"/>
          <w:sz w:val="24"/>
          <w:szCs w:val="28"/>
        </w:rPr>
        <w:t xml:space="preserve"> / </w:t>
      </w:r>
      <w:r w:rsidRPr="006934B8">
        <w:rPr>
          <w:rFonts w:ascii="Times New Roman" w:eastAsia="等线" w:hAnsi="Times New Roman"/>
          <w:sz w:val="24"/>
          <w:szCs w:val="28"/>
        </w:rPr>
        <w:t>小麦收获后燃烧</w:t>
      </w:r>
      <w:r w:rsidRPr="006934B8">
        <w:rPr>
          <w:rFonts w:ascii="Times New Roman" w:eastAsia="等线" w:hAnsi="Times New Roman"/>
          <w:sz w:val="24"/>
          <w:szCs w:val="28"/>
        </w:rPr>
        <w:t>”vs “</w:t>
      </w:r>
      <w:r w:rsidRPr="006934B8">
        <w:rPr>
          <w:rFonts w:ascii="Times New Roman" w:eastAsia="等线" w:hAnsi="Times New Roman"/>
          <w:sz w:val="24"/>
          <w:szCs w:val="28"/>
        </w:rPr>
        <w:t>其他火</w:t>
      </w:r>
      <w:r w:rsidRPr="006934B8">
        <w:rPr>
          <w:rFonts w:ascii="Times New Roman" w:eastAsia="等线" w:hAnsi="Times New Roman"/>
          <w:sz w:val="24"/>
          <w:szCs w:val="28"/>
        </w:rPr>
        <w:t>”</w:t>
      </w:r>
      <w:r w:rsidRPr="006934B8">
        <w:rPr>
          <w:rFonts w:ascii="Times New Roman" w:eastAsia="等线" w:hAnsi="Times New Roman"/>
          <w:sz w:val="24"/>
          <w:szCs w:val="28"/>
        </w:rPr>
        <w:t>，输出定量比例</w:t>
      </w:r>
      <w:r w:rsidRPr="006934B8">
        <w:rPr>
          <w:rFonts w:ascii="Times New Roman" w:eastAsia="等线" w:hAnsi="Times New Roman"/>
          <w:sz w:val="24"/>
          <w:szCs w:val="28"/>
        </w:rPr>
        <w:t xml:space="preserve"> + </w:t>
      </w:r>
      <w:r w:rsidRPr="006934B8">
        <w:rPr>
          <w:rFonts w:ascii="Times New Roman" w:eastAsia="等线" w:hAnsi="Times New Roman"/>
          <w:sz w:val="24"/>
          <w:szCs w:val="28"/>
        </w:rPr>
        <w:t>火类型地图）</w:t>
      </w:r>
    </w:p>
    <w:p w14:paraId="4748B359" w14:textId="77777777" w:rsidR="00551B8B" w:rsidRPr="006934B8" w:rsidRDefault="00551B8B" w:rsidP="006934B8">
      <w:pPr>
        <w:rPr>
          <w:rFonts w:ascii="Times New Roman" w:eastAsia="等线" w:hAnsi="Times New Roman" w:hint="eastAsia"/>
          <w:sz w:val="24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  <w:gridCol w:w="2087"/>
        <w:gridCol w:w="6332"/>
      </w:tblGrid>
      <w:tr w:rsidR="006934B8" w:rsidRPr="006934B8" w14:paraId="4B546ECA" w14:textId="77777777" w:rsidTr="006934B8">
        <w:trPr>
          <w:trHeight w:val="340"/>
          <w:tblHeader/>
        </w:trPr>
        <w:tc>
          <w:tcPr>
            <w:tcW w:w="198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33DCA0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所需数据</w:t>
            </w:r>
          </w:p>
        </w:tc>
        <w:tc>
          <w:tcPr>
            <w:tcW w:w="748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A3BA7F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数据状态</w:t>
            </w:r>
          </w:p>
        </w:tc>
        <w:tc>
          <w:tcPr>
            <w:tcW w:w="2270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3661D9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具体用途</w:t>
            </w:r>
          </w:p>
        </w:tc>
      </w:tr>
      <w:tr w:rsidR="006934B8" w:rsidRPr="006934B8" w14:paraId="1431B7B5" w14:textId="77777777" w:rsidTr="006934B8">
        <w:trPr>
          <w:trHeight w:val="340"/>
        </w:trPr>
        <w:tc>
          <w:tcPr>
            <w:tcW w:w="198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2B14A0" w14:textId="57AF5851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Satellite Fire Data</w:t>
            </w: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modis_2010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6934B8">
              <w:rPr>
                <w:rFonts w:ascii="Times New Roman" w:eastAsia="等线" w:hAnsi="Times New Roman"/>
              </w:rPr>
              <w:t>_China.csv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4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C2FE69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7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A6FC82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基础火点数据（经纬度、时间），用于后续分类匹配</w:t>
            </w:r>
          </w:p>
        </w:tc>
      </w:tr>
      <w:tr w:rsidR="006934B8" w:rsidRPr="006934B8" w14:paraId="266A80E5" w14:textId="77777777" w:rsidTr="006934B8">
        <w:trPr>
          <w:trHeight w:val="340"/>
        </w:trPr>
        <w:tc>
          <w:tcPr>
            <w:tcW w:w="198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E4D28E" w14:textId="77777777" w:rsidR="006934B8" w:rsidRPr="005B5721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Cropland distribution and phenological data</w:t>
            </w:r>
          </w:p>
          <w:p w14:paraId="5261623C" w14:textId="59A31D1C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Heilongjiang_Maize/Wheat_MA_2010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6934B8">
              <w:rPr>
                <w:rFonts w:ascii="Times New Roman" w:eastAsia="等线" w:hAnsi="Times New Roman"/>
              </w:rPr>
              <w:t>.tif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4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027C92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已有（关键）</w:t>
            </w:r>
          </w:p>
        </w:tc>
        <w:tc>
          <w:tcPr>
            <w:tcW w:w="227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71F901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Cambria Math" w:eastAsia="等线" w:hAnsi="Cambria Math" w:cs="Cambria Math"/>
              </w:rPr>
              <w:t>①</w:t>
            </w:r>
            <w:r w:rsidRPr="006934B8">
              <w:rPr>
                <w:rFonts w:ascii="Times New Roman" w:eastAsia="等线" w:hAnsi="Times New Roman"/>
              </w:rPr>
              <w:t xml:space="preserve"> </w:t>
            </w:r>
            <w:r w:rsidRPr="006934B8">
              <w:rPr>
                <w:rFonts w:ascii="Times New Roman" w:eastAsia="等线" w:hAnsi="Times New Roman"/>
              </w:rPr>
              <w:t>空间匹配：判断火点是否在玉米</w:t>
            </w:r>
            <w:r w:rsidRPr="006934B8">
              <w:rPr>
                <w:rFonts w:ascii="Times New Roman" w:eastAsia="等线" w:hAnsi="Times New Roman"/>
              </w:rPr>
              <w:t xml:space="preserve"> / </w:t>
            </w:r>
            <w:r w:rsidRPr="006934B8">
              <w:rPr>
                <w:rFonts w:ascii="Times New Roman" w:eastAsia="等线" w:hAnsi="Times New Roman"/>
              </w:rPr>
              <w:t>小麦种植区（非</w:t>
            </w:r>
            <w:r w:rsidRPr="006934B8">
              <w:rPr>
                <w:rFonts w:ascii="Times New Roman" w:eastAsia="等线" w:hAnsi="Times New Roman"/>
              </w:rPr>
              <w:t xml:space="preserve"> NoData </w:t>
            </w:r>
            <w:r w:rsidRPr="006934B8">
              <w:rPr>
                <w:rFonts w:ascii="Times New Roman" w:eastAsia="等线" w:hAnsi="Times New Roman"/>
              </w:rPr>
              <w:t>像素）；</w:t>
            </w:r>
            <w:r w:rsidRPr="006934B8">
              <w:rPr>
                <w:rFonts w:ascii="Cambria Math" w:eastAsia="等线" w:hAnsi="Cambria Math" w:cs="Cambria Math"/>
              </w:rPr>
              <w:t>②</w:t>
            </w:r>
            <w:r w:rsidRPr="006934B8">
              <w:rPr>
                <w:rFonts w:ascii="Times New Roman" w:eastAsia="等线" w:hAnsi="Times New Roman"/>
              </w:rPr>
              <w:t xml:space="preserve"> </w:t>
            </w:r>
            <w:r w:rsidRPr="006934B8">
              <w:rPr>
                <w:rFonts w:ascii="Times New Roman" w:eastAsia="等线" w:hAnsi="Times New Roman"/>
              </w:rPr>
              <w:t>时间匹配：用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成熟期</w:t>
            </w:r>
            <w:r w:rsidRPr="006934B8">
              <w:rPr>
                <w:rFonts w:ascii="Times New Roman" w:eastAsia="等线" w:hAnsi="Times New Roman"/>
              </w:rPr>
              <w:t xml:space="preserve"> DOY” </w:t>
            </w:r>
            <w:r w:rsidRPr="006934B8">
              <w:rPr>
                <w:rFonts w:ascii="Times New Roman" w:eastAsia="等线" w:hAnsi="Times New Roman"/>
              </w:rPr>
              <w:t>定义燃烧窗口（如成熟期</w:t>
            </w:r>
            <w:r w:rsidRPr="006934B8">
              <w:rPr>
                <w:rFonts w:ascii="Times New Roman" w:eastAsia="等线" w:hAnsi="Times New Roman"/>
              </w:rPr>
              <w:t xml:space="preserve"> + 7 </w:t>
            </w:r>
            <w:r w:rsidRPr="006934B8">
              <w:rPr>
                <w:rFonts w:ascii="Times New Roman" w:eastAsia="等线" w:hAnsi="Times New Roman"/>
              </w:rPr>
              <w:t>至</w:t>
            </w:r>
            <w:r w:rsidRPr="006934B8">
              <w:rPr>
                <w:rFonts w:ascii="Times New Roman" w:eastAsia="等线" w:hAnsi="Times New Roman"/>
              </w:rPr>
              <w:t xml:space="preserve"> + 21 </w:t>
            </w:r>
            <w:r w:rsidRPr="006934B8">
              <w:rPr>
                <w:rFonts w:ascii="Times New Roman" w:eastAsia="等线" w:hAnsi="Times New Roman"/>
              </w:rPr>
              <w:t>天）</w:t>
            </w:r>
          </w:p>
        </w:tc>
      </w:tr>
      <w:tr w:rsidR="006934B8" w:rsidRPr="006934B8" w14:paraId="7CE927B6" w14:textId="77777777" w:rsidTr="006934B8">
        <w:trPr>
          <w:trHeight w:val="340"/>
        </w:trPr>
        <w:tc>
          <w:tcPr>
            <w:tcW w:w="198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98B29F" w14:textId="77777777" w:rsidR="006934B8" w:rsidRPr="005B5721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straw burning fire point monitoring data</w:t>
            </w:r>
          </w:p>
          <w:p w14:paraId="5EDF8963" w14:textId="7CDC1182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straw burning fire point monitoring data.xlsx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4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A67DA5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已有（验证用）</w:t>
            </w:r>
          </w:p>
        </w:tc>
        <w:tc>
          <w:tcPr>
            <w:tcW w:w="227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2F053F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 xml:space="preserve">2016.8-2017.2 </w:t>
            </w:r>
            <w:r w:rsidRPr="006934B8">
              <w:rPr>
                <w:rFonts w:ascii="Times New Roman" w:eastAsia="等线" w:hAnsi="Times New Roman"/>
              </w:rPr>
              <w:t>期间，用经实地验证的秸秆焚烧火点，校准分类标准（如调整燃烧窗口），计算分类准确率</w:t>
            </w:r>
          </w:p>
        </w:tc>
      </w:tr>
      <w:tr w:rsidR="006934B8" w:rsidRPr="006934B8" w14:paraId="2A1F365F" w14:textId="77777777" w:rsidTr="006934B8">
        <w:trPr>
          <w:trHeight w:val="340"/>
        </w:trPr>
        <w:tc>
          <w:tcPr>
            <w:tcW w:w="198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A56B8E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CHN_County</w:t>
            </w: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CHN_County.shp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4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1BD292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7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69F66C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辅助绘制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县级火类型分布地图</w:t>
            </w:r>
            <w:r w:rsidRPr="006934B8">
              <w:rPr>
                <w:rFonts w:ascii="Times New Roman" w:eastAsia="等线" w:hAnsi="Times New Roman"/>
              </w:rPr>
              <w:t>”</w:t>
            </w:r>
            <w:r w:rsidRPr="006934B8">
              <w:rPr>
                <w:rFonts w:ascii="Times New Roman" w:eastAsia="等线" w:hAnsi="Times New Roman"/>
              </w:rPr>
              <w:t>，标注农业火</w:t>
            </w:r>
            <w:r w:rsidRPr="006934B8">
              <w:rPr>
                <w:rFonts w:ascii="Times New Roman" w:eastAsia="等线" w:hAnsi="Times New Roman"/>
              </w:rPr>
              <w:t xml:space="preserve"> / </w:t>
            </w:r>
            <w:r w:rsidRPr="006934B8">
              <w:rPr>
                <w:rFonts w:ascii="Times New Roman" w:eastAsia="等线" w:hAnsi="Times New Roman"/>
              </w:rPr>
              <w:t>其他火的空间差异</w:t>
            </w:r>
          </w:p>
        </w:tc>
      </w:tr>
    </w:tbl>
    <w:p w14:paraId="45FC49AB" w14:textId="77777777" w:rsidR="006934B8" w:rsidRPr="005B5721" w:rsidRDefault="006934B8" w:rsidP="006934B8">
      <w:pPr>
        <w:rPr>
          <w:rFonts w:ascii="Times New Roman" w:eastAsia="等线" w:hAnsi="Times New Roman" w:hint="eastAsia"/>
          <w:b/>
          <w:bCs/>
        </w:rPr>
        <w:sectPr w:rsidR="006934B8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8C0CE07" w14:textId="77777777" w:rsidR="006934B8" w:rsidRPr="006934B8" w:rsidRDefault="006934B8" w:rsidP="006934B8">
      <w:pPr>
        <w:rPr>
          <w:rFonts w:ascii="Times New Roman" w:eastAsia="等线" w:hAnsi="Times New Roman"/>
          <w:b/>
          <w:bCs/>
          <w:sz w:val="24"/>
          <w:szCs w:val="28"/>
        </w:rPr>
      </w:pPr>
      <w:r w:rsidRPr="006934B8">
        <w:rPr>
          <w:rFonts w:ascii="Times New Roman" w:eastAsia="等线" w:hAnsi="Times New Roman"/>
          <w:b/>
          <w:bCs/>
          <w:sz w:val="24"/>
          <w:szCs w:val="28"/>
        </w:rPr>
        <w:lastRenderedPageBreak/>
        <w:t>任务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 xml:space="preserve"> 3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>：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 xml:space="preserve">2010-2019 </w:t>
      </w:r>
      <w:r w:rsidRPr="006934B8">
        <w:rPr>
          <w:rFonts w:ascii="Times New Roman" w:eastAsia="等线" w:hAnsi="Times New Roman"/>
          <w:b/>
          <w:bCs/>
          <w:sz w:val="24"/>
          <w:szCs w:val="28"/>
        </w:rPr>
        <w:t>年火活动的长期时空趋势</w:t>
      </w:r>
    </w:p>
    <w:p w14:paraId="67F2884A" w14:textId="6AFB2759" w:rsidR="006934B8" w:rsidRPr="005B5721" w:rsidRDefault="006934B8" w:rsidP="006934B8">
      <w:pPr>
        <w:rPr>
          <w:rFonts w:ascii="Times New Roman" w:eastAsia="等线" w:hAnsi="Times New Roman"/>
          <w:sz w:val="24"/>
          <w:szCs w:val="28"/>
        </w:rPr>
      </w:pPr>
      <w:r w:rsidRPr="006934B8">
        <w:rPr>
          <w:rFonts w:ascii="Times New Roman" w:eastAsia="等线" w:hAnsi="Times New Roman"/>
          <w:sz w:val="24"/>
          <w:szCs w:val="28"/>
        </w:rPr>
        <w:t>（目标：分析县级秸秆燃烧是否减少，识别强度</w:t>
      </w:r>
      <w:r w:rsidRPr="006934B8">
        <w:rPr>
          <w:rFonts w:ascii="Times New Roman" w:eastAsia="等线" w:hAnsi="Times New Roman"/>
          <w:sz w:val="24"/>
          <w:szCs w:val="28"/>
        </w:rPr>
        <w:t xml:space="preserve"> / </w:t>
      </w:r>
      <w:r w:rsidRPr="006934B8">
        <w:rPr>
          <w:rFonts w:ascii="Times New Roman" w:eastAsia="等线" w:hAnsi="Times New Roman"/>
          <w:sz w:val="24"/>
          <w:szCs w:val="28"/>
        </w:rPr>
        <w:t>频率转折点）</w:t>
      </w:r>
    </w:p>
    <w:p w14:paraId="5FCC7E04" w14:textId="77777777" w:rsidR="00551B8B" w:rsidRPr="005B5721" w:rsidRDefault="00551B8B" w:rsidP="006934B8">
      <w:pPr>
        <w:rPr>
          <w:rFonts w:ascii="Times New Roman" w:eastAsia="等线" w:hAnsi="Times New Roman" w:hint="eastAsia"/>
          <w:sz w:val="24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2126"/>
        <w:gridCol w:w="6299"/>
      </w:tblGrid>
      <w:tr w:rsidR="00551B8B" w:rsidRPr="005B5721" w14:paraId="400354B5" w14:textId="77777777" w:rsidTr="00551B8B">
        <w:trPr>
          <w:trHeight w:val="340"/>
          <w:tblHeader/>
        </w:trPr>
        <w:tc>
          <w:tcPr>
            <w:tcW w:w="1980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A5D8B1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所需数据</w:t>
            </w:r>
          </w:p>
        </w:tc>
        <w:tc>
          <w:tcPr>
            <w:tcW w:w="76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76E435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数据状态</w:t>
            </w:r>
          </w:p>
        </w:tc>
        <w:tc>
          <w:tcPr>
            <w:tcW w:w="2258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1D8851" w14:textId="77777777" w:rsidR="006934B8" w:rsidRPr="006934B8" w:rsidRDefault="006934B8" w:rsidP="006934B8">
            <w:pPr>
              <w:rPr>
                <w:rFonts w:ascii="Times New Roman" w:eastAsia="等线" w:hAnsi="Times New Roman"/>
                <w:b/>
                <w:bCs/>
              </w:rPr>
            </w:pPr>
            <w:r w:rsidRPr="006934B8">
              <w:rPr>
                <w:rFonts w:ascii="Times New Roman" w:eastAsia="等线" w:hAnsi="Times New Roman"/>
                <w:b/>
                <w:bCs/>
              </w:rPr>
              <w:t>具体用途</w:t>
            </w:r>
          </w:p>
        </w:tc>
      </w:tr>
      <w:tr w:rsidR="00551B8B" w:rsidRPr="005B5721" w14:paraId="327E6AAB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D56FF4" w14:textId="7EB3425B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Satellite Fire Data</w:t>
            </w: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modis_2010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6934B8">
              <w:rPr>
                <w:rFonts w:ascii="Times New Roman" w:eastAsia="等线" w:hAnsi="Times New Roman"/>
              </w:rPr>
              <w:t>_China.csv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34D96D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86191F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 xml:space="preserve">2010-2019 </w:t>
            </w:r>
            <w:r w:rsidRPr="006934B8">
              <w:rPr>
                <w:rFonts w:ascii="Times New Roman" w:eastAsia="等线" w:hAnsi="Times New Roman"/>
              </w:rPr>
              <w:t>年火点数据，按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年份</w:t>
            </w:r>
            <w:r w:rsidRPr="006934B8">
              <w:rPr>
                <w:rFonts w:ascii="Times New Roman" w:eastAsia="等线" w:hAnsi="Times New Roman"/>
              </w:rPr>
              <w:t xml:space="preserve"> + </w:t>
            </w:r>
            <w:r w:rsidRPr="006934B8">
              <w:rPr>
                <w:rFonts w:ascii="Times New Roman" w:eastAsia="等线" w:hAnsi="Times New Roman"/>
              </w:rPr>
              <w:t>县名</w:t>
            </w:r>
            <w:r w:rsidRPr="006934B8">
              <w:rPr>
                <w:rFonts w:ascii="Times New Roman" w:eastAsia="等线" w:hAnsi="Times New Roman"/>
              </w:rPr>
              <w:t xml:space="preserve">” </w:t>
            </w:r>
            <w:r w:rsidRPr="006934B8">
              <w:rPr>
                <w:rFonts w:ascii="Times New Roman" w:eastAsia="等线" w:hAnsi="Times New Roman"/>
              </w:rPr>
              <w:t>聚合，统计农业火</w:t>
            </w:r>
            <w:r w:rsidRPr="006934B8">
              <w:rPr>
                <w:rFonts w:ascii="Times New Roman" w:eastAsia="等线" w:hAnsi="Times New Roman"/>
              </w:rPr>
              <w:t xml:space="preserve"> / </w:t>
            </w:r>
            <w:r w:rsidRPr="006934B8">
              <w:rPr>
                <w:rFonts w:ascii="Times New Roman" w:eastAsia="等线" w:hAnsi="Times New Roman"/>
              </w:rPr>
              <w:t>总火点的年度变化</w:t>
            </w:r>
          </w:p>
        </w:tc>
      </w:tr>
      <w:tr w:rsidR="00551B8B" w:rsidRPr="005B5721" w14:paraId="761072DE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CEE2A3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CHN_County</w:t>
            </w: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CHN_County.shp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D949C0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已有（关键）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EF2FFA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火点关联县名，实现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县级尺度</w:t>
            </w:r>
            <w:r w:rsidRPr="006934B8">
              <w:rPr>
                <w:rFonts w:ascii="Times New Roman" w:eastAsia="等线" w:hAnsi="Times New Roman"/>
              </w:rPr>
              <w:t xml:space="preserve">” </w:t>
            </w:r>
            <w:r w:rsidRPr="006934B8">
              <w:rPr>
                <w:rFonts w:ascii="Times New Roman" w:eastAsia="等线" w:hAnsi="Times New Roman"/>
              </w:rPr>
              <w:t>趋势分析（如统计每个县的农业火年际斜率）</w:t>
            </w:r>
          </w:p>
        </w:tc>
      </w:tr>
      <w:tr w:rsidR="00551B8B" w:rsidRPr="005B5721" w14:paraId="6D42BC56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C19A1B" w14:textId="77777777" w:rsidR="006934B8" w:rsidRPr="005B5721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Cropland distribution and phenological data</w:t>
            </w:r>
          </w:p>
          <w:p w14:paraId="7013A1D0" w14:textId="06E21D9D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（</w:t>
            </w:r>
            <w:r w:rsidRPr="006934B8">
              <w:rPr>
                <w:rFonts w:ascii="Times New Roman" w:eastAsia="等线" w:hAnsi="Times New Roman"/>
              </w:rPr>
              <w:t>Heilongjiang_Maize/Wheat_MA_2010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6934B8">
              <w:rPr>
                <w:rFonts w:ascii="Times New Roman" w:eastAsia="等线" w:hAnsi="Times New Roman"/>
              </w:rPr>
              <w:t>.tif</w:t>
            </w:r>
            <w:r w:rsidRPr="006934B8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338972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2CAF03" w14:textId="77777777" w:rsidR="006934B8" w:rsidRPr="006934B8" w:rsidRDefault="006934B8" w:rsidP="006934B8">
            <w:pPr>
              <w:rPr>
                <w:rFonts w:ascii="Times New Roman" w:eastAsia="等线" w:hAnsi="Times New Roman"/>
              </w:rPr>
            </w:pPr>
            <w:r w:rsidRPr="006934B8">
              <w:rPr>
                <w:rFonts w:ascii="Times New Roman" w:eastAsia="等线" w:hAnsi="Times New Roman"/>
              </w:rPr>
              <w:t>确认农业火样本，确保趋势分析聚焦</w:t>
            </w:r>
            <w:r w:rsidRPr="006934B8">
              <w:rPr>
                <w:rFonts w:ascii="Times New Roman" w:eastAsia="等线" w:hAnsi="Times New Roman"/>
              </w:rPr>
              <w:t xml:space="preserve"> “</w:t>
            </w:r>
            <w:r w:rsidRPr="006934B8">
              <w:rPr>
                <w:rFonts w:ascii="Times New Roman" w:eastAsia="等线" w:hAnsi="Times New Roman"/>
              </w:rPr>
              <w:t>收获后燃烧</w:t>
            </w:r>
            <w:r w:rsidRPr="006934B8">
              <w:rPr>
                <w:rFonts w:ascii="Times New Roman" w:eastAsia="等线" w:hAnsi="Times New Roman"/>
              </w:rPr>
              <w:t>”</w:t>
            </w:r>
            <w:r w:rsidRPr="006934B8">
              <w:rPr>
                <w:rFonts w:ascii="Times New Roman" w:eastAsia="等线" w:hAnsi="Times New Roman"/>
              </w:rPr>
              <w:t>，排除非农业火干扰</w:t>
            </w:r>
          </w:p>
        </w:tc>
      </w:tr>
    </w:tbl>
    <w:p w14:paraId="143169B9" w14:textId="77777777" w:rsidR="00551B8B" w:rsidRPr="005B5721" w:rsidRDefault="00551B8B" w:rsidP="00551B8B">
      <w:pPr>
        <w:rPr>
          <w:rFonts w:ascii="Times New Roman" w:eastAsia="等线" w:hAnsi="Times New Roman" w:hint="eastAsia"/>
          <w:b/>
          <w:bCs/>
        </w:rPr>
        <w:sectPr w:rsidR="00551B8B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2F970F04" w14:textId="77777777" w:rsidR="00551B8B" w:rsidRPr="00551B8B" w:rsidRDefault="00551B8B" w:rsidP="00551B8B">
      <w:pPr>
        <w:rPr>
          <w:rFonts w:ascii="Times New Roman" w:eastAsia="等线" w:hAnsi="Times New Roman"/>
          <w:b/>
          <w:bCs/>
          <w:sz w:val="24"/>
          <w:szCs w:val="28"/>
        </w:rPr>
      </w:pPr>
      <w:r w:rsidRPr="00551B8B">
        <w:rPr>
          <w:rFonts w:ascii="Times New Roman" w:eastAsia="等线" w:hAnsi="Times New Roman"/>
          <w:b/>
          <w:bCs/>
          <w:sz w:val="24"/>
          <w:szCs w:val="28"/>
        </w:rPr>
        <w:lastRenderedPageBreak/>
        <w:t>任务</w:t>
      </w:r>
      <w:r w:rsidRPr="00551B8B">
        <w:rPr>
          <w:rFonts w:ascii="Times New Roman" w:eastAsia="等线" w:hAnsi="Times New Roman"/>
          <w:b/>
          <w:bCs/>
          <w:sz w:val="24"/>
          <w:szCs w:val="28"/>
        </w:rPr>
        <w:t xml:space="preserve"> 4</w:t>
      </w:r>
      <w:r w:rsidRPr="00551B8B">
        <w:rPr>
          <w:rFonts w:ascii="Times New Roman" w:eastAsia="等线" w:hAnsi="Times New Roman"/>
          <w:b/>
          <w:bCs/>
          <w:sz w:val="24"/>
          <w:szCs w:val="28"/>
        </w:rPr>
        <w:t>：农业火与其他火的特征区分</w:t>
      </w:r>
    </w:p>
    <w:p w14:paraId="5127C672" w14:textId="77777777" w:rsidR="00551B8B" w:rsidRPr="005B5721" w:rsidRDefault="00551B8B" w:rsidP="00551B8B">
      <w:pPr>
        <w:rPr>
          <w:rFonts w:ascii="Times New Roman" w:eastAsia="等线" w:hAnsi="Times New Roman"/>
          <w:sz w:val="24"/>
          <w:szCs w:val="28"/>
        </w:rPr>
      </w:pPr>
      <w:r w:rsidRPr="00551B8B">
        <w:rPr>
          <w:rFonts w:ascii="Times New Roman" w:eastAsia="等线" w:hAnsi="Times New Roman"/>
          <w:sz w:val="24"/>
          <w:szCs w:val="28"/>
        </w:rPr>
        <w:t>（目标：比较两类火的</w:t>
      </w:r>
      <w:r w:rsidRPr="00551B8B">
        <w:rPr>
          <w:rFonts w:ascii="Times New Roman" w:eastAsia="等线" w:hAnsi="Times New Roman"/>
          <w:sz w:val="24"/>
          <w:szCs w:val="28"/>
        </w:rPr>
        <w:t xml:space="preserve"> FRP</w:t>
      </w:r>
      <w:r w:rsidRPr="00551B8B">
        <w:rPr>
          <w:rFonts w:ascii="Times New Roman" w:eastAsia="等线" w:hAnsi="Times New Roman"/>
          <w:sz w:val="24"/>
          <w:szCs w:val="28"/>
        </w:rPr>
        <w:t>、持续时间、时空分布差异）</w:t>
      </w:r>
    </w:p>
    <w:p w14:paraId="527844FB" w14:textId="77777777" w:rsidR="00551B8B" w:rsidRPr="00551B8B" w:rsidRDefault="00551B8B" w:rsidP="00551B8B">
      <w:pPr>
        <w:rPr>
          <w:rFonts w:ascii="Times New Roman" w:eastAsia="等线" w:hAnsi="Times New Roman" w:hint="eastAsia"/>
          <w:sz w:val="24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2126"/>
        <w:gridCol w:w="6299"/>
      </w:tblGrid>
      <w:tr w:rsidR="00551B8B" w:rsidRPr="00551B8B" w14:paraId="582B4581" w14:textId="77777777" w:rsidTr="00551B8B">
        <w:trPr>
          <w:trHeight w:val="340"/>
          <w:tblHeader/>
        </w:trPr>
        <w:tc>
          <w:tcPr>
            <w:tcW w:w="1980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AA58AC" w14:textId="77777777" w:rsidR="00551B8B" w:rsidRPr="00551B8B" w:rsidRDefault="00551B8B" w:rsidP="00551B8B">
            <w:pPr>
              <w:rPr>
                <w:rFonts w:ascii="Times New Roman" w:eastAsia="等线" w:hAnsi="Times New Roman"/>
                <w:b/>
                <w:bCs/>
              </w:rPr>
            </w:pPr>
            <w:r w:rsidRPr="00551B8B">
              <w:rPr>
                <w:rFonts w:ascii="Times New Roman" w:eastAsia="等线" w:hAnsi="Times New Roman"/>
                <w:b/>
                <w:bCs/>
              </w:rPr>
              <w:t>所需数据</w:t>
            </w:r>
          </w:p>
        </w:tc>
        <w:tc>
          <w:tcPr>
            <w:tcW w:w="76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188FC8" w14:textId="77777777" w:rsidR="00551B8B" w:rsidRPr="00551B8B" w:rsidRDefault="00551B8B" w:rsidP="00551B8B">
            <w:pPr>
              <w:rPr>
                <w:rFonts w:ascii="Times New Roman" w:eastAsia="等线" w:hAnsi="Times New Roman"/>
                <w:b/>
                <w:bCs/>
              </w:rPr>
            </w:pPr>
            <w:r w:rsidRPr="00551B8B">
              <w:rPr>
                <w:rFonts w:ascii="Times New Roman" w:eastAsia="等线" w:hAnsi="Times New Roman"/>
                <w:b/>
                <w:bCs/>
              </w:rPr>
              <w:t>数据状态</w:t>
            </w:r>
          </w:p>
        </w:tc>
        <w:tc>
          <w:tcPr>
            <w:tcW w:w="2258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50C892" w14:textId="77777777" w:rsidR="00551B8B" w:rsidRPr="00551B8B" w:rsidRDefault="00551B8B" w:rsidP="00551B8B">
            <w:pPr>
              <w:rPr>
                <w:rFonts w:ascii="Times New Roman" w:eastAsia="等线" w:hAnsi="Times New Roman"/>
                <w:b/>
                <w:bCs/>
              </w:rPr>
            </w:pPr>
            <w:r w:rsidRPr="00551B8B">
              <w:rPr>
                <w:rFonts w:ascii="Times New Roman" w:eastAsia="等线" w:hAnsi="Times New Roman"/>
                <w:b/>
                <w:bCs/>
              </w:rPr>
              <w:t>具体用途</w:t>
            </w:r>
          </w:p>
        </w:tc>
      </w:tr>
      <w:tr w:rsidR="00551B8B" w:rsidRPr="00551B8B" w14:paraId="4EDEC6BE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16561C" w14:textId="0F800072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Satellite Fire Data</w:t>
            </w:r>
            <w:r w:rsidRPr="00551B8B">
              <w:rPr>
                <w:rFonts w:ascii="Times New Roman" w:eastAsia="等线" w:hAnsi="Times New Roman"/>
              </w:rPr>
              <w:t>（</w:t>
            </w:r>
            <w:r w:rsidRPr="00551B8B">
              <w:rPr>
                <w:rFonts w:ascii="Times New Roman" w:eastAsia="等线" w:hAnsi="Times New Roman"/>
              </w:rPr>
              <w:t>modis_2010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551B8B">
              <w:rPr>
                <w:rFonts w:ascii="Times New Roman" w:eastAsia="等线" w:hAnsi="Times New Roman"/>
              </w:rPr>
              <w:t>_China.csv</w:t>
            </w:r>
            <w:r w:rsidRPr="00551B8B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F22764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已有（关键）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DE2282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Cambria Math" w:eastAsia="等线" w:hAnsi="Cambria Math" w:cs="Cambria Math"/>
              </w:rPr>
              <w:t>①</w:t>
            </w:r>
            <w:r w:rsidRPr="00551B8B">
              <w:rPr>
                <w:rFonts w:ascii="Times New Roman" w:eastAsia="等线" w:hAnsi="Times New Roman"/>
              </w:rPr>
              <w:t xml:space="preserve"> FRP</w:t>
            </w:r>
            <w:r w:rsidRPr="00551B8B">
              <w:rPr>
                <w:rFonts w:ascii="Times New Roman" w:eastAsia="等线" w:hAnsi="Times New Roman"/>
              </w:rPr>
              <w:t>：计算两类火的强度统计量（均值、中位数）；</w:t>
            </w:r>
            <w:r w:rsidRPr="00551B8B">
              <w:rPr>
                <w:rFonts w:ascii="Cambria Math" w:eastAsia="等线" w:hAnsi="Cambria Math" w:cs="Cambria Math"/>
              </w:rPr>
              <w:t>②</w:t>
            </w:r>
            <w:r w:rsidRPr="00551B8B">
              <w:rPr>
                <w:rFonts w:ascii="Times New Roman" w:eastAsia="等线" w:hAnsi="Times New Roman"/>
              </w:rPr>
              <w:t xml:space="preserve"> </w:t>
            </w:r>
            <w:r w:rsidRPr="00551B8B">
              <w:rPr>
                <w:rFonts w:ascii="Times New Roman" w:eastAsia="等线" w:hAnsi="Times New Roman"/>
              </w:rPr>
              <w:t>时间：同一县内连续观测的火点视为同一事件，计算持续天数；</w:t>
            </w:r>
            <w:r w:rsidRPr="00551B8B">
              <w:rPr>
                <w:rFonts w:ascii="Cambria Math" w:eastAsia="等线" w:hAnsi="Cambria Math" w:cs="Cambria Math"/>
              </w:rPr>
              <w:t>③</w:t>
            </w:r>
            <w:r w:rsidRPr="00551B8B">
              <w:rPr>
                <w:rFonts w:ascii="Times New Roman" w:eastAsia="等线" w:hAnsi="Times New Roman"/>
              </w:rPr>
              <w:t xml:space="preserve"> </w:t>
            </w:r>
            <w:r w:rsidRPr="00551B8B">
              <w:rPr>
                <w:rFonts w:ascii="Times New Roman" w:eastAsia="等线" w:hAnsi="Times New Roman"/>
              </w:rPr>
              <w:t>经纬度：分析时空分布差异</w:t>
            </w:r>
          </w:p>
        </w:tc>
      </w:tr>
      <w:tr w:rsidR="00551B8B" w:rsidRPr="00551B8B" w14:paraId="51073B62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0387C0" w14:textId="77777777" w:rsidR="00551B8B" w:rsidRPr="005B5721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Cropland distribution and phenological data</w:t>
            </w:r>
          </w:p>
          <w:p w14:paraId="537B480E" w14:textId="0D1C9988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（</w:t>
            </w:r>
            <w:r w:rsidRPr="00551B8B">
              <w:rPr>
                <w:rFonts w:ascii="Times New Roman" w:eastAsia="等线" w:hAnsi="Times New Roman"/>
              </w:rPr>
              <w:t>Heilongjiang_Maize/Wheat_MA_2010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551B8B">
              <w:rPr>
                <w:rFonts w:ascii="Times New Roman" w:eastAsia="等线" w:hAnsi="Times New Roman"/>
              </w:rPr>
              <w:t>.tif</w:t>
            </w:r>
            <w:r w:rsidRPr="00551B8B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88238B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C858E5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提供</w:t>
            </w:r>
            <w:r w:rsidRPr="00551B8B">
              <w:rPr>
                <w:rFonts w:ascii="Times New Roman" w:eastAsia="等线" w:hAnsi="Times New Roman"/>
              </w:rPr>
              <w:t xml:space="preserve"> “</w:t>
            </w:r>
            <w:r w:rsidRPr="00551B8B">
              <w:rPr>
                <w:rFonts w:ascii="Times New Roman" w:eastAsia="等线" w:hAnsi="Times New Roman"/>
              </w:rPr>
              <w:t>农业火</w:t>
            </w:r>
            <w:r w:rsidRPr="00551B8B">
              <w:rPr>
                <w:rFonts w:ascii="Times New Roman" w:eastAsia="等线" w:hAnsi="Times New Roman"/>
              </w:rPr>
              <w:t xml:space="preserve">” </w:t>
            </w:r>
            <w:r w:rsidRPr="00551B8B">
              <w:rPr>
                <w:rFonts w:ascii="Times New Roman" w:eastAsia="等线" w:hAnsi="Times New Roman"/>
              </w:rPr>
              <w:t>分类基础，确保对比样本准确</w:t>
            </w:r>
          </w:p>
        </w:tc>
      </w:tr>
      <w:tr w:rsidR="00551B8B" w:rsidRPr="00551B8B" w14:paraId="35718B27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F6D012" w14:textId="77777777" w:rsidR="00551B8B" w:rsidRPr="005B5721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straw burning fire point monitoring data</w:t>
            </w:r>
          </w:p>
          <w:p w14:paraId="1D7DF18D" w14:textId="3C9DD4BB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（</w:t>
            </w:r>
            <w:r w:rsidRPr="00551B8B">
              <w:rPr>
                <w:rFonts w:ascii="Times New Roman" w:eastAsia="等线" w:hAnsi="Times New Roman"/>
              </w:rPr>
              <w:t>straw burning fire point monitoring data.xlsx</w:t>
            </w:r>
            <w:r w:rsidRPr="00551B8B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A864A0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28FCA7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验证农业火的特征（如</w:t>
            </w:r>
            <w:r w:rsidRPr="00551B8B">
              <w:rPr>
                <w:rFonts w:ascii="Times New Roman" w:eastAsia="等线" w:hAnsi="Times New Roman"/>
              </w:rPr>
              <w:t xml:space="preserve"> FY </w:t>
            </w:r>
            <w:r w:rsidRPr="00551B8B">
              <w:rPr>
                <w:rFonts w:ascii="Times New Roman" w:eastAsia="等线" w:hAnsi="Times New Roman"/>
              </w:rPr>
              <w:t>火点的</w:t>
            </w:r>
            <w:r w:rsidRPr="00551B8B">
              <w:rPr>
                <w:rFonts w:ascii="Times New Roman" w:eastAsia="等线" w:hAnsi="Times New Roman"/>
              </w:rPr>
              <w:t xml:space="preserve"> FRP </w:t>
            </w:r>
            <w:r w:rsidRPr="00551B8B">
              <w:rPr>
                <w:rFonts w:ascii="Times New Roman" w:eastAsia="等线" w:hAnsi="Times New Roman"/>
              </w:rPr>
              <w:t>是否符合农业火</w:t>
            </w:r>
            <w:r w:rsidRPr="00551B8B">
              <w:rPr>
                <w:rFonts w:ascii="Times New Roman" w:eastAsia="等线" w:hAnsi="Times New Roman"/>
              </w:rPr>
              <w:t xml:space="preserve"> “</w:t>
            </w:r>
            <w:r w:rsidRPr="00551B8B">
              <w:rPr>
                <w:rFonts w:ascii="Times New Roman" w:eastAsia="等线" w:hAnsi="Times New Roman"/>
              </w:rPr>
              <w:t>低强度</w:t>
            </w:r>
            <w:r w:rsidRPr="00551B8B">
              <w:rPr>
                <w:rFonts w:ascii="Times New Roman" w:eastAsia="等线" w:hAnsi="Times New Roman"/>
              </w:rPr>
              <w:t xml:space="preserve">” </w:t>
            </w:r>
            <w:r w:rsidRPr="00551B8B">
              <w:rPr>
                <w:rFonts w:ascii="Times New Roman" w:eastAsia="等线" w:hAnsi="Times New Roman"/>
              </w:rPr>
              <w:t>特征）</w:t>
            </w:r>
          </w:p>
        </w:tc>
      </w:tr>
      <w:tr w:rsidR="00551B8B" w:rsidRPr="00551B8B" w14:paraId="7CCE48BF" w14:textId="77777777" w:rsidTr="00551B8B">
        <w:trPr>
          <w:trHeight w:val="340"/>
        </w:trPr>
        <w:tc>
          <w:tcPr>
            <w:tcW w:w="1980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F43401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CHN_County</w:t>
            </w:r>
            <w:r w:rsidRPr="00551B8B">
              <w:rPr>
                <w:rFonts w:ascii="Times New Roman" w:eastAsia="等线" w:hAnsi="Times New Roman"/>
              </w:rPr>
              <w:t>（</w:t>
            </w:r>
            <w:r w:rsidRPr="00551B8B">
              <w:rPr>
                <w:rFonts w:ascii="Times New Roman" w:eastAsia="等线" w:hAnsi="Times New Roman"/>
              </w:rPr>
              <w:t>CHN_County.shp</w:t>
            </w:r>
            <w:r w:rsidRPr="00551B8B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76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7BE63A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58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3C0D12" w14:textId="77777777" w:rsidR="00551B8B" w:rsidRPr="00551B8B" w:rsidRDefault="00551B8B" w:rsidP="00551B8B">
            <w:pPr>
              <w:rPr>
                <w:rFonts w:ascii="Times New Roman" w:eastAsia="等线" w:hAnsi="Times New Roman"/>
              </w:rPr>
            </w:pPr>
            <w:r w:rsidRPr="00551B8B">
              <w:rPr>
                <w:rFonts w:ascii="Times New Roman" w:eastAsia="等线" w:hAnsi="Times New Roman"/>
              </w:rPr>
              <w:t>辅助分析</w:t>
            </w:r>
            <w:r w:rsidRPr="00551B8B">
              <w:rPr>
                <w:rFonts w:ascii="Times New Roman" w:eastAsia="等线" w:hAnsi="Times New Roman"/>
              </w:rPr>
              <w:t xml:space="preserve"> “</w:t>
            </w:r>
            <w:r w:rsidRPr="00551B8B">
              <w:rPr>
                <w:rFonts w:ascii="Times New Roman" w:eastAsia="等线" w:hAnsi="Times New Roman"/>
              </w:rPr>
              <w:t>县级尺度的特征差异</w:t>
            </w:r>
            <w:r w:rsidRPr="00551B8B">
              <w:rPr>
                <w:rFonts w:ascii="Times New Roman" w:eastAsia="等线" w:hAnsi="Times New Roman"/>
              </w:rPr>
              <w:t>”</w:t>
            </w:r>
            <w:r w:rsidRPr="00551B8B">
              <w:rPr>
                <w:rFonts w:ascii="Times New Roman" w:eastAsia="等线" w:hAnsi="Times New Roman"/>
              </w:rPr>
              <w:t>（如某县农业火持续时间是否普遍短于其他县）</w:t>
            </w:r>
          </w:p>
        </w:tc>
      </w:tr>
    </w:tbl>
    <w:p w14:paraId="3AA44207" w14:textId="77777777" w:rsidR="00551B8B" w:rsidRPr="005B5721" w:rsidRDefault="00551B8B" w:rsidP="006934B8">
      <w:pPr>
        <w:rPr>
          <w:rFonts w:ascii="Times New Roman" w:eastAsia="等线" w:hAnsi="Times New Roman" w:hint="eastAsia"/>
        </w:rPr>
        <w:sectPr w:rsidR="00551B8B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7FCAD7B" w14:textId="5233535E" w:rsidR="006934B8" w:rsidRPr="005B5721" w:rsidRDefault="00551B8B" w:rsidP="00551B8B">
      <w:pPr>
        <w:pStyle w:val="a9"/>
        <w:numPr>
          <w:ilvl w:val="0"/>
          <w:numId w:val="1"/>
        </w:numPr>
        <w:rPr>
          <w:rFonts w:ascii="Times New Roman" w:eastAsia="等线" w:hAnsi="Times New Roman"/>
          <w:b/>
          <w:bCs/>
          <w:sz w:val="28"/>
          <w:szCs w:val="32"/>
        </w:rPr>
      </w:pPr>
      <w:r w:rsidRPr="005B5721">
        <w:rPr>
          <w:rFonts w:ascii="Times New Roman" w:eastAsia="等线" w:hAnsi="Times New Roman" w:hint="eastAsia"/>
          <w:b/>
          <w:bCs/>
          <w:sz w:val="28"/>
          <w:szCs w:val="32"/>
        </w:rPr>
        <w:lastRenderedPageBreak/>
        <w:t>挑战问题（</w:t>
      </w:r>
      <w:r w:rsidRPr="005B5721">
        <w:rPr>
          <w:rFonts w:ascii="Times New Roman" w:eastAsia="等线" w:hAnsi="Times New Roman" w:hint="eastAsia"/>
          <w:b/>
          <w:bCs/>
          <w:sz w:val="28"/>
          <w:szCs w:val="32"/>
        </w:rPr>
        <w:t>20</w:t>
      </w:r>
      <w:r w:rsidRPr="005B5721">
        <w:rPr>
          <w:rFonts w:ascii="Times New Roman" w:eastAsia="等线" w:hAnsi="Times New Roman" w:hint="eastAsia"/>
          <w:b/>
          <w:bCs/>
          <w:sz w:val="28"/>
          <w:szCs w:val="32"/>
        </w:rPr>
        <w:t>分）</w:t>
      </w:r>
    </w:p>
    <w:p w14:paraId="38A01930" w14:textId="77777777" w:rsidR="00551B8B" w:rsidRPr="005B5721" w:rsidRDefault="00551B8B" w:rsidP="00551B8B">
      <w:pPr>
        <w:rPr>
          <w:rFonts w:ascii="Times New Roman" w:eastAsia="等线" w:hAnsi="Times New Roman" w:hint="eastAsia"/>
          <w:b/>
          <w:bCs/>
          <w:sz w:val="24"/>
          <w:szCs w:val="28"/>
        </w:rPr>
      </w:pPr>
      <w:r w:rsidRPr="005B5721">
        <w:rPr>
          <w:rFonts w:ascii="Times New Roman" w:eastAsia="等线" w:hAnsi="Times New Roman" w:hint="eastAsia"/>
          <w:b/>
          <w:bCs/>
          <w:sz w:val="24"/>
          <w:szCs w:val="28"/>
        </w:rPr>
        <w:t>挑战</w:t>
      </w:r>
      <w:r w:rsidRPr="005B5721">
        <w:rPr>
          <w:rFonts w:ascii="Times New Roman" w:eastAsia="等线" w:hAnsi="Times New Roman" w:hint="eastAsia"/>
          <w:b/>
          <w:bCs/>
          <w:sz w:val="24"/>
          <w:szCs w:val="28"/>
        </w:rPr>
        <w:t xml:space="preserve"> 1</w:t>
      </w:r>
      <w:r w:rsidRPr="005B5721">
        <w:rPr>
          <w:rFonts w:ascii="Times New Roman" w:eastAsia="等线" w:hAnsi="Times New Roman" w:hint="eastAsia"/>
          <w:b/>
          <w:bCs/>
          <w:sz w:val="24"/>
          <w:szCs w:val="28"/>
        </w:rPr>
        <w:t>：强度与影响分析</w:t>
      </w:r>
    </w:p>
    <w:p w14:paraId="0E9DF6FD" w14:textId="70F3242C" w:rsidR="00551B8B" w:rsidRPr="005B5721" w:rsidRDefault="00551B8B" w:rsidP="00551B8B">
      <w:pPr>
        <w:rPr>
          <w:rFonts w:ascii="Times New Roman" w:eastAsia="等线" w:hAnsi="Times New Roman"/>
          <w:sz w:val="24"/>
          <w:szCs w:val="28"/>
        </w:rPr>
      </w:pPr>
      <w:r w:rsidRPr="005B5721">
        <w:rPr>
          <w:rFonts w:ascii="Times New Roman" w:eastAsia="等线" w:hAnsi="Times New Roman" w:hint="eastAsia"/>
          <w:sz w:val="24"/>
          <w:szCs w:val="28"/>
        </w:rPr>
        <w:t>（目标：用</w:t>
      </w:r>
      <w:r w:rsidRPr="005B5721">
        <w:rPr>
          <w:rFonts w:ascii="Times New Roman" w:eastAsia="等线" w:hAnsi="Times New Roman" w:hint="eastAsia"/>
          <w:sz w:val="24"/>
          <w:szCs w:val="28"/>
        </w:rPr>
        <w:t xml:space="preserve"> FRP </w:t>
      </w:r>
      <w:r w:rsidRPr="005B5721">
        <w:rPr>
          <w:rFonts w:ascii="Times New Roman" w:eastAsia="等线" w:hAnsi="Times New Roman" w:hint="eastAsia"/>
          <w:sz w:val="24"/>
          <w:szCs w:val="28"/>
        </w:rPr>
        <w:t>比较农业火与野火强度，讨论</w:t>
      </w:r>
      <w:r w:rsidRPr="005B5721">
        <w:rPr>
          <w:rFonts w:ascii="Times New Roman" w:eastAsia="等线" w:hAnsi="Times New Roman" w:hint="eastAsia"/>
          <w:sz w:val="24"/>
          <w:szCs w:val="28"/>
        </w:rPr>
        <w:t xml:space="preserve"> </w:t>
      </w:r>
      <w:r w:rsidRPr="005B5721">
        <w:rPr>
          <w:rFonts w:ascii="Times New Roman" w:eastAsia="等线" w:hAnsi="Times New Roman" w:hint="eastAsia"/>
          <w:sz w:val="24"/>
          <w:szCs w:val="28"/>
        </w:rPr>
        <w:t>“多而低强度”</w:t>
      </w:r>
      <w:r w:rsidRPr="005B5721">
        <w:rPr>
          <w:rFonts w:ascii="Times New Roman" w:eastAsia="等线" w:hAnsi="Times New Roman" w:hint="eastAsia"/>
          <w:sz w:val="24"/>
          <w:szCs w:val="28"/>
        </w:rPr>
        <w:t xml:space="preserve"> </w:t>
      </w:r>
      <w:r w:rsidRPr="005B5721">
        <w:rPr>
          <w:rFonts w:ascii="Times New Roman" w:eastAsia="等线" w:hAnsi="Times New Roman" w:hint="eastAsia"/>
          <w:sz w:val="24"/>
          <w:szCs w:val="28"/>
        </w:rPr>
        <w:t>等意义）</w:t>
      </w:r>
    </w:p>
    <w:p w14:paraId="61D3D215" w14:textId="77777777" w:rsidR="00551B8B" w:rsidRPr="005B5721" w:rsidRDefault="00551B8B" w:rsidP="00551B8B">
      <w:pPr>
        <w:rPr>
          <w:rFonts w:ascii="Times New Roman" w:eastAsia="等线" w:hAnsi="Times New Roman" w:hint="eastAsia"/>
          <w:sz w:val="24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4"/>
        <w:gridCol w:w="2268"/>
        <w:gridCol w:w="6156"/>
      </w:tblGrid>
      <w:tr w:rsidR="00551B8B" w:rsidRPr="005B5721" w14:paraId="627FDBFF" w14:textId="77777777" w:rsidTr="00551B8B">
        <w:trPr>
          <w:trHeight w:val="340"/>
          <w:tblHeader/>
        </w:trPr>
        <w:tc>
          <w:tcPr>
            <w:tcW w:w="5524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3C1CB3" w14:textId="77777777" w:rsidR="00551B8B" w:rsidRPr="00551B8B" w:rsidRDefault="00551B8B" w:rsidP="00551B8B">
            <w:pPr>
              <w:widowControl/>
              <w:spacing w:line="420" w:lineRule="atLeast"/>
              <w:rPr>
                <w:rFonts w:ascii="Times New Roman" w:eastAsia="等线" w:hAnsi="Times New Roman" w:cs="Segoe UI"/>
                <w:b/>
                <w:bCs/>
                <w:color w:val="000000"/>
                <w:kern w:val="0"/>
                <w:szCs w:val="21"/>
              </w:rPr>
            </w:pPr>
            <w:r w:rsidRPr="00551B8B">
              <w:rPr>
                <w:rFonts w:ascii="Times New Roman" w:eastAsia="等线" w:hAnsi="Times New Roman" w:cs="Segoe UI"/>
                <w:b/>
                <w:bCs/>
                <w:color w:val="000000"/>
                <w:kern w:val="0"/>
                <w:szCs w:val="21"/>
              </w:rPr>
              <w:t>所需数据</w:t>
            </w:r>
          </w:p>
        </w:tc>
        <w:tc>
          <w:tcPr>
            <w:tcW w:w="2268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25A22B" w14:textId="77777777" w:rsidR="00551B8B" w:rsidRPr="00551B8B" w:rsidRDefault="00551B8B" w:rsidP="00551B8B">
            <w:pPr>
              <w:widowControl/>
              <w:spacing w:line="420" w:lineRule="atLeast"/>
              <w:rPr>
                <w:rFonts w:ascii="Times New Roman" w:eastAsia="等线" w:hAnsi="Times New Roman" w:cs="Segoe UI"/>
                <w:b/>
                <w:bCs/>
                <w:color w:val="000000"/>
                <w:kern w:val="0"/>
                <w:szCs w:val="21"/>
              </w:rPr>
            </w:pPr>
            <w:r w:rsidRPr="00551B8B">
              <w:rPr>
                <w:rFonts w:ascii="Times New Roman" w:eastAsia="等线" w:hAnsi="Times New Roman" w:cs="Segoe UI"/>
                <w:b/>
                <w:bCs/>
                <w:color w:val="000000"/>
                <w:kern w:val="0"/>
                <w:szCs w:val="21"/>
              </w:rPr>
              <w:t>数据状态</w:t>
            </w:r>
          </w:p>
        </w:tc>
        <w:tc>
          <w:tcPr>
            <w:tcW w:w="615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CB2CBB" w14:textId="77777777" w:rsidR="00551B8B" w:rsidRPr="00551B8B" w:rsidRDefault="00551B8B" w:rsidP="00551B8B">
            <w:pPr>
              <w:widowControl/>
              <w:spacing w:line="420" w:lineRule="atLeast"/>
              <w:rPr>
                <w:rFonts w:ascii="Times New Roman" w:eastAsia="等线" w:hAnsi="Times New Roman" w:cs="Segoe UI"/>
                <w:b/>
                <w:bCs/>
                <w:color w:val="000000"/>
                <w:kern w:val="0"/>
                <w:szCs w:val="21"/>
              </w:rPr>
            </w:pPr>
            <w:r w:rsidRPr="00551B8B">
              <w:rPr>
                <w:rFonts w:ascii="Times New Roman" w:eastAsia="等线" w:hAnsi="Times New Roman" w:cs="Segoe UI"/>
                <w:b/>
                <w:bCs/>
                <w:color w:val="000000"/>
                <w:kern w:val="0"/>
                <w:szCs w:val="21"/>
              </w:rPr>
              <w:t>具体用途</w:t>
            </w:r>
          </w:p>
        </w:tc>
      </w:tr>
      <w:tr w:rsidR="005B5721" w:rsidRPr="005B5721" w14:paraId="7BC5EB73" w14:textId="77777777" w:rsidTr="005B5721">
        <w:trPr>
          <w:trHeight w:val="340"/>
        </w:trPr>
        <w:tc>
          <w:tcPr>
            <w:tcW w:w="552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27AC36" w14:textId="25FB5117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Satellite Fire Data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（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modis_2010</w:t>
            </w:r>
            <w:r w:rsidRPr="005B5721">
              <w:rPr>
                <w:rFonts w:ascii="Times New Roman" w:eastAsia="等线" w:hAnsi="Times New Roman" w:cs="Segoe UI" w:hint="eastAsia"/>
                <w:color w:val="000000"/>
              </w:rPr>
              <w:t>~2019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_China.csv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）</w:t>
            </w:r>
          </w:p>
        </w:tc>
        <w:tc>
          <w:tcPr>
            <w:tcW w:w="226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068702" w14:textId="509A6390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已有（关键）</w:t>
            </w:r>
          </w:p>
        </w:tc>
        <w:tc>
          <w:tcPr>
            <w:tcW w:w="615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762714" w14:textId="354E2E4C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提取农业火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/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其他火的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FRP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数据，计算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“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总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FRP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贡献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”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（数量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×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平均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FRP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），判断农业火的能量占比</w:t>
            </w:r>
          </w:p>
        </w:tc>
      </w:tr>
      <w:tr w:rsidR="005B5721" w:rsidRPr="005B5721" w14:paraId="5B19071A" w14:textId="77777777" w:rsidTr="005B5721">
        <w:trPr>
          <w:trHeight w:val="340"/>
        </w:trPr>
        <w:tc>
          <w:tcPr>
            <w:tcW w:w="552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E69C07" w14:textId="192E1186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Cropland distribution and phenological data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（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Heilongjiang_Maize/Wheat_MA_2010</w:t>
            </w:r>
            <w:r w:rsidRPr="005B5721">
              <w:rPr>
                <w:rFonts w:ascii="Times New Roman" w:eastAsia="等线" w:hAnsi="Times New Roman" w:cs="Segoe UI" w:hint="eastAsia"/>
                <w:color w:val="000000"/>
              </w:rPr>
              <w:t>~2019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.tif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）</w:t>
            </w:r>
          </w:p>
        </w:tc>
        <w:tc>
          <w:tcPr>
            <w:tcW w:w="226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FC9F1F" w14:textId="37E59809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已有</w:t>
            </w:r>
          </w:p>
        </w:tc>
        <w:tc>
          <w:tcPr>
            <w:tcW w:w="615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71355D" w14:textId="56D4E804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确保对比样本为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“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纯农业火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” vs “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纯野火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”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，避免分类混杂影响结论</w:t>
            </w:r>
          </w:p>
        </w:tc>
      </w:tr>
      <w:tr w:rsidR="005B5721" w:rsidRPr="005B5721" w14:paraId="7F84D0FA" w14:textId="77777777" w:rsidTr="005B5721">
        <w:trPr>
          <w:trHeight w:val="340"/>
        </w:trPr>
        <w:tc>
          <w:tcPr>
            <w:tcW w:w="552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3253DF" w14:textId="64286AC7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黑龙江省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PM10/PM2.5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历史浓度数据（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2010-2019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）</w:t>
            </w:r>
          </w:p>
        </w:tc>
        <w:tc>
          <w:tcPr>
            <w:tcW w:w="226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C893A4" w14:textId="5F9BDA13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需补充（可选）</w:t>
            </w:r>
          </w:p>
        </w:tc>
        <w:tc>
          <w:tcPr>
            <w:tcW w:w="615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D4B732" w14:textId="0BDE1B98" w:rsidR="005B5721" w:rsidRPr="00551B8B" w:rsidRDefault="005B5721" w:rsidP="005B5721">
            <w:pPr>
              <w:widowControl/>
              <w:spacing w:line="420" w:lineRule="atLeast"/>
              <w:rPr>
                <w:rFonts w:ascii="Times New Roman" w:eastAsia="等线" w:hAnsi="Times New Roman" w:cs="Segoe UI"/>
                <w:color w:val="000000"/>
                <w:kern w:val="0"/>
                <w:szCs w:val="21"/>
              </w:rPr>
            </w:pPr>
            <w:r w:rsidRPr="005B5721">
              <w:rPr>
                <w:rFonts w:ascii="Times New Roman" w:eastAsia="等线" w:hAnsi="Times New Roman" w:cs="Segoe UI"/>
                <w:color w:val="000000"/>
              </w:rPr>
              <w:t>关联农业火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FRP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与污染浓度（如高强度农业火是否对应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PM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峰值），增强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 “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影响分析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 xml:space="preserve">” </w:t>
            </w:r>
            <w:r w:rsidRPr="005B5721">
              <w:rPr>
                <w:rFonts w:ascii="Times New Roman" w:eastAsia="等线" w:hAnsi="Times New Roman" w:cs="Segoe UI"/>
                <w:color w:val="000000"/>
              </w:rPr>
              <w:t>的实证支撑</w:t>
            </w:r>
          </w:p>
        </w:tc>
      </w:tr>
    </w:tbl>
    <w:p w14:paraId="094151BD" w14:textId="77777777" w:rsidR="00551B8B" w:rsidRPr="005B5721" w:rsidRDefault="00551B8B" w:rsidP="00551B8B">
      <w:pPr>
        <w:rPr>
          <w:rFonts w:ascii="Times New Roman" w:eastAsia="等线" w:hAnsi="Times New Roman" w:hint="eastAsia"/>
          <w:b/>
          <w:bCs/>
          <w:sz w:val="24"/>
          <w:szCs w:val="28"/>
        </w:rPr>
        <w:sectPr w:rsidR="00551B8B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191826E0" w14:textId="77777777" w:rsidR="005B5721" w:rsidRPr="005B5721" w:rsidRDefault="005B5721" w:rsidP="005B5721">
      <w:pPr>
        <w:rPr>
          <w:rFonts w:ascii="Times New Roman" w:eastAsia="等线" w:hAnsi="Times New Roman" w:hint="eastAsia"/>
          <w:b/>
          <w:bCs/>
          <w:sz w:val="24"/>
          <w:szCs w:val="28"/>
        </w:rPr>
      </w:pPr>
      <w:r w:rsidRPr="005B5721">
        <w:rPr>
          <w:rFonts w:ascii="Times New Roman" w:eastAsia="等线" w:hAnsi="Times New Roman" w:hint="eastAsia"/>
          <w:b/>
          <w:bCs/>
          <w:sz w:val="24"/>
          <w:szCs w:val="28"/>
        </w:rPr>
        <w:lastRenderedPageBreak/>
        <w:t>挑战</w:t>
      </w:r>
      <w:r w:rsidRPr="005B5721">
        <w:rPr>
          <w:rFonts w:ascii="Times New Roman" w:eastAsia="等线" w:hAnsi="Times New Roman" w:hint="eastAsia"/>
          <w:b/>
          <w:bCs/>
          <w:sz w:val="24"/>
          <w:szCs w:val="28"/>
        </w:rPr>
        <w:t xml:space="preserve"> 2</w:t>
      </w:r>
      <w:r w:rsidRPr="005B5721">
        <w:rPr>
          <w:rFonts w:ascii="Times New Roman" w:eastAsia="等线" w:hAnsi="Times New Roman" w:hint="eastAsia"/>
          <w:b/>
          <w:bCs/>
          <w:sz w:val="24"/>
          <w:szCs w:val="28"/>
        </w:rPr>
        <w:t>：方法局限与改进方案</w:t>
      </w:r>
    </w:p>
    <w:p w14:paraId="6B95A037" w14:textId="4E982668" w:rsidR="00551B8B" w:rsidRPr="005B5721" w:rsidRDefault="005B5721" w:rsidP="005B5721">
      <w:pPr>
        <w:rPr>
          <w:rFonts w:ascii="Times New Roman" w:eastAsia="等线" w:hAnsi="Times New Roman"/>
          <w:sz w:val="24"/>
          <w:szCs w:val="28"/>
        </w:rPr>
      </w:pPr>
      <w:r w:rsidRPr="005B5721">
        <w:rPr>
          <w:rFonts w:ascii="Times New Roman" w:eastAsia="等线" w:hAnsi="Times New Roman" w:hint="eastAsia"/>
          <w:sz w:val="24"/>
          <w:szCs w:val="28"/>
        </w:rPr>
        <w:t>（目标：评估分类误差，提出</w:t>
      </w:r>
      <w:r w:rsidRPr="005B5721">
        <w:rPr>
          <w:rFonts w:ascii="Times New Roman" w:eastAsia="等线" w:hAnsi="Times New Roman" w:hint="eastAsia"/>
          <w:sz w:val="24"/>
          <w:szCs w:val="28"/>
        </w:rPr>
        <w:t xml:space="preserve"> 1 </w:t>
      </w:r>
      <w:r w:rsidRPr="005B5721">
        <w:rPr>
          <w:rFonts w:ascii="Times New Roman" w:eastAsia="等线" w:hAnsi="Times New Roman" w:hint="eastAsia"/>
          <w:sz w:val="24"/>
          <w:szCs w:val="28"/>
        </w:rPr>
        <w:t>个改进数据集）</w:t>
      </w:r>
    </w:p>
    <w:p w14:paraId="134F7DB1" w14:textId="77777777" w:rsidR="005B5721" w:rsidRPr="005B5721" w:rsidRDefault="005B5721" w:rsidP="005B5721">
      <w:pPr>
        <w:rPr>
          <w:rFonts w:ascii="Times New Roman" w:eastAsia="等线" w:hAnsi="Times New Roman"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7"/>
        <w:gridCol w:w="2374"/>
        <w:gridCol w:w="6157"/>
      </w:tblGrid>
      <w:tr w:rsidR="005B5721" w:rsidRPr="005B5721" w14:paraId="731F6D3E" w14:textId="77777777" w:rsidTr="005B5721">
        <w:trPr>
          <w:trHeight w:val="340"/>
          <w:tblHeader/>
        </w:trPr>
        <w:tc>
          <w:tcPr>
            <w:tcW w:w="194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911EB2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所需数据</w:t>
            </w:r>
          </w:p>
        </w:tc>
        <w:tc>
          <w:tcPr>
            <w:tcW w:w="851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535D5E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数据状态</w:t>
            </w:r>
          </w:p>
        </w:tc>
        <w:tc>
          <w:tcPr>
            <w:tcW w:w="2207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31BCA9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具体用途</w:t>
            </w:r>
          </w:p>
        </w:tc>
      </w:tr>
      <w:tr w:rsidR="005B5721" w:rsidRPr="005B5721" w14:paraId="6453A56C" w14:textId="77777777" w:rsidTr="005B5721">
        <w:trPr>
          <w:trHeight w:val="340"/>
        </w:trPr>
        <w:tc>
          <w:tcPr>
            <w:tcW w:w="194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DE2322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现有所有数据</w:t>
            </w:r>
          </w:p>
          <w:p w14:paraId="17AED92A" w14:textId="2B4C6C29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（</w:t>
            </w:r>
            <w:r w:rsidRPr="005B5721">
              <w:rPr>
                <w:rFonts w:ascii="Times New Roman" w:eastAsia="等线" w:hAnsi="Times New Roman"/>
              </w:rPr>
              <w:t>MODIS</w:t>
            </w:r>
            <w:r w:rsidRPr="005B5721">
              <w:rPr>
                <w:rFonts w:ascii="Times New Roman" w:eastAsia="等线" w:hAnsi="Times New Roman"/>
              </w:rPr>
              <w:t>、作物物候、</w:t>
            </w:r>
            <w:r w:rsidRPr="005B5721">
              <w:rPr>
                <w:rFonts w:ascii="Times New Roman" w:eastAsia="等线" w:hAnsi="Times New Roman"/>
              </w:rPr>
              <w:t xml:space="preserve">FY </w:t>
            </w:r>
            <w:r w:rsidRPr="005B5721">
              <w:rPr>
                <w:rFonts w:ascii="Times New Roman" w:eastAsia="等线" w:hAnsi="Times New Roman"/>
              </w:rPr>
              <w:t>火点、</w:t>
            </w:r>
            <w:r w:rsidRPr="005B5721">
              <w:rPr>
                <w:rFonts w:ascii="Times New Roman" w:eastAsia="等线" w:hAnsi="Times New Roman"/>
              </w:rPr>
              <w:t>CHN_County</w:t>
            </w:r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85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CDDAA1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491912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分析现有局限：如</w:t>
            </w:r>
            <w:r w:rsidRPr="005B5721">
              <w:rPr>
                <w:rFonts w:ascii="Times New Roman" w:eastAsia="等线" w:hAnsi="Times New Roman"/>
              </w:rPr>
              <w:t xml:space="preserve"> MODIS 1km </w:t>
            </w:r>
            <w:r w:rsidRPr="005B5721">
              <w:rPr>
                <w:rFonts w:ascii="Times New Roman" w:eastAsia="等线" w:hAnsi="Times New Roman"/>
              </w:rPr>
              <w:t>分辨率易合并相邻火点、</w:t>
            </w:r>
            <w:r w:rsidRPr="005B5721">
              <w:rPr>
                <w:rFonts w:ascii="Times New Roman" w:eastAsia="等线" w:hAnsi="Times New Roman"/>
              </w:rPr>
              <w:t xml:space="preserve">FY </w:t>
            </w:r>
            <w:r w:rsidRPr="005B5721">
              <w:rPr>
                <w:rFonts w:ascii="Times New Roman" w:eastAsia="等线" w:hAnsi="Times New Roman"/>
              </w:rPr>
              <w:t>数据仅覆盖</w:t>
            </w:r>
            <w:r w:rsidRPr="005B5721">
              <w:rPr>
                <w:rFonts w:ascii="Times New Roman" w:eastAsia="等线" w:hAnsi="Times New Roman"/>
              </w:rPr>
              <w:t xml:space="preserve"> 8 </w:t>
            </w:r>
            <w:r w:rsidRPr="005B5721">
              <w:rPr>
                <w:rFonts w:ascii="Times New Roman" w:eastAsia="等线" w:hAnsi="Times New Roman"/>
              </w:rPr>
              <w:t>个月导致全周期验证缺失</w:t>
            </w:r>
          </w:p>
        </w:tc>
      </w:tr>
      <w:tr w:rsidR="005B5721" w:rsidRPr="005B5721" w14:paraId="091963B0" w14:textId="77777777" w:rsidTr="005B5721">
        <w:trPr>
          <w:trHeight w:val="340"/>
        </w:trPr>
        <w:tc>
          <w:tcPr>
            <w:tcW w:w="194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0C6287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 xml:space="preserve">Landsat 8 30m </w:t>
            </w:r>
            <w:r w:rsidRPr="005B5721">
              <w:rPr>
                <w:rFonts w:ascii="Times New Roman" w:eastAsia="等线" w:hAnsi="Times New Roman"/>
              </w:rPr>
              <w:t>分辨率土地利用</w:t>
            </w:r>
            <w:r w:rsidRPr="005B5721">
              <w:rPr>
                <w:rFonts w:ascii="Times New Roman" w:eastAsia="等线" w:hAnsi="Times New Roman"/>
              </w:rPr>
              <w:t xml:space="preserve"> / </w:t>
            </w:r>
            <w:r w:rsidRPr="005B5721">
              <w:rPr>
                <w:rFonts w:ascii="Times New Roman" w:eastAsia="等线" w:hAnsi="Times New Roman"/>
              </w:rPr>
              <w:t>覆盖数据</w:t>
            </w:r>
          </w:p>
          <w:p w14:paraId="77FE10EC" w14:textId="35629574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（</w:t>
            </w:r>
            <w:r w:rsidRPr="005B5721">
              <w:rPr>
                <w:rFonts w:ascii="Times New Roman" w:eastAsia="等线" w:hAnsi="Times New Roman"/>
              </w:rPr>
              <w:t>2010-2019</w:t>
            </w:r>
            <w:r w:rsidRPr="005B5721">
              <w:rPr>
                <w:rFonts w:ascii="Times New Roman" w:eastAsia="等线" w:hAnsi="Times New Roman"/>
              </w:rPr>
              <w:t>，黑龙江省）</w:t>
            </w:r>
          </w:p>
        </w:tc>
        <w:tc>
          <w:tcPr>
            <w:tcW w:w="85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DC3521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需补充（推荐）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EF158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改进分类精度：</w:t>
            </w:r>
            <w:r w:rsidRPr="005B5721">
              <w:rPr>
                <w:rFonts w:ascii="Cambria Math" w:eastAsia="等线" w:hAnsi="Cambria Math" w:cs="Cambria Math"/>
              </w:rPr>
              <w:t>①</w:t>
            </w:r>
            <w:r w:rsidRPr="005B5721">
              <w:rPr>
                <w:rFonts w:ascii="Times New Roman" w:eastAsia="等线" w:hAnsi="Times New Roman"/>
              </w:rPr>
              <w:t xml:space="preserve"> </w:t>
            </w:r>
            <w:r w:rsidRPr="005B5721">
              <w:rPr>
                <w:rFonts w:ascii="Times New Roman" w:eastAsia="等线" w:hAnsi="Times New Roman"/>
              </w:rPr>
              <w:t>更细致区分</w:t>
            </w:r>
            <w:r w:rsidRPr="005B5721">
              <w:rPr>
                <w:rFonts w:ascii="Times New Roman" w:eastAsia="等线" w:hAnsi="Times New Roman"/>
              </w:rPr>
              <w:t xml:space="preserve"> “</w:t>
            </w:r>
            <w:r w:rsidRPr="005B5721">
              <w:rPr>
                <w:rFonts w:ascii="Times New Roman" w:eastAsia="等线" w:hAnsi="Times New Roman"/>
              </w:rPr>
              <w:t>耕地</w:t>
            </w:r>
            <w:r w:rsidRPr="005B5721">
              <w:rPr>
                <w:rFonts w:ascii="Times New Roman" w:eastAsia="等线" w:hAnsi="Times New Roman"/>
              </w:rPr>
              <w:t xml:space="preserve"> / </w:t>
            </w:r>
            <w:r w:rsidRPr="005B5721">
              <w:rPr>
                <w:rFonts w:ascii="Times New Roman" w:eastAsia="等线" w:hAnsi="Times New Roman"/>
              </w:rPr>
              <w:t>林地</w:t>
            </w:r>
            <w:r w:rsidRPr="005B5721">
              <w:rPr>
                <w:rFonts w:ascii="Times New Roman" w:eastAsia="等线" w:hAnsi="Times New Roman"/>
              </w:rPr>
              <w:t xml:space="preserve"> / </w:t>
            </w:r>
            <w:r w:rsidRPr="005B5721">
              <w:rPr>
                <w:rFonts w:ascii="Times New Roman" w:eastAsia="等线" w:hAnsi="Times New Roman"/>
              </w:rPr>
              <w:t>草地</w:t>
            </w:r>
            <w:r w:rsidRPr="005B5721">
              <w:rPr>
                <w:rFonts w:ascii="Times New Roman" w:eastAsia="等线" w:hAnsi="Times New Roman"/>
              </w:rPr>
              <w:t>”</w:t>
            </w:r>
            <w:r w:rsidRPr="005B5721">
              <w:rPr>
                <w:rFonts w:ascii="Times New Roman" w:eastAsia="等线" w:hAnsi="Times New Roman"/>
              </w:rPr>
              <w:t>，减少</w:t>
            </w:r>
            <w:r w:rsidRPr="005B5721">
              <w:rPr>
                <w:rFonts w:ascii="Times New Roman" w:eastAsia="等线" w:hAnsi="Times New Roman"/>
              </w:rPr>
              <w:t xml:space="preserve"> “</w:t>
            </w:r>
            <w:r w:rsidRPr="005B5721">
              <w:rPr>
                <w:rFonts w:ascii="Times New Roman" w:eastAsia="等线" w:hAnsi="Times New Roman"/>
              </w:rPr>
              <w:t>非作物区火点误判为农业火</w:t>
            </w:r>
            <w:r w:rsidRPr="005B5721">
              <w:rPr>
                <w:rFonts w:ascii="Times New Roman" w:eastAsia="等线" w:hAnsi="Times New Roman"/>
              </w:rPr>
              <w:t>”</w:t>
            </w:r>
            <w:r w:rsidRPr="005B5721">
              <w:rPr>
                <w:rFonts w:ascii="Times New Roman" w:eastAsia="等线" w:hAnsi="Times New Roman"/>
              </w:rPr>
              <w:t>；</w:t>
            </w:r>
            <w:r w:rsidRPr="005B5721">
              <w:rPr>
                <w:rFonts w:ascii="Cambria Math" w:eastAsia="等线" w:hAnsi="Cambria Math" w:cs="Cambria Math"/>
              </w:rPr>
              <w:t>②</w:t>
            </w:r>
            <w:r w:rsidRPr="005B5721">
              <w:rPr>
                <w:rFonts w:ascii="Times New Roman" w:eastAsia="等线" w:hAnsi="Times New Roman"/>
              </w:rPr>
              <w:t xml:space="preserve"> </w:t>
            </w:r>
            <w:r w:rsidRPr="005B5721">
              <w:rPr>
                <w:rFonts w:ascii="Times New Roman" w:eastAsia="等线" w:hAnsi="Times New Roman"/>
              </w:rPr>
              <w:t>每年更新耕地范围，适配农田流转变化</w:t>
            </w:r>
          </w:p>
        </w:tc>
      </w:tr>
      <w:tr w:rsidR="005B5721" w:rsidRPr="005B5721" w14:paraId="5C84D66A" w14:textId="77777777" w:rsidTr="005B5721">
        <w:trPr>
          <w:trHeight w:val="340"/>
        </w:trPr>
        <w:tc>
          <w:tcPr>
            <w:tcW w:w="194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121EA5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（或）土壤湿度数据（</w:t>
            </w:r>
            <w:r w:rsidRPr="005B5721">
              <w:rPr>
                <w:rFonts w:ascii="Times New Roman" w:eastAsia="等线" w:hAnsi="Times New Roman"/>
              </w:rPr>
              <w:t>2010-2019</w:t>
            </w:r>
            <w:r w:rsidRPr="005B5721">
              <w:rPr>
                <w:rFonts w:ascii="Times New Roman" w:eastAsia="等线" w:hAnsi="Times New Roman"/>
              </w:rPr>
              <w:t>，黑龙江省）</w:t>
            </w:r>
          </w:p>
        </w:tc>
        <w:tc>
          <w:tcPr>
            <w:tcW w:w="85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2E734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需补充（可选）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08AA9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辅助优化燃烧窗口：土壤湿度低时秸秆更易燃烧，可调整</w:t>
            </w:r>
            <w:r w:rsidRPr="005B5721">
              <w:rPr>
                <w:rFonts w:ascii="Times New Roman" w:eastAsia="等线" w:hAnsi="Times New Roman"/>
              </w:rPr>
              <w:t xml:space="preserve"> “</w:t>
            </w:r>
            <w:r w:rsidRPr="005B5721">
              <w:rPr>
                <w:rFonts w:ascii="Times New Roman" w:eastAsia="等线" w:hAnsi="Times New Roman"/>
              </w:rPr>
              <w:t>成熟期</w:t>
            </w:r>
            <w:r w:rsidRPr="005B5721">
              <w:rPr>
                <w:rFonts w:ascii="Times New Roman" w:eastAsia="等线" w:hAnsi="Times New Roman"/>
              </w:rPr>
              <w:t xml:space="preserve"> + X </w:t>
            </w:r>
            <w:r w:rsidRPr="005B5721">
              <w:rPr>
                <w:rFonts w:ascii="Times New Roman" w:eastAsia="等线" w:hAnsi="Times New Roman"/>
              </w:rPr>
              <w:t>天</w:t>
            </w:r>
            <w:r w:rsidRPr="005B5721">
              <w:rPr>
                <w:rFonts w:ascii="Times New Roman" w:eastAsia="等线" w:hAnsi="Times New Roman"/>
              </w:rPr>
              <w:t xml:space="preserve">” </w:t>
            </w:r>
            <w:r w:rsidRPr="005B5721">
              <w:rPr>
                <w:rFonts w:ascii="Times New Roman" w:eastAsia="等线" w:hAnsi="Times New Roman"/>
              </w:rPr>
              <w:t>的时间标准</w:t>
            </w:r>
          </w:p>
        </w:tc>
      </w:tr>
    </w:tbl>
    <w:p w14:paraId="1FF1C190" w14:textId="77777777" w:rsidR="005B5721" w:rsidRPr="005B5721" w:rsidRDefault="005B5721" w:rsidP="005B5721">
      <w:pPr>
        <w:rPr>
          <w:rFonts w:ascii="Times New Roman" w:eastAsia="等线" w:hAnsi="Times New Roman" w:hint="eastAsia"/>
          <w:b/>
          <w:bCs/>
          <w:sz w:val="24"/>
          <w:szCs w:val="28"/>
        </w:rPr>
        <w:sectPr w:rsidR="005B5721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8AD3F4E" w14:textId="39DDAB75" w:rsidR="005B5721" w:rsidRPr="005B5721" w:rsidRDefault="005B5721" w:rsidP="005B5721">
      <w:pPr>
        <w:rPr>
          <w:rFonts w:ascii="Times New Roman" w:eastAsia="等线" w:hAnsi="Times New Roman"/>
          <w:b/>
          <w:bCs/>
          <w:sz w:val="24"/>
          <w:szCs w:val="28"/>
        </w:rPr>
      </w:pPr>
      <w:r w:rsidRPr="005B5721">
        <w:rPr>
          <w:rFonts w:ascii="Times New Roman" w:eastAsia="等线" w:hAnsi="Times New Roman"/>
          <w:b/>
          <w:bCs/>
          <w:sz w:val="24"/>
          <w:szCs w:val="28"/>
        </w:rPr>
        <w:lastRenderedPageBreak/>
        <w:t>挑战</w:t>
      </w:r>
      <w:r w:rsidRPr="005B5721">
        <w:rPr>
          <w:rFonts w:ascii="Times New Roman" w:eastAsia="等线" w:hAnsi="Times New Roman"/>
          <w:b/>
          <w:bCs/>
          <w:sz w:val="24"/>
          <w:szCs w:val="28"/>
        </w:rPr>
        <w:t xml:space="preserve"> 3</w:t>
      </w:r>
      <w:r w:rsidRPr="005B5721">
        <w:rPr>
          <w:rFonts w:ascii="Times New Roman" w:eastAsia="等线" w:hAnsi="Times New Roman"/>
          <w:b/>
          <w:bCs/>
          <w:sz w:val="24"/>
          <w:szCs w:val="28"/>
        </w:rPr>
        <w:t>：气象与污染关联</w:t>
      </w:r>
    </w:p>
    <w:p w14:paraId="09627379" w14:textId="77777777" w:rsidR="005B5721" w:rsidRPr="005B5721" w:rsidRDefault="005B5721" w:rsidP="005B5721">
      <w:pPr>
        <w:rPr>
          <w:rFonts w:ascii="Times New Roman" w:eastAsia="等线" w:hAnsi="Times New Roman"/>
          <w:sz w:val="24"/>
          <w:szCs w:val="28"/>
        </w:rPr>
      </w:pPr>
      <w:r w:rsidRPr="005B5721">
        <w:rPr>
          <w:rFonts w:ascii="Times New Roman" w:eastAsia="等线" w:hAnsi="Times New Roman"/>
          <w:sz w:val="24"/>
          <w:szCs w:val="28"/>
        </w:rPr>
        <w:t>（目标：分析气象对燃烧检测</w:t>
      </w:r>
      <w:r w:rsidRPr="005B5721">
        <w:rPr>
          <w:rFonts w:ascii="Times New Roman" w:eastAsia="等线" w:hAnsi="Times New Roman"/>
          <w:sz w:val="24"/>
          <w:szCs w:val="28"/>
        </w:rPr>
        <w:t xml:space="preserve"> / </w:t>
      </w:r>
      <w:r w:rsidRPr="005B5721">
        <w:rPr>
          <w:rFonts w:ascii="Times New Roman" w:eastAsia="等线" w:hAnsi="Times New Roman"/>
          <w:sz w:val="24"/>
          <w:szCs w:val="28"/>
        </w:rPr>
        <w:t>影响的作用，关联</w:t>
      </w:r>
      <w:r w:rsidRPr="005B5721">
        <w:rPr>
          <w:rFonts w:ascii="Times New Roman" w:eastAsia="等线" w:hAnsi="Times New Roman"/>
          <w:sz w:val="24"/>
          <w:szCs w:val="28"/>
        </w:rPr>
        <w:t xml:space="preserve"> PM </w:t>
      </w:r>
      <w:r w:rsidRPr="005B5721">
        <w:rPr>
          <w:rFonts w:ascii="Times New Roman" w:eastAsia="等线" w:hAnsi="Times New Roman"/>
          <w:sz w:val="24"/>
          <w:szCs w:val="28"/>
        </w:rPr>
        <w:t>数据与燃烧）</w:t>
      </w:r>
    </w:p>
    <w:p w14:paraId="65B2480D" w14:textId="77777777" w:rsidR="005B5721" w:rsidRPr="005B5721" w:rsidRDefault="005B5721" w:rsidP="005B5721">
      <w:pPr>
        <w:rPr>
          <w:rFonts w:ascii="Times New Roman" w:eastAsia="等线" w:hAnsi="Times New Roman"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1"/>
        <w:gridCol w:w="2410"/>
        <w:gridCol w:w="6157"/>
      </w:tblGrid>
      <w:tr w:rsidR="005B5721" w:rsidRPr="005B5721" w14:paraId="45C00BB7" w14:textId="77777777" w:rsidTr="005B5721">
        <w:trPr>
          <w:trHeight w:val="340"/>
          <w:tblHeader/>
        </w:trPr>
        <w:tc>
          <w:tcPr>
            <w:tcW w:w="1929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ED7032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所需数据</w:t>
            </w:r>
          </w:p>
        </w:tc>
        <w:tc>
          <w:tcPr>
            <w:tcW w:w="864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F5FC51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数据状态</w:t>
            </w:r>
          </w:p>
        </w:tc>
        <w:tc>
          <w:tcPr>
            <w:tcW w:w="2207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DD7436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具体用途</w:t>
            </w:r>
          </w:p>
        </w:tc>
      </w:tr>
      <w:tr w:rsidR="005B5721" w:rsidRPr="005B5721" w14:paraId="5E3D681E" w14:textId="77777777" w:rsidTr="005B5721">
        <w:trPr>
          <w:trHeight w:val="340"/>
        </w:trPr>
        <w:tc>
          <w:tcPr>
            <w:tcW w:w="192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395907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黑龙江省</w:t>
            </w:r>
            <w:r w:rsidRPr="005B5721">
              <w:rPr>
                <w:rFonts w:ascii="Times New Roman" w:eastAsia="等线" w:hAnsi="Times New Roman"/>
              </w:rPr>
              <w:t xml:space="preserve"> 2010-2019 </w:t>
            </w:r>
            <w:r w:rsidRPr="005B5721">
              <w:rPr>
                <w:rFonts w:ascii="Times New Roman" w:eastAsia="等线" w:hAnsi="Times New Roman"/>
              </w:rPr>
              <w:t>年日尺度气象数据</w:t>
            </w:r>
          </w:p>
          <w:p w14:paraId="738E4BFC" w14:textId="10E80CA2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（风速、湿度、温度逆温层）</w:t>
            </w:r>
          </w:p>
        </w:tc>
        <w:tc>
          <w:tcPr>
            <w:tcW w:w="864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0600F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需补充（关键）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5F549A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Cambria Math" w:eastAsia="等线" w:hAnsi="Cambria Math" w:cs="Cambria Math"/>
              </w:rPr>
              <w:t>①</w:t>
            </w:r>
            <w:r w:rsidRPr="005B5721">
              <w:rPr>
                <w:rFonts w:ascii="Times New Roman" w:eastAsia="等线" w:hAnsi="Times New Roman"/>
              </w:rPr>
              <w:t xml:space="preserve"> </w:t>
            </w:r>
            <w:r w:rsidRPr="005B5721">
              <w:rPr>
                <w:rFonts w:ascii="Times New Roman" w:eastAsia="等线" w:hAnsi="Times New Roman"/>
              </w:rPr>
              <w:t>分析对检测的影响：风速低时烟雾不易散，卫星更易捕捉火点；</w:t>
            </w:r>
            <w:r w:rsidRPr="005B5721">
              <w:rPr>
                <w:rFonts w:ascii="Cambria Math" w:eastAsia="等线" w:hAnsi="Cambria Math" w:cs="Cambria Math"/>
              </w:rPr>
              <w:t>②</w:t>
            </w:r>
            <w:r w:rsidRPr="005B5721">
              <w:rPr>
                <w:rFonts w:ascii="Times New Roman" w:eastAsia="等线" w:hAnsi="Times New Roman"/>
              </w:rPr>
              <w:t xml:space="preserve"> </w:t>
            </w:r>
            <w:r w:rsidRPr="005B5721">
              <w:rPr>
                <w:rFonts w:ascii="Times New Roman" w:eastAsia="等线" w:hAnsi="Times New Roman"/>
              </w:rPr>
              <w:t>分析对环境的影响：无风</w:t>
            </w:r>
            <w:r w:rsidRPr="005B5721">
              <w:rPr>
                <w:rFonts w:ascii="Times New Roman" w:eastAsia="等线" w:hAnsi="Times New Roman"/>
              </w:rPr>
              <w:t xml:space="preserve"> + </w:t>
            </w:r>
            <w:r w:rsidRPr="005B5721">
              <w:rPr>
                <w:rFonts w:ascii="Times New Roman" w:eastAsia="等线" w:hAnsi="Times New Roman"/>
              </w:rPr>
              <w:t>高湿度时污染易堆积</w:t>
            </w:r>
          </w:p>
        </w:tc>
      </w:tr>
      <w:tr w:rsidR="005B5721" w:rsidRPr="005B5721" w14:paraId="67D98C45" w14:textId="77777777" w:rsidTr="005B5721">
        <w:trPr>
          <w:trHeight w:val="340"/>
        </w:trPr>
        <w:tc>
          <w:tcPr>
            <w:tcW w:w="192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283CE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黑龙江省县级日尺度</w:t>
            </w:r>
            <w:r w:rsidRPr="005B5721">
              <w:rPr>
                <w:rFonts w:ascii="Times New Roman" w:eastAsia="等线" w:hAnsi="Times New Roman"/>
              </w:rPr>
              <w:t xml:space="preserve"> PM2.5/PM10 </w:t>
            </w:r>
            <w:r w:rsidRPr="005B5721">
              <w:rPr>
                <w:rFonts w:ascii="Times New Roman" w:eastAsia="等线" w:hAnsi="Times New Roman"/>
              </w:rPr>
              <w:t>数据</w:t>
            </w:r>
          </w:p>
          <w:p w14:paraId="74D02E5F" w14:textId="00192189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（</w:t>
            </w:r>
            <w:r w:rsidRPr="005B5721">
              <w:rPr>
                <w:rFonts w:ascii="Times New Roman" w:eastAsia="等线" w:hAnsi="Times New Roman"/>
              </w:rPr>
              <w:t>2010-2019</w:t>
            </w:r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864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8FECCB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需补充（关键）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7C125F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时间关联：计算</w:t>
            </w:r>
            <w:r w:rsidRPr="005B5721">
              <w:rPr>
                <w:rFonts w:ascii="Times New Roman" w:eastAsia="等线" w:hAnsi="Times New Roman"/>
              </w:rPr>
              <w:t xml:space="preserve"> “</w:t>
            </w:r>
            <w:r w:rsidRPr="005B5721">
              <w:rPr>
                <w:rFonts w:ascii="Times New Roman" w:eastAsia="等线" w:hAnsi="Times New Roman"/>
              </w:rPr>
              <w:t>农业火点高峰后</w:t>
            </w:r>
            <w:r w:rsidRPr="005B5721">
              <w:rPr>
                <w:rFonts w:ascii="Times New Roman" w:eastAsia="等线" w:hAnsi="Times New Roman"/>
              </w:rPr>
              <w:t xml:space="preserve"> 1-2 </w:t>
            </w:r>
            <w:r w:rsidRPr="005B5721">
              <w:rPr>
                <w:rFonts w:ascii="Times New Roman" w:eastAsia="等线" w:hAnsi="Times New Roman"/>
              </w:rPr>
              <w:t>天的</w:t>
            </w:r>
            <w:r w:rsidRPr="005B5721">
              <w:rPr>
                <w:rFonts w:ascii="Times New Roman" w:eastAsia="等线" w:hAnsi="Times New Roman"/>
              </w:rPr>
              <w:t xml:space="preserve"> PM </w:t>
            </w:r>
            <w:r w:rsidRPr="005B5721">
              <w:rPr>
                <w:rFonts w:ascii="Times New Roman" w:eastAsia="等线" w:hAnsi="Times New Roman"/>
              </w:rPr>
              <w:t>浓度峰值</w:t>
            </w:r>
            <w:r w:rsidRPr="005B5721">
              <w:rPr>
                <w:rFonts w:ascii="Times New Roman" w:eastAsia="等线" w:hAnsi="Times New Roman"/>
              </w:rPr>
              <w:t>”</w:t>
            </w:r>
            <w:r w:rsidRPr="005B5721">
              <w:rPr>
                <w:rFonts w:ascii="Times New Roman" w:eastAsia="等线" w:hAnsi="Times New Roman"/>
              </w:rPr>
              <w:t>，验证燃烧与污染的因果关系</w:t>
            </w:r>
          </w:p>
        </w:tc>
      </w:tr>
      <w:tr w:rsidR="005B5721" w:rsidRPr="005B5721" w14:paraId="3062F749" w14:textId="77777777" w:rsidTr="005B5721">
        <w:trPr>
          <w:trHeight w:val="340"/>
        </w:trPr>
        <w:tc>
          <w:tcPr>
            <w:tcW w:w="192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E71107" w14:textId="19BD846F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Satellite Fire Data</w:t>
            </w:r>
            <w:r w:rsidRPr="005B5721">
              <w:rPr>
                <w:rFonts w:ascii="Times New Roman" w:eastAsia="等线" w:hAnsi="Times New Roman"/>
              </w:rPr>
              <w:t>（</w:t>
            </w:r>
            <w:r w:rsidRPr="005B5721">
              <w:rPr>
                <w:rFonts w:ascii="Times New Roman" w:eastAsia="等线" w:hAnsi="Times New Roman"/>
              </w:rPr>
              <w:t>modis_2010</w:t>
            </w:r>
            <w:r w:rsidRPr="005B5721">
              <w:rPr>
                <w:rFonts w:ascii="Times New Roman" w:eastAsia="等线" w:hAnsi="Times New Roman" w:hint="eastAsia"/>
              </w:rPr>
              <w:t>~2019</w:t>
            </w:r>
            <w:r w:rsidRPr="005B5721">
              <w:rPr>
                <w:rFonts w:ascii="Times New Roman" w:eastAsia="等线" w:hAnsi="Times New Roman"/>
              </w:rPr>
              <w:t>_China.csv</w:t>
            </w:r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864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850AD6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FDB70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提供火点时间节点，与气象</w:t>
            </w:r>
            <w:r w:rsidRPr="005B5721">
              <w:rPr>
                <w:rFonts w:ascii="Times New Roman" w:eastAsia="等线" w:hAnsi="Times New Roman"/>
              </w:rPr>
              <w:t xml:space="preserve"> / PM </w:t>
            </w:r>
            <w:r w:rsidRPr="005B5721">
              <w:rPr>
                <w:rFonts w:ascii="Times New Roman" w:eastAsia="等线" w:hAnsi="Times New Roman"/>
              </w:rPr>
              <w:t>数据按</w:t>
            </w:r>
            <w:r w:rsidRPr="005B5721">
              <w:rPr>
                <w:rFonts w:ascii="Times New Roman" w:eastAsia="等线" w:hAnsi="Times New Roman"/>
              </w:rPr>
              <w:t xml:space="preserve"> “</w:t>
            </w:r>
            <w:r w:rsidRPr="005B5721">
              <w:rPr>
                <w:rFonts w:ascii="Times New Roman" w:eastAsia="等线" w:hAnsi="Times New Roman"/>
              </w:rPr>
              <w:t>县名</w:t>
            </w:r>
            <w:r w:rsidRPr="005B5721">
              <w:rPr>
                <w:rFonts w:ascii="Times New Roman" w:eastAsia="等线" w:hAnsi="Times New Roman"/>
              </w:rPr>
              <w:t xml:space="preserve"> + </w:t>
            </w:r>
            <w:r w:rsidRPr="005B5721">
              <w:rPr>
                <w:rFonts w:ascii="Times New Roman" w:eastAsia="等线" w:hAnsi="Times New Roman"/>
              </w:rPr>
              <w:t>日期</w:t>
            </w:r>
            <w:r w:rsidRPr="005B5721">
              <w:rPr>
                <w:rFonts w:ascii="Times New Roman" w:eastAsia="等线" w:hAnsi="Times New Roman"/>
              </w:rPr>
              <w:t xml:space="preserve">” </w:t>
            </w:r>
            <w:r w:rsidRPr="005B5721">
              <w:rPr>
                <w:rFonts w:ascii="Times New Roman" w:eastAsia="等线" w:hAnsi="Times New Roman"/>
              </w:rPr>
              <w:t>匹配</w:t>
            </w:r>
          </w:p>
        </w:tc>
      </w:tr>
      <w:tr w:rsidR="005B5721" w:rsidRPr="005B5721" w14:paraId="013DFB36" w14:textId="77777777" w:rsidTr="005B5721">
        <w:trPr>
          <w:trHeight w:val="340"/>
        </w:trPr>
        <w:tc>
          <w:tcPr>
            <w:tcW w:w="192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B57566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CHN_County</w:t>
            </w:r>
            <w:r w:rsidRPr="005B5721">
              <w:rPr>
                <w:rFonts w:ascii="Times New Roman" w:eastAsia="等线" w:hAnsi="Times New Roman"/>
              </w:rPr>
              <w:t>（</w:t>
            </w:r>
            <w:r w:rsidRPr="005B5721">
              <w:rPr>
                <w:rFonts w:ascii="Times New Roman" w:eastAsia="等线" w:hAnsi="Times New Roman"/>
              </w:rPr>
              <w:t>CHN_County.shp</w:t>
            </w:r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864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65A7A4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已有</w:t>
            </w:r>
          </w:p>
        </w:tc>
        <w:tc>
          <w:tcPr>
            <w:tcW w:w="220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DD1367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实现</w:t>
            </w:r>
            <w:r w:rsidRPr="005B5721">
              <w:rPr>
                <w:rFonts w:ascii="Times New Roman" w:eastAsia="等线" w:hAnsi="Times New Roman"/>
              </w:rPr>
              <w:t xml:space="preserve"> “</w:t>
            </w:r>
            <w:r w:rsidRPr="005B5721">
              <w:rPr>
                <w:rFonts w:ascii="Times New Roman" w:eastAsia="等线" w:hAnsi="Times New Roman"/>
              </w:rPr>
              <w:t>县级尺度</w:t>
            </w:r>
            <w:r w:rsidRPr="005B5721">
              <w:rPr>
                <w:rFonts w:ascii="Times New Roman" w:eastAsia="等线" w:hAnsi="Times New Roman"/>
              </w:rPr>
              <w:t xml:space="preserve">” </w:t>
            </w:r>
            <w:r w:rsidRPr="005B5721">
              <w:rPr>
                <w:rFonts w:ascii="Times New Roman" w:eastAsia="等线" w:hAnsi="Times New Roman"/>
              </w:rPr>
              <w:t>的气象</w:t>
            </w:r>
            <w:r w:rsidRPr="005B5721">
              <w:rPr>
                <w:rFonts w:ascii="Times New Roman" w:eastAsia="等线" w:hAnsi="Times New Roman"/>
              </w:rPr>
              <w:t xml:space="preserve"> - </w:t>
            </w:r>
            <w:r w:rsidRPr="005B5721">
              <w:rPr>
                <w:rFonts w:ascii="Times New Roman" w:eastAsia="等线" w:hAnsi="Times New Roman"/>
              </w:rPr>
              <w:t>燃烧</w:t>
            </w:r>
            <w:r w:rsidRPr="005B5721">
              <w:rPr>
                <w:rFonts w:ascii="Times New Roman" w:eastAsia="等线" w:hAnsi="Times New Roman"/>
              </w:rPr>
              <w:t xml:space="preserve"> - </w:t>
            </w:r>
            <w:r w:rsidRPr="005B5721">
              <w:rPr>
                <w:rFonts w:ascii="Times New Roman" w:eastAsia="等线" w:hAnsi="Times New Roman"/>
              </w:rPr>
              <w:t>污染关联分析</w:t>
            </w:r>
          </w:p>
        </w:tc>
      </w:tr>
    </w:tbl>
    <w:p w14:paraId="0FEE32EA" w14:textId="77777777" w:rsidR="005B5721" w:rsidRPr="005B5721" w:rsidRDefault="005B5721" w:rsidP="005B5721">
      <w:pPr>
        <w:rPr>
          <w:rFonts w:ascii="Times New Roman" w:eastAsia="等线" w:hAnsi="Times New Roman" w:hint="eastAsia"/>
          <w:b/>
          <w:bCs/>
          <w:sz w:val="28"/>
          <w:szCs w:val="32"/>
        </w:rPr>
        <w:sectPr w:rsidR="005B5721" w:rsidRPr="005B5721" w:rsidSect="006934B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8F4AB8A" w14:textId="30F8E76D" w:rsidR="005B5721" w:rsidRPr="005B5721" w:rsidRDefault="005B5721" w:rsidP="005B5721">
      <w:pPr>
        <w:pStyle w:val="a9"/>
        <w:numPr>
          <w:ilvl w:val="0"/>
          <w:numId w:val="1"/>
        </w:numPr>
        <w:rPr>
          <w:rFonts w:ascii="Times New Roman" w:eastAsia="等线" w:hAnsi="Times New Roman"/>
          <w:b/>
          <w:bCs/>
          <w:sz w:val="28"/>
          <w:szCs w:val="32"/>
        </w:rPr>
      </w:pPr>
      <w:r w:rsidRPr="005B5721">
        <w:rPr>
          <w:rFonts w:ascii="Times New Roman" w:eastAsia="等线" w:hAnsi="Times New Roman"/>
          <w:b/>
          <w:bCs/>
          <w:sz w:val="28"/>
          <w:szCs w:val="32"/>
        </w:rPr>
        <w:lastRenderedPageBreak/>
        <w:t>缺失数据汇总与获取建议</w:t>
      </w:r>
    </w:p>
    <w:p w14:paraId="530930F6" w14:textId="77777777" w:rsidR="005B5721" w:rsidRPr="005B5721" w:rsidRDefault="005B5721" w:rsidP="005B5721">
      <w:pPr>
        <w:rPr>
          <w:rFonts w:ascii="Times New Roman" w:eastAsia="等线" w:hAnsi="Times New Roman" w:hint="eastAsia"/>
          <w:b/>
          <w:bCs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6740"/>
        <w:gridCol w:w="3102"/>
      </w:tblGrid>
      <w:tr w:rsidR="005B5721" w:rsidRPr="005B5721" w14:paraId="1899D700" w14:textId="77777777" w:rsidTr="005B5721">
        <w:trPr>
          <w:trHeight w:val="340"/>
          <w:tblHeader/>
        </w:trPr>
        <w:tc>
          <w:tcPr>
            <w:tcW w:w="147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F8DC63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缺失数据类型</w:t>
            </w:r>
          </w:p>
        </w:tc>
        <w:tc>
          <w:tcPr>
            <w:tcW w:w="2416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2BA732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推荐获取来源</w:t>
            </w:r>
          </w:p>
        </w:tc>
        <w:tc>
          <w:tcPr>
            <w:tcW w:w="1112" w:type="pct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B9EBDA" w14:textId="77777777" w:rsidR="005B5721" w:rsidRPr="005B5721" w:rsidRDefault="005B5721" w:rsidP="005B5721">
            <w:pPr>
              <w:rPr>
                <w:rFonts w:ascii="Times New Roman" w:eastAsia="等线" w:hAnsi="Times New Roman"/>
                <w:b/>
                <w:bCs/>
              </w:rPr>
            </w:pPr>
            <w:r w:rsidRPr="005B5721">
              <w:rPr>
                <w:rFonts w:ascii="Times New Roman" w:eastAsia="等线" w:hAnsi="Times New Roman"/>
                <w:b/>
                <w:bCs/>
              </w:rPr>
              <w:t>优先级</w:t>
            </w:r>
          </w:p>
        </w:tc>
      </w:tr>
      <w:tr w:rsidR="005B5721" w:rsidRPr="005B5721" w14:paraId="0E379544" w14:textId="77777777" w:rsidTr="005B5721">
        <w:trPr>
          <w:trHeight w:val="340"/>
        </w:trPr>
        <w:tc>
          <w:tcPr>
            <w:tcW w:w="147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E7339E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 xml:space="preserve">Landsat 8 30m </w:t>
            </w:r>
            <w:r w:rsidRPr="005B5721">
              <w:rPr>
                <w:rFonts w:ascii="Times New Roman" w:eastAsia="等线" w:hAnsi="Times New Roman"/>
              </w:rPr>
              <w:t>土地利用数据</w:t>
            </w:r>
          </w:p>
        </w:tc>
        <w:tc>
          <w:tcPr>
            <w:tcW w:w="241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B40240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USGS Earth Explorer</w:t>
            </w:r>
            <w:r w:rsidRPr="005B5721">
              <w:rPr>
                <w:rFonts w:ascii="Times New Roman" w:eastAsia="等线" w:hAnsi="Times New Roman"/>
              </w:rPr>
              <w:t>（</w:t>
            </w:r>
            <w:hyperlink r:id="rId5" w:tgtFrame="_blank" w:history="1">
              <w:r w:rsidRPr="005B5721">
                <w:rPr>
                  <w:rStyle w:val="ae"/>
                  <w:rFonts w:ascii="Times New Roman" w:eastAsia="等线" w:hAnsi="Times New Roman"/>
                </w:rPr>
                <w:t>https://earthexplorer.usgs.gov/</w:t>
              </w:r>
            </w:hyperlink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11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C72086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高（挑战</w:t>
            </w:r>
            <w:r w:rsidRPr="005B5721">
              <w:rPr>
                <w:rFonts w:ascii="Times New Roman" w:eastAsia="等线" w:hAnsi="Times New Roman"/>
              </w:rPr>
              <w:t xml:space="preserve"> 2 </w:t>
            </w:r>
            <w:r w:rsidRPr="005B5721">
              <w:rPr>
                <w:rFonts w:ascii="Times New Roman" w:eastAsia="等线" w:hAnsi="Times New Roman"/>
              </w:rPr>
              <w:t>核心改进方案）</w:t>
            </w:r>
          </w:p>
        </w:tc>
      </w:tr>
      <w:tr w:rsidR="005B5721" w:rsidRPr="005B5721" w14:paraId="75B2E37D" w14:textId="77777777" w:rsidTr="005B5721">
        <w:trPr>
          <w:trHeight w:val="340"/>
        </w:trPr>
        <w:tc>
          <w:tcPr>
            <w:tcW w:w="147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660A5A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黑龙江省日尺度气象数据</w:t>
            </w:r>
          </w:p>
        </w:tc>
        <w:tc>
          <w:tcPr>
            <w:tcW w:w="241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A7DE76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 xml:space="preserve">ERA5 </w:t>
            </w:r>
            <w:r w:rsidRPr="005B5721">
              <w:rPr>
                <w:rFonts w:ascii="Times New Roman" w:eastAsia="等线" w:hAnsi="Times New Roman"/>
              </w:rPr>
              <w:t>数据库（</w:t>
            </w:r>
            <w:hyperlink r:id="rId6" w:tgtFrame="_blank" w:history="1">
              <w:r w:rsidRPr="005B5721">
                <w:rPr>
                  <w:rStyle w:val="ae"/>
                  <w:rFonts w:ascii="Times New Roman" w:eastAsia="等线" w:hAnsi="Times New Roman"/>
                </w:rPr>
                <w:t>https://cds.climate.copernicus.eu/</w:t>
              </w:r>
            </w:hyperlink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11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0E1E72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高（挑战</w:t>
            </w:r>
            <w:r w:rsidRPr="005B5721">
              <w:rPr>
                <w:rFonts w:ascii="Times New Roman" w:eastAsia="等线" w:hAnsi="Times New Roman"/>
              </w:rPr>
              <w:t xml:space="preserve"> 3 </w:t>
            </w:r>
            <w:r w:rsidRPr="005B5721">
              <w:rPr>
                <w:rFonts w:ascii="Times New Roman" w:eastAsia="等线" w:hAnsi="Times New Roman"/>
              </w:rPr>
              <w:t>必需）</w:t>
            </w:r>
          </w:p>
        </w:tc>
      </w:tr>
      <w:tr w:rsidR="005B5721" w:rsidRPr="005B5721" w14:paraId="772447D1" w14:textId="77777777" w:rsidTr="005B5721">
        <w:trPr>
          <w:trHeight w:val="340"/>
        </w:trPr>
        <w:tc>
          <w:tcPr>
            <w:tcW w:w="147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CE17B6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黑龙江省县级</w:t>
            </w:r>
            <w:r w:rsidRPr="005B5721">
              <w:rPr>
                <w:rFonts w:ascii="Times New Roman" w:eastAsia="等线" w:hAnsi="Times New Roman"/>
              </w:rPr>
              <w:t xml:space="preserve"> PM </w:t>
            </w:r>
            <w:r w:rsidRPr="005B5721">
              <w:rPr>
                <w:rFonts w:ascii="Times New Roman" w:eastAsia="等线" w:hAnsi="Times New Roman"/>
              </w:rPr>
              <w:t>数据</w:t>
            </w:r>
          </w:p>
        </w:tc>
        <w:tc>
          <w:tcPr>
            <w:tcW w:w="241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709122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中国环境监测总站（</w:t>
            </w:r>
            <w:hyperlink r:id="rId7" w:tgtFrame="_blank" w:history="1">
              <w:r w:rsidRPr="005B5721">
                <w:rPr>
                  <w:rStyle w:val="ae"/>
                  <w:rFonts w:ascii="Times New Roman" w:eastAsia="等线" w:hAnsi="Times New Roman"/>
                </w:rPr>
                <w:t>http://www.cnemc.cn/</w:t>
              </w:r>
            </w:hyperlink>
            <w:r w:rsidRPr="005B5721">
              <w:rPr>
                <w:rFonts w:ascii="Times New Roman" w:eastAsia="等线" w:hAnsi="Times New Roman"/>
              </w:rPr>
              <w:t>）、学术数据库（如</w:t>
            </w:r>
            <w:r w:rsidRPr="005B5721">
              <w:rPr>
                <w:rFonts w:ascii="Times New Roman" w:eastAsia="等线" w:hAnsi="Times New Roman"/>
              </w:rPr>
              <w:t xml:space="preserve"> CNKI</w:t>
            </w:r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11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7CB479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高（挑战</w:t>
            </w:r>
            <w:r w:rsidRPr="005B5721">
              <w:rPr>
                <w:rFonts w:ascii="Times New Roman" w:eastAsia="等线" w:hAnsi="Times New Roman"/>
              </w:rPr>
              <w:t xml:space="preserve"> 3 </w:t>
            </w:r>
            <w:r w:rsidRPr="005B5721">
              <w:rPr>
                <w:rFonts w:ascii="Times New Roman" w:eastAsia="等线" w:hAnsi="Times New Roman"/>
              </w:rPr>
              <w:t>必需）</w:t>
            </w:r>
          </w:p>
        </w:tc>
      </w:tr>
      <w:tr w:rsidR="005B5721" w:rsidRPr="005B5721" w14:paraId="1A9135F3" w14:textId="77777777" w:rsidTr="005B5721">
        <w:trPr>
          <w:trHeight w:val="340"/>
        </w:trPr>
        <w:tc>
          <w:tcPr>
            <w:tcW w:w="147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E4102A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黑龙江省土壤湿度数据</w:t>
            </w:r>
          </w:p>
        </w:tc>
        <w:tc>
          <w:tcPr>
            <w:tcW w:w="241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4D032F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 xml:space="preserve">NASA SMAP </w:t>
            </w:r>
            <w:r w:rsidRPr="005B5721">
              <w:rPr>
                <w:rFonts w:ascii="Times New Roman" w:eastAsia="等线" w:hAnsi="Times New Roman"/>
              </w:rPr>
              <w:t>数据集（</w:t>
            </w:r>
            <w:hyperlink r:id="rId8" w:tgtFrame="_blank" w:history="1">
              <w:r w:rsidRPr="005B5721">
                <w:rPr>
                  <w:rStyle w:val="ae"/>
                  <w:rFonts w:ascii="Times New Roman" w:eastAsia="等线" w:hAnsi="Times New Roman"/>
                </w:rPr>
                <w:t>https://smap.jpl.nasa.gov/</w:t>
              </w:r>
            </w:hyperlink>
            <w:r w:rsidRPr="005B5721">
              <w:rPr>
                <w:rFonts w:ascii="Times New Roman" w:eastAsia="等线" w:hAnsi="Times New Roman"/>
              </w:rPr>
              <w:t>）</w:t>
            </w:r>
          </w:p>
        </w:tc>
        <w:tc>
          <w:tcPr>
            <w:tcW w:w="11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7FF970" w14:textId="77777777" w:rsidR="005B5721" w:rsidRPr="005B5721" w:rsidRDefault="005B5721" w:rsidP="005B5721">
            <w:pPr>
              <w:rPr>
                <w:rFonts w:ascii="Times New Roman" w:eastAsia="等线" w:hAnsi="Times New Roman"/>
              </w:rPr>
            </w:pPr>
            <w:r w:rsidRPr="005B5721">
              <w:rPr>
                <w:rFonts w:ascii="Times New Roman" w:eastAsia="等线" w:hAnsi="Times New Roman"/>
              </w:rPr>
              <w:t>低（可选改进项）</w:t>
            </w:r>
          </w:p>
        </w:tc>
      </w:tr>
    </w:tbl>
    <w:p w14:paraId="1C6AEB93" w14:textId="77777777" w:rsidR="005B5721" w:rsidRPr="005B5721" w:rsidRDefault="005B5721" w:rsidP="005B5721">
      <w:pPr>
        <w:rPr>
          <w:rFonts w:ascii="Times New Roman" w:eastAsia="等线" w:hAnsi="Times New Roman" w:hint="eastAsia"/>
          <w:sz w:val="28"/>
          <w:szCs w:val="32"/>
        </w:rPr>
      </w:pPr>
    </w:p>
    <w:sectPr w:rsidR="005B5721" w:rsidRPr="005B5721" w:rsidSect="006934B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332D5"/>
    <w:multiLevelType w:val="hybridMultilevel"/>
    <w:tmpl w:val="4790AB7C"/>
    <w:lvl w:ilvl="0" w:tplc="A2949EA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189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50"/>
    <w:rsid w:val="000D1D50"/>
    <w:rsid w:val="000D204C"/>
    <w:rsid w:val="00221C4D"/>
    <w:rsid w:val="00384275"/>
    <w:rsid w:val="004E1E87"/>
    <w:rsid w:val="00551B8B"/>
    <w:rsid w:val="005B5721"/>
    <w:rsid w:val="0065790B"/>
    <w:rsid w:val="006934B8"/>
    <w:rsid w:val="0096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7A936"/>
  <w15:chartTrackingRefBased/>
  <w15:docId w15:val="{5877318C-F901-4B62-A755-8FE1F891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1D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D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D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D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D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D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D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D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D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D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1D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D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D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D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D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D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D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1D5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572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5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p.jpl.nasa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nemc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s.climate.copernicus.eu/" TargetMode="External"/><Relationship Id="rId5" Type="http://schemas.openxmlformats.org/officeDocument/2006/relationships/hyperlink" Target="https://earthexplorer.usgs.go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俊烨 钟</dc:creator>
  <cp:keywords/>
  <dc:description/>
  <cp:lastModifiedBy>俊烨 钟</cp:lastModifiedBy>
  <cp:revision>2</cp:revision>
  <dcterms:created xsi:type="dcterms:W3CDTF">2025-11-01T06:53:00Z</dcterms:created>
  <dcterms:modified xsi:type="dcterms:W3CDTF">2025-11-01T07:21:00Z</dcterms:modified>
</cp:coreProperties>
</file>