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DA2129" w:rsidRDefault="00DA2129"/>
    <w:p w14:paraId="0A37501D" w14:textId="77777777" w:rsidR="00DA2129" w:rsidRDefault="00DA2129"/>
    <w:p w14:paraId="5DAB6C7B" w14:textId="77777777" w:rsidR="00DA2129" w:rsidRDefault="00DA2129"/>
    <w:p w14:paraId="02EB378F" w14:textId="77777777" w:rsidR="00DA2129" w:rsidRDefault="00DA2129"/>
    <w:p w14:paraId="36A69B95" w14:textId="1BED1A06" w:rsidR="00DA2129" w:rsidRDefault="00A21130">
      <w:pPr>
        <w:jc w:val="center"/>
        <w:rPr>
          <w:rFonts w:ascii="Arial" w:hAnsi="Arial" w:cs="Arial"/>
          <w:b/>
          <w:sz w:val="52"/>
          <w:szCs w:val="52"/>
        </w:rPr>
      </w:pPr>
      <w:r>
        <w:rPr>
          <w:rFonts w:ascii="Arial" w:hAnsi="Arial" w:cs="Arial"/>
          <w:b/>
          <w:sz w:val="52"/>
          <w:szCs w:val="52"/>
        </w:rPr>
        <w:t>APLICACIÓN DISTRIBUIDA</w:t>
      </w:r>
    </w:p>
    <w:p w14:paraId="6A05A809" w14:textId="77777777" w:rsidR="00DA2129" w:rsidRDefault="00DA2129">
      <w:pPr>
        <w:jc w:val="center"/>
        <w:rPr>
          <w:rFonts w:ascii="Arial" w:hAnsi="Arial" w:cs="Arial"/>
          <w:b/>
        </w:rPr>
      </w:pPr>
    </w:p>
    <w:p w14:paraId="5A39BBE3" w14:textId="77777777" w:rsidR="00DA2129" w:rsidRDefault="00DA2129">
      <w:pPr>
        <w:jc w:val="center"/>
        <w:rPr>
          <w:rFonts w:ascii="Arial" w:hAnsi="Arial" w:cs="Arial"/>
          <w:b/>
        </w:rPr>
      </w:pPr>
    </w:p>
    <w:p w14:paraId="41C8F396" w14:textId="77777777" w:rsidR="00DA2129" w:rsidRDefault="00DA2129">
      <w:pPr>
        <w:jc w:val="center"/>
        <w:rPr>
          <w:rFonts w:ascii="Arial" w:hAnsi="Arial" w:cs="Arial"/>
          <w:b/>
        </w:rPr>
      </w:pPr>
    </w:p>
    <w:p w14:paraId="72A3D3EC" w14:textId="77777777" w:rsidR="00DA2129" w:rsidRDefault="00DA2129">
      <w:pPr>
        <w:jc w:val="center"/>
        <w:rPr>
          <w:rFonts w:ascii="Arial" w:hAnsi="Arial" w:cs="Arial"/>
          <w:b/>
        </w:rPr>
      </w:pPr>
    </w:p>
    <w:p w14:paraId="0D0B940D" w14:textId="77777777" w:rsidR="00DA2129" w:rsidRDefault="00DA2129">
      <w:pPr>
        <w:jc w:val="center"/>
        <w:rPr>
          <w:rFonts w:ascii="Arial" w:hAnsi="Arial" w:cs="Arial"/>
          <w:b/>
        </w:rPr>
      </w:pPr>
    </w:p>
    <w:p w14:paraId="0E27B00A" w14:textId="77777777" w:rsidR="00DA2129" w:rsidRDefault="00DA2129">
      <w:pPr>
        <w:jc w:val="center"/>
        <w:rPr>
          <w:rFonts w:ascii="Arial" w:hAnsi="Arial" w:cs="Arial"/>
          <w:b/>
        </w:rPr>
      </w:pPr>
    </w:p>
    <w:p w14:paraId="60061E4C" w14:textId="77777777" w:rsidR="00DA2129" w:rsidRDefault="00DA2129">
      <w:pPr>
        <w:jc w:val="center"/>
        <w:rPr>
          <w:rFonts w:ascii="Arial" w:hAnsi="Arial" w:cs="Arial"/>
          <w:b/>
        </w:rPr>
      </w:pPr>
    </w:p>
    <w:p w14:paraId="44EAFD9C" w14:textId="77777777" w:rsidR="00DA2129" w:rsidRDefault="00DA2129">
      <w:pPr>
        <w:jc w:val="center"/>
        <w:rPr>
          <w:rFonts w:ascii="Arial" w:hAnsi="Arial" w:cs="Arial"/>
          <w:b/>
        </w:rPr>
      </w:pPr>
    </w:p>
    <w:p w14:paraId="072D7138" w14:textId="18A2826B" w:rsidR="00DA2129" w:rsidRDefault="00000000">
      <w:pPr>
        <w:jc w:val="center"/>
        <w:rPr>
          <w:rFonts w:ascii="Arial" w:hAnsi="Arial" w:cs="Arial"/>
          <w:b/>
          <w:sz w:val="32"/>
          <w:szCs w:val="32"/>
        </w:rPr>
      </w:pPr>
      <w:r>
        <w:rPr>
          <w:rFonts w:ascii="Arial" w:hAnsi="Arial" w:cs="Arial"/>
          <w:b/>
          <w:sz w:val="32"/>
          <w:szCs w:val="32"/>
        </w:rPr>
        <w:t>APLICACIÓN “</w:t>
      </w:r>
      <w:r w:rsidR="00241C8C">
        <w:rPr>
          <w:rFonts w:ascii="Arial" w:hAnsi="Arial" w:cs="Arial"/>
          <w:b/>
          <w:sz w:val="32"/>
          <w:szCs w:val="32"/>
        </w:rPr>
        <w:t>Sistema Distribuido</w:t>
      </w:r>
      <w:r w:rsidR="00BD3AE4">
        <w:rPr>
          <w:rFonts w:ascii="Arial" w:hAnsi="Arial" w:cs="Arial"/>
          <w:b/>
          <w:sz w:val="32"/>
          <w:szCs w:val="32"/>
        </w:rPr>
        <w:t xml:space="preserve"> de video </w:t>
      </w:r>
      <w:r w:rsidR="00241C8C">
        <w:rPr>
          <w:rFonts w:ascii="Arial" w:hAnsi="Arial" w:cs="Arial"/>
          <w:b/>
          <w:sz w:val="32"/>
          <w:szCs w:val="32"/>
        </w:rPr>
        <w:t xml:space="preserve">usando </w:t>
      </w:r>
      <w:r w:rsidR="00BD3AE4">
        <w:rPr>
          <w:rFonts w:ascii="Arial" w:hAnsi="Arial" w:cs="Arial"/>
          <w:b/>
          <w:sz w:val="32"/>
          <w:szCs w:val="32"/>
        </w:rPr>
        <w:t>Kafka</w:t>
      </w:r>
      <w:r>
        <w:rPr>
          <w:rFonts w:ascii="Arial" w:hAnsi="Arial" w:cs="Arial"/>
          <w:b/>
          <w:sz w:val="32"/>
          <w:szCs w:val="32"/>
        </w:rPr>
        <w:t>”</w:t>
      </w:r>
    </w:p>
    <w:p w14:paraId="4B94D5A5" w14:textId="77777777" w:rsidR="00DA2129" w:rsidRDefault="00DA2129">
      <w:pPr>
        <w:jc w:val="center"/>
        <w:rPr>
          <w:rFonts w:ascii="Arial" w:hAnsi="Arial" w:cs="Arial"/>
          <w:b/>
        </w:rPr>
      </w:pPr>
    </w:p>
    <w:p w14:paraId="3DEEC669" w14:textId="77777777" w:rsidR="00DA2129" w:rsidRDefault="00DA2129">
      <w:pPr>
        <w:jc w:val="center"/>
        <w:rPr>
          <w:rFonts w:ascii="Arial" w:hAnsi="Arial" w:cs="Arial"/>
          <w:b/>
        </w:rPr>
      </w:pPr>
    </w:p>
    <w:p w14:paraId="3656B9AB" w14:textId="77777777" w:rsidR="00DA2129" w:rsidRDefault="00DA2129">
      <w:pPr>
        <w:jc w:val="center"/>
        <w:rPr>
          <w:rFonts w:ascii="Arial" w:hAnsi="Arial" w:cs="Arial"/>
          <w:b/>
        </w:rPr>
      </w:pPr>
    </w:p>
    <w:p w14:paraId="45FB0818" w14:textId="77777777" w:rsidR="00DA2129" w:rsidRDefault="00DA2129">
      <w:pPr>
        <w:jc w:val="center"/>
        <w:rPr>
          <w:rFonts w:ascii="Arial" w:hAnsi="Arial" w:cs="Arial"/>
          <w:b/>
        </w:rPr>
      </w:pPr>
    </w:p>
    <w:p w14:paraId="049F31CB" w14:textId="77777777" w:rsidR="00DA2129" w:rsidRDefault="00DA2129">
      <w:pPr>
        <w:jc w:val="center"/>
        <w:rPr>
          <w:rFonts w:ascii="Arial" w:hAnsi="Arial" w:cs="Arial"/>
          <w:b/>
        </w:rPr>
      </w:pPr>
    </w:p>
    <w:p w14:paraId="53128261" w14:textId="77777777" w:rsidR="00DA2129" w:rsidRDefault="00DA2129">
      <w:pPr>
        <w:jc w:val="center"/>
        <w:rPr>
          <w:rFonts w:ascii="Arial" w:hAnsi="Arial" w:cs="Arial"/>
          <w:b/>
        </w:rPr>
      </w:pPr>
    </w:p>
    <w:p w14:paraId="62486C05" w14:textId="77777777" w:rsidR="00DA2129" w:rsidRDefault="00DA2129">
      <w:pPr>
        <w:jc w:val="center"/>
        <w:rPr>
          <w:rFonts w:ascii="Arial" w:hAnsi="Arial" w:cs="Arial"/>
          <w:b/>
        </w:rPr>
      </w:pPr>
    </w:p>
    <w:p w14:paraId="4101652C" w14:textId="77777777" w:rsidR="00DA2129" w:rsidRDefault="00DA2129">
      <w:pPr>
        <w:jc w:val="center"/>
        <w:rPr>
          <w:rFonts w:ascii="Arial" w:hAnsi="Arial" w:cs="Arial"/>
          <w:b/>
        </w:rPr>
      </w:pPr>
    </w:p>
    <w:p w14:paraId="471A4F98" w14:textId="46981D83" w:rsidR="00DA2129" w:rsidRDefault="31C70940">
      <w:pPr>
        <w:ind w:left="1416" w:hanging="1416"/>
        <w:jc w:val="center"/>
        <w:rPr>
          <w:rFonts w:ascii="Arial" w:hAnsi="Arial" w:cs="Arial"/>
        </w:rPr>
      </w:pPr>
      <w:r w:rsidRPr="66BB6C32">
        <w:rPr>
          <w:rFonts w:ascii="Arial" w:hAnsi="Arial" w:cs="Arial"/>
          <w:b/>
          <w:bCs/>
        </w:rPr>
        <w:t xml:space="preserve">AUTORES:  </w:t>
      </w:r>
      <w:r w:rsidR="66BB6C32" w:rsidRPr="66BB6C32">
        <w:rPr>
          <w:rFonts w:ascii="Arial" w:hAnsi="Arial" w:cs="Arial"/>
        </w:rPr>
        <w:t>Jorge Erazo</w:t>
      </w:r>
      <w:r w:rsidR="00561155">
        <w:rPr>
          <w:rFonts w:ascii="Arial" w:hAnsi="Arial" w:cs="Arial"/>
        </w:rPr>
        <w:t xml:space="preserve"> y Cristian Suntaxi</w:t>
      </w:r>
    </w:p>
    <w:p w14:paraId="4B99056E" w14:textId="77777777" w:rsidR="00DA2129" w:rsidRDefault="00DA2129">
      <w:pPr>
        <w:jc w:val="center"/>
        <w:rPr>
          <w:rFonts w:ascii="Arial" w:hAnsi="Arial" w:cs="Arial"/>
          <w:b/>
        </w:rPr>
      </w:pPr>
    </w:p>
    <w:p w14:paraId="1299C43A" w14:textId="77777777" w:rsidR="00DA2129" w:rsidRDefault="00DA2129">
      <w:pPr>
        <w:jc w:val="center"/>
        <w:rPr>
          <w:rFonts w:ascii="Arial" w:hAnsi="Arial" w:cs="Arial"/>
          <w:b/>
        </w:rPr>
      </w:pPr>
    </w:p>
    <w:p w14:paraId="4DDBEF00" w14:textId="77777777" w:rsidR="00DA2129" w:rsidRDefault="00DA2129">
      <w:pPr>
        <w:jc w:val="center"/>
        <w:rPr>
          <w:rFonts w:ascii="Arial" w:hAnsi="Arial" w:cs="Arial"/>
          <w:b/>
        </w:rPr>
      </w:pPr>
    </w:p>
    <w:p w14:paraId="3461D779" w14:textId="77777777" w:rsidR="00DA2129" w:rsidRDefault="00DA2129">
      <w:pPr>
        <w:jc w:val="center"/>
        <w:rPr>
          <w:rFonts w:ascii="Arial" w:hAnsi="Arial" w:cs="Arial"/>
          <w:b/>
        </w:rPr>
      </w:pPr>
    </w:p>
    <w:p w14:paraId="3CF2D8B6" w14:textId="77777777" w:rsidR="00DA2129" w:rsidRDefault="00DA2129">
      <w:pPr>
        <w:jc w:val="center"/>
        <w:rPr>
          <w:rFonts w:ascii="Arial" w:hAnsi="Arial" w:cs="Arial"/>
          <w:b/>
        </w:rPr>
      </w:pPr>
    </w:p>
    <w:p w14:paraId="0FB78278" w14:textId="77777777" w:rsidR="00DA2129" w:rsidRDefault="00DA2129">
      <w:pPr>
        <w:jc w:val="center"/>
        <w:rPr>
          <w:rFonts w:ascii="Arial" w:hAnsi="Arial" w:cs="Arial"/>
          <w:b/>
        </w:rPr>
      </w:pPr>
    </w:p>
    <w:p w14:paraId="1FC39945" w14:textId="77777777" w:rsidR="00DA2129" w:rsidRDefault="00DA2129">
      <w:pPr>
        <w:jc w:val="center"/>
        <w:rPr>
          <w:rFonts w:ascii="Arial" w:hAnsi="Arial" w:cs="Arial"/>
          <w:b/>
        </w:rPr>
      </w:pPr>
    </w:p>
    <w:p w14:paraId="0562CB0E" w14:textId="77777777" w:rsidR="00DA2129" w:rsidRDefault="00DA2129">
      <w:pPr>
        <w:jc w:val="center"/>
        <w:rPr>
          <w:rFonts w:ascii="Arial" w:hAnsi="Arial" w:cs="Arial"/>
          <w:b/>
        </w:rPr>
      </w:pPr>
    </w:p>
    <w:p w14:paraId="34CE0A41" w14:textId="77777777" w:rsidR="00DA2129" w:rsidRDefault="00DA2129">
      <w:pPr>
        <w:jc w:val="center"/>
        <w:rPr>
          <w:rFonts w:ascii="Arial" w:hAnsi="Arial" w:cs="Arial"/>
          <w:b/>
        </w:rPr>
      </w:pPr>
    </w:p>
    <w:p w14:paraId="62EBF3C5" w14:textId="77777777" w:rsidR="00DA2129" w:rsidRDefault="00DA2129">
      <w:pPr>
        <w:jc w:val="center"/>
        <w:rPr>
          <w:rFonts w:ascii="Arial" w:hAnsi="Arial" w:cs="Arial"/>
          <w:b/>
        </w:rPr>
      </w:pPr>
    </w:p>
    <w:p w14:paraId="254687E0" w14:textId="6CA3AA15" w:rsidR="00DA2129" w:rsidRDefault="00000000" w:rsidP="00061125">
      <w:pPr>
        <w:ind w:left="709"/>
        <w:jc w:val="center"/>
        <w:rPr>
          <w:rFonts w:ascii="Arial" w:hAnsi="Arial" w:cs="Arial"/>
          <w:b/>
        </w:rPr>
      </w:pPr>
      <w:r>
        <w:rPr>
          <w:rFonts w:ascii="Arial" w:hAnsi="Arial" w:cs="Arial"/>
          <w:b/>
        </w:rPr>
        <w:t xml:space="preserve">TRABAJO FIN DE SEMESTRE – NOVENO SEMESTRE DE LA ASIGNATURA DE </w:t>
      </w:r>
      <w:r w:rsidR="00970080">
        <w:rPr>
          <w:rFonts w:ascii="Arial" w:hAnsi="Arial" w:cs="Arial"/>
          <w:b/>
        </w:rPr>
        <w:t>PROGRAMACIÓN DISTRIBUIDA</w:t>
      </w:r>
    </w:p>
    <w:p w14:paraId="6D98A12B" w14:textId="77777777" w:rsidR="00DA2129" w:rsidRDefault="00DA2129">
      <w:pPr>
        <w:jc w:val="center"/>
        <w:rPr>
          <w:rFonts w:ascii="Arial" w:hAnsi="Arial" w:cs="Arial"/>
          <w:b/>
        </w:rPr>
      </w:pPr>
    </w:p>
    <w:p w14:paraId="2946DB82" w14:textId="77777777" w:rsidR="00DA2129" w:rsidRDefault="00DA2129">
      <w:pPr>
        <w:jc w:val="center"/>
        <w:rPr>
          <w:rFonts w:ascii="Arial" w:hAnsi="Arial" w:cs="Arial"/>
          <w:b/>
        </w:rPr>
      </w:pPr>
    </w:p>
    <w:p w14:paraId="5997CC1D" w14:textId="77777777" w:rsidR="00DA2129" w:rsidRDefault="00DA2129">
      <w:pPr>
        <w:jc w:val="center"/>
        <w:rPr>
          <w:rFonts w:ascii="Arial" w:hAnsi="Arial" w:cs="Arial"/>
          <w:b/>
        </w:rPr>
      </w:pPr>
    </w:p>
    <w:p w14:paraId="110FFD37" w14:textId="77777777" w:rsidR="00DA2129" w:rsidRDefault="00DA2129">
      <w:pPr>
        <w:jc w:val="center"/>
        <w:rPr>
          <w:rFonts w:ascii="Arial" w:hAnsi="Arial" w:cs="Arial"/>
          <w:b/>
        </w:rPr>
      </w:pPr>
    </w:p>
    <w:p w14:paraId="6B699379" w14:textId="77777777" w:rsidR="00DA2129" w:rsidRDefault="00DA2129">
      <w:pPr>
        <w:jc w:val="center"/>
        <w:rPr>
          <w:rFonts w:ascii="Arial" w:hAnsi="Arial" w:cs="Arial"/>
          <w:b/>
        </w:rPr>
      </w:pPr>
    </w:p>
    <w:p w14:paraId="3FE9F23F" w14:textId="77777777" w:rsidR="00DA2129" w:rsidRDefault="00DA2129">
      <w:pPr>
        <w:jc w:val="center"/>
        <w:rPr>
          <w:rFonts w:ascii="Arial" w:hAnsi="Arial" w:cs="Arial"/>
          <w:b/>
        </w:rPr>
      </w:pPr>
    </w:p>
    <w:p w14:paraId="1F72F646" w14:textId="77777777" w:rsidR="00DA2129" w:rsidRDefault="00DA2129">
      <w:pPr>
        <w:jc w:val="center"/>
        <w:rPr>
          <w:rFonts w:ascii="Arial" w:hAnsi="Arial" w:cs="Arial"/>
          <w:b/>
        </w:rPr>
      </w:pPr>
    </w:p>
    <w:p w14:paraId="7D308ECF" w14:textId="77777777" w:rsidR="00DA2129" w:rsidRDefault="00000000">
      <w:pPr>
        <w:jc w:val="center"/>
        <w:rPr>
          <w:rFonts w:ascii="Arial" w:hAnsi="Arial" w:cs="Arial"/>
          <w:b/>
        </w:rPr>
      </w:pPr>
      <w:r>
        <w:rPr>
          <w:rFonts w:ascii="Arial" w:hAnsi="Arial" w:cs="Arial"/>
          <w:b/>
        </w:rPr>
        <w:t>UNIVERSIDAD CENTRAL DEL ECUADOR</w:t>
      </w:r>
      <w:r>
        <w:rPr>
          <w:rFonts w:ascii="Arial" w:hAnsi="Arial" w:cs="Arial"/>
          <w:b/>
        </w:rPr>
        <w:br/>
        <w:t>FACULTAD DE INGENIERÍA Y CIENCIAS APLICADAS.</w:t>
      </w:r>
      <w:r>
        <w:rPr>
          <w:rFonts w:ascii="Arial" w:hAnsi="Arial" w:cs="Arial"/>
          <w:b/>
        </w:rPr>
        <w:br/>
        <w:t>INGENIERÍA EN INFORMÁTICA</w:t>
      </w:r>
      <w:r>
        <w:rPr>
          <w:rFonts w:ascii="Arial" w:hAnsi="Arial" w:cs="Arial"/>
          <w:b/>
        </w:rPr>
        <w:br/>
        <w:t>QUITO, AGOSTO 2023</w:t>
      </w:r>
    </w:p>
    <w:p w14:paraId="08CE6F91" w14:textId="77777777" w:rsidR="00DA2129" w:rsidRDefault="00DA2129"/>
    <w:p w14:paraId="61CDCEAD" w14:textId="77777777" w:rsidR="00DA2129" w:rsidRDefault="00DA2129"/>
    <w:p w14:paraId="6BB9E253" w14:textId="77777777" w:rsidR="00DA2129" w:rsidRDefault="00DA2129"/>
    <w:p w14:paraId="23DE523C" w14:textId="77777777" w:rsidR="00DA2129" w:rsidRDefault="00DA2129"/>
    <w:p w14:paraId="52E56223" w14:textId="77777777" w:rsidR="00DA2129" w:rsidRDefault="00DA2129"/>
    <w:sdt>
      <w:sdtPr>
        <w:rPr>
          <w:lang w:val="es-ES"/>
        </w:rPr>
        <w:id w:val="-170873765"/>
        <w:docPartObj>
          <w:docPartGallery w:val="Table of Contents"/>
          <w:docPartUnique/>
        </w:docPartObj>
      </w:sdtPr>
      <w:sdtEndPr>
        <w:rPr>
          <w:rFonts w:ascii="Liberation Serif" w:eastAsia="Noto Sans CJK SC" w:hAnsi="Liberation Serif" w:cs="Lohit Marathi"/>
          <w:b/>
          <w:bCs/>
          <w:color w:val="auto"/>
          <w:kern w:val="2"/>
          <w:sz w:val="24"/>
          <w:szCs w:val="24"/>
          <w:lang w:eastAsia="zh-CN" w:bidi="hi-IN"/>
        </w:rPr>
      </w:sdtEndPr>
      <w:sdtContent>
        <w:p w14:paraId="57188A2F" w14:textId="14C015C8" w:rsidR="00250C5E" w:rsidRDefault="00250C5E">
          <w:pPr>
            <w:pStyle w:val="TtuloTDC"/>
          </w:pPr>
          <w:r>
            <w:rPr>
              <w:lang w:val="es-ES"/>
            </w:rPr>
            <w:t>Contenido</w:t>
          </w:r>
        </w:p>
        <w:p w14:paraId="786C6073" w14:textId="3E5F0019" w:rsidR="00F00AF6" w:rsidRDefault="00250C5E">
          <w:pPr>
            <w:pStyle w:val="TDC1"/>
            <w:tabs>
              <w:tab w:val="right" w:leader="dot" w:pos="9628"/>
            </w:tabs>
            <w:rPr>
              <w:rFonts w:asciiTheme="minorHAnsi" w:eastAsiaTheme="minorEastAsia" w:hAnsiTheme="minorHAnsi" w:cstheme="minorBidi"/>
              <w:noProof/>
              <w:sz w:val="22"/>
              <w:szCs w:val="22"/>
              <w:lang w:eastAsia="es-EC" w:bidi="ar-SA"/>
              <w14:ligatures w14:val="standardContextual"/>
            </w:rPr>
          </w:pPr>
          <w:r>
            <w:fldChar w:fldCharType="begin"/>
          </w:r>
          <w:r>
            <w:instrText xml:space="preserve"> TOC \o "1-3" \h \z \u </w:instrText>
          </w:r>
          <w:r>
            <w:fldChar w:fldCharType="separate"/>
          </w:r>
          <w:hyperlink w:anchor="_Toc144225385" w:history="1">
            <w:r w:rsidR="00F00AF6" w:rsidRPr="00FC6A71">
              <w:rPr>
                <w:rStyle w:val="Hipervnculo"/>
                <w:noProof/>
              </w:rPr>
              <w:t>Introducción</w:t>
            </w:r>
            <w:r w:rsidR="00F00AF6">
              <w:rPr>
                <w:noProof/>
                <w:webHidden/>
              </w:rPr>
              <w:tab/>
            </w:r>
            <w:r w:rsidR="00F00AF6">
              <w:rPr>
                <w:noProof/>
                <w:webHidden/>
              </w:rPr>
              <w:fldChar w:fldCharType="begin"/>
            </w:r>
            <w:r w:rsidR="00F00AF6">
              <w:rPr>
                <w:noProof/>
                <w:webHidden/>
              </w:rPr>
              <w:instrText xml:space="preserve"> PAGEREF _Toc144225385 \h </w:instrText>
            </w:r>
            <w:r w:rsidR="00F00AF6">
              <w:rPr>
                <w:noProof/>
                <w:webHidden/>
              </w:rPr>
            </w:r>
            <w:r w:rsidR="00F00AF6">
              <w:rPr>
                <w:noProof/>
                <w:webHidden/>
              </w:rPr>
              <w:fldChar w:fldCharType="separate"/>
            </w:r>
            <w:r w:rsidR="00F00AF6">
              <w:rPr>
                <w:noProof/>
                <w:webHidden/>
              </w:rPr>
              <w:t>3</w:t>
            </w:r>
            <w:r w:rsidR="00F00AF6">
              <w:rPr>
                <w:noProof/>
                <w:webHidden/>
              </w:rPr>
              <w:fldChar w:fldCharType="end"/>
            </w:r>
          </w:hyperlink>
        </w:p>
        <w:p w14:paraId="70BD03B4" w14:textId="1A765B5F" w:rsidR="00F00AF6" w:rsidRDefault="00F00AF6">
          <w:pPr>
            <w:pStyle w:val="TDC1"/>
            <w:tabs>
              <w:tab w:val="right" w:leader="dot" w:pos="9628"/>
            </w:tabs>
            <w:rPr>
              <w:rFonts w:asciiTheme="minorHAnsi" w:eastAsiaTheme="minorEastAsia" w:hAnsiTheme="minorHAnsi" w:cstheme="minorBidi"/>
              <w:noProof/>
              <w:sz w:val="22"/>
              <w:szCs w:val="22"/>
              <w:lang w:eastAsia="es-EC" w:bidi="ar-SA"/>
              <w14:ligatures w14:val="standardContextual"/>
            </w:rPr>
          </w:pPr>
          <w:hyperlink w:anchor="_Toc144225386" w:history="1">
            <w:r w:rsidRPr="00FC6A71">
              <w:rPr>
                <w:rStyle w:val="Hipervnculo"/>
                <w:noProof/>
              </w:rPr>
              <w:t>Objetivos</w:t>
            </w:r>
            <w:r>
              <w:rPr>
                <w:noProof/>
                <w:webHidden/>
              </w:rPr>
              <w:tab/>
            </w:r>
            <w:r>
              <w:rPr>
                <w:noProof/>
                <w:webHidden/>
              </w:rPr>
              <w:fldChar w:fldCharType="begin"/>
            </w:r>
            <w:r>
              <w:rPr>
                <w:noProof/>
                <w:webHidden/>
              </w:rPr>
              <w:instrText xml:space="preserve"> PAGEREF _Toc144225386 \h </w:instrText>
            </w:r>
            <w:r>
              <w:rPr>
                <w:noProof/>
                <w:webHidden/>
              </w:rPr>
            </w:r>
            <w:r>
              <w:rPr>
                <w:noProof/>
                <w:webHidden/>
              </w:rPr>
              <w:fldChar w:fldCharType="separate"/>
            </w:r>
            <w:r>
              <w:rPr>
                <w:noProof/>
                <w:webHidden/>
              </w:rPr>
              <w:t>3</w:t>
            </w:r>
            <w:r>
              <w:rPr>
                <w:noProof/>
                <w:webHidden/>
              </w:rPr>
              <w:fldChar w:fldCharType="end"/>
            </w:r>
          </w:hyperlink>
        </w:p>
        <w:p w14:paraId="1E43FEC3" w14:textId="71E8BF9A" w:rsidR="00F00AF6" w:rsidRDefault="00F00AF6">
          <w:pPr>
            <w:pStyle w:val="TDC2"/>
            <w:tabs>
              <w:tab w:val="right" w:leader="dot" w:pos="9628"/>
            </w:tabs>
            <w:rPr>
              <w:rFonts w:asciiTheme="minorHAnsi" w:eastAsiaTheme="minorEastAsia" w:hAnsiTheme="minorHAnsi" w:cstheme="minorBidi"/>
              <w:noProof/>
              <w:sz w:val="22"/>
              <w:szCs w:val="22"/>
              <w:lang w:eastAsia="es-EC" w:bidi="ar-SA"/>
              <w14:ligatures w14:val="standardContextual"/>
            </w:rPr>
          </w:pPr>
          <w:hyperlink w:anchor="_Toc144225387" w:history="1">
            <w:r w:rsidRPr="00FC6A71">
              <w:rPr>
                <w:rStyle w:val="Hipervnculo"/>
                <w:noProof/>
              </w:rPr>
              <w:t>Objetivo general</w:t>
            </w:r>
            <w:r>
              <w:rPr>
                <w:noProof/>
                <w:webHidden/>
              </w:rPr>
              <w:tab/>
            </w:r>
            <w:r>
              <w:rPr>
                <w:noProof/>
                <w:webHidden/>
              </w:rPr>
              <w:fldChar w:fldCharType="begin"/>
            </w:r>
            <w:r>
              <w:rPr>
                <w:noProof/>
                <w:webHidden/>
              </w:rPr>
              <w:instrText xml:space="preserve"> PAGEREF _Toc144225387 \h </w:instrText>
            </w:r>
            <w:r>
              <w:rPr>
                <w:noProof/>
                <w:webHidden/>
              </w:rPr>
            </w:r>
            <w:r>
              <w:rPr>
                <w:noProof/>
                <w:webHidden/>
              </w:rPr>
              <w:fldChar w:fldCharType="separate"/>
            </w:r>
            <w:r>
              <w:rPr>
                <w:noProof/>
                <w:webHidden/>
              </w:rPr>
              <w:t>3</w:t>
            </w:r>
            <w:r>
              <w:rPr>
                <w:noProof/>
                <w:webHidden/>
              </w:rPr>
              <w:fldChar w:fldCharType="end"/>
            </w:r>
          </w:hyperlink>
        </w:p>
        <w:p w14:paraId="319147BF" w14:textId="0FBDBE4A" w:rsidR="00F00AF6" w:rsidRDefault="00F00AF6">
          <w:pPr>
            <w:pStyle w:val="TDC2"/>
            <w:tabs>
              <w:tab w:val="right" w:leader="dot" w:pos="9628"/>
            </w:tabs>
            <w:rPr>
              <w:rFonts w:asciiTheme="minorHAnsi" w:eastAsiaTheme="minorEastAsia" w:hAnsiTheme="minorHAnsi" w:cstheme="minorBidi"/>
              <w:noProof/>
              <w:sz w:val="22"/>
              <w:szCs w:val="22"/>
              <w:lang w:eastAsia="es-EC" w:bidi="ar-SA"/>
              <w14:ligatures w14:val="standardContextual"/>
            </w:rPr>
          </w:pPr>
          <w:hyperlink w:anchor="_Toc144225388" w:history="1">
            <w:r w:rsidRPr="00FC6A71">
              <w:rPr>
                <w:rStyle w:val="Hipervnculo"/>
                <w:noProof/>
              </w:rPr>
              <w:t>Objetivos específicos</w:t>
            </w:r>
            <w:r>
              <w:rPr>
                <w:noProof/>
                <w:webHidden/>
              </w:rPr>
              <w:tab/>
            </w:r>
            <w:r>
              <w:rPr>
                <w:noProof/>
                <w:webHidden/>
              </w:rPr>
              <w:fldChar w:fldCharType="begin"/>
            </w:r>
            <w:r>
              <w:rPr>
                <w:noProof/>
                <w:webHidden/>
              </w:rPr>
              <w:instrText xml:space="preserve"> PAGEREF _Toc144225388 \h </w:instrText>
            </w:r>
            <w:r>
              <w:rPr>
                <w:noProof/>
                <w:webHidden/>
              </w:rPr>
            </w:r>
            <w:r>
              <w:rPr>
                <w:noProof/>
                <w:webHidden/>
              </w:rPr>
              <w:fldChar w:fldCharType="separate"/>
            </w:r>
            <w:r>
              <w:rPr>
                <w:noProof/>
                <w:webHidden/>
              </w:rPr>
              <w:t>3</w:t>
            </w:r>
            <w:r>
              <w:rPr>
                <w:noProof/>
                <w:webHidden/>
              </w:rPr>
              <w:fldChar w:fldCharType="end"/>
            </w:r>
          </w:hyperlink>
        </w:p>
        <w:p w14:paraId="2D7A3A1D" w14:textId="27A2E043" w:rsidR="00F00AF6" w:rsidRDefault="00F00AF6">
          <w:pPr>
            <w:pStyle w:val="TDC1"/>
            <w:tabs>
              <w:tab w:val="right" w:leader="dot" w:pos="9628"/>
            </w:tabs>
            <w:rPr>
              <w:rFonts w:asciiTheme="minorHAnsi" w:eastAsiaTheme="minorEastAsia" w:hAnsiTheme="minorHAnsi" w:cstheme="minorBidi"/>
              <w:noProof/>
              <w:sz w:val="22"/>
              <w:szCs w:val="22"/>
              <w:lang w:eastAsia="es-EC" w:bidi="ar-SA"/>
              <w14:ligatures w14:val="standardContextual"/>
            </w:rPr>
          </w:pPr>
          <w:hyperlink w:anchor="_Toc144225389" w:history="1">
            <w:r w:rsidRPr="00FC6A71">
              <w:rPr>
                <w:rStyle w:val="Hipervnculo"/>
                <w:noProof/>
              </w:rPr>
              <w:t>Desarrollo</w:t>
            </w:r>
            <w:r>
              <w:rPr>
                <w:noProof/>
                <w:webHidden/>
              </w:rPr>
              <w:tab/>
            </w:r>
            <w:r>
              <w:rPr>
                <w:noProof/>
                <w:webHidden/>
              </w:rPr>
              <w:fldChar w:fldCharType="begin"/>
            </w:r>
            <w:r>
              <w:rPr>
                <w:noProof/>
                <w:webHidden/>
              </w:rPr>
              <w:instrText xml:space="preserve"> PAGEREF _Toc144225389 \h </w:instrText>
            </w:r>
            <w:r>
              <w:rPr>
                <w:noProof/>
                <w:webHidden/>
              </w:rPr>
            </w:r>
            <w:r>
              <w:rPr>
                <w:noProof/>
                <w:webHidden/>
              </w:rPr>
              <w:fldChar w:fldCharType="separate"/>
            </w:r>
            <w:r>
              <w:rPr>
                <w:noProof/>
                <w:webHidden/>
              </w:rPr>
              <w:t>3</w:t>
            </w:r>
            <w:r>
              <w:rPr>
                <w:noProof/>
                <w:webHidden/>
              </w:rPr>
              <w:fldChar w:fldCharType="end"/>
            </w:r>
          </w:hyperlink>
        </w:p>
        <w:p w14:paraId="45142833" w14:textId="62AEC1B8" w:rsidR="00F00AF6" w:rsidRDefault="00F00AF6">
          <w:pPr>
            <w:pStyle w:val="TDC2"/>
            <w:tabs>
              <w:tab w:val="right" w:leader="dot" w:pos="9628"/>
            </w:tabs>
            <w:rPr>
              <w:rFonts w:asciiTheme="minorHAnsi" w:eastAsiaTheme="minorEastAsia" w:hAnsiTheme="minorHAnsi" w:cstheme="minorBidi"/>
              <w:noProof/>
              <w:sz w:val="22"/>
              <w:szCs w:val="22"/>
              <w:lang w:eastAsia="es-EC" w:bidi="ar-SA"/>
              <w14:ligatures w14:val="standardContextual"/>
            </w:rPr>
          </w:pPr>
          <w:hyperlink w:anchor="_Toc144225390" w:history="1">
            <w:r w:rsidRPr="00FC6A71">
              <w:rPr>
                <w:rStyle w:val="Hipervnculo"/>
                <w:noProof/>
              </w:rPr>
              <w:t>Beneficios del Streaming de Video Distribuido</w:t>
            </w:r>
            <w:r>
              <w:rPr>
                <w:noProof/>
                <w:webHidden/>
              </w:rPr>
              <w:tab/>
            </w:r>
            <w:r>
              <w:rPr>
                <w:noProof/>
                <w:webHidden/>
              </w:rPr>
              <w:fldChar w:fldCharType="begin"/>
            </w:r>
            <w:r>
              <w:rPr>
                <w:noProof/>
                <w:webHidden/>
              </w:rPr>
              <w:instrText xml:space="preserve"> PAGEREF _Toc144225390 \h </w:instrText>
            </w:r>
            <w:r>
              <w:rPr>
                <w:noProof/>
                <w:webHidden/>
              </w:rPr>
            </w:r>
            <w:r>
              <w:rPr>
                <w:noProof/>
                <w:webHidden/>
              </w:rPr>
              <w:fldChar w:fldCharType="separate"/>
            </w:r>
            <w:r>
              <w:rPr>
                <w:noProof/>
                <w:webHidden/>
              </w:rPr>
              <w:t>4</w:t>
            </w:r>
            <w:r>
              <w:rPr>
                <w:noProof/>
                <w:webHidden/>
              </w:rPr>
              <w:fldChar w:fldCharType="end"/>
            </w:r>
          </w:hyperlink>
        </w:p>
        <w:p w14:paraId="3157192D" w14:textId="562CDEE7" w:rsidR="00F00AF6" w:rsidRDefault="00F00AF6">
          <w:pPr>
            <w:pStyle w:val="TDC2"/>
            <w:tabs>
              <w:tab w:val="right" w:leader="dot" w:pos="9628"/>
            </w:tabs>
            <w:rPr>
              <w:rFonts w:asciiTheme="minorHAnsi" w:eastAsiaTheme="minorEastAsia" w:hAnsiTheme="minorHAnsi" w:cstheme="minorBidi"/>
              <w:noProof/>
              <w:sz w:val="22"/>
              <w:szCs w:val="22"/>
              <w:lang w:eastAsia="es-EC" w:bidi="ar-SA"/>
              <w14:ligatures w14:val="standardContextual"/>
            </w:rPr>
          </w:pPr>
          <w:hyperlink w:anchor="_Toc144225391" w:history="1">
            <w:r w:rsidRPr="00FC6A71">
              <w:rPr>
                <w:rStyle w:val="Hipervnculo"/>
                <w:noProof/>
              </w:rPr>
              <w:t>Arquitectura de la aplicación</w:t>
            </w:r>
            <w:r>
              <w:rPr>
                <w:noProof/>
                <w:webHidden/>
              </w:rPr>
              <w:tab/>
            </w:r>
            <w:r>
              <w:rPr>
                <w:noProof/>
                <w:webHidden/>
              </w:rPr>
              <w:fldChar w:fldCharType="begin"/>
            </w:r>
            <w:r>
              <w:rPr>
                <w:noProof/>
                <w:webHidden/>
              </w:rPr>
              <w:instrText xml:space="preserve"> PAGEREF _Toc144225391 \h </w:instrText>
            </w:r>
            <w:r>
              <w:rPr>
                <w:noProof/>
                <w:webHidden/>
              </w:rPr>
            </w:r>
            <w:r>
              <w:rPr>
                <w:noProof/>
                <w:webHidden/>
              </w:rPr>
              <w:fldChar w:fldCharType="separate"/>
            </w:r>
            <w:r>
              <w:rPr>
                <w:noProof/>
                <w:webHidden/>
              </w:rPr>
              <w:t>5</w:t>
            </w:r>
            <w:r>
              <w:rPr>
                <w:noProof/>
                <w:webHidden/>
              </w:rPr>
              <w:fldChar w:fldCharType="end"/>
            </w:r>
          </w:hyperlink>
        </w:p>
        <w:p w14:paraId="756D955B" w14:textId="3C3D882D" w:rsidR="00F00AF6" w:rsidRDefault="00F00AF6">
          <w:pPr>
            <w:pStyle w:val="TDC1"/>
            <w:tabs>
              <w:tab w:val="right" w:leader="dot" w:pos="9628"/>
            </w:tabs>
            <w:rPr>
              <w:rFonts w:asciiTheme="minorHAnsi" w:eastAsiaTheme="minorEastAsia" w:hAnsiTheme="minorHAnsi" w:cstheme="minorBidi"/>
              <w:noProof/>
              <w:sz w:val="22"/>
              <w:szCs w:val="22"/>
              <w:lang w:eastAsia="es-EC" w:bidi="ar-SA"/>
              <w14:ligatures w14:val="standardContextual"/>
            </w:rPr>
          </w:pPr>
          <w:hyperlink w:anchor="_Toc144225392" w:history="1">
            <w:r w:rsidRPr="00FC6A71">
              <w:rPr>
                <w:rStyle w:val="Hipervnculo"/>
                <w:noProof/>
              </w:rPr>
              <w:t>Guía de uso</w:t>
            </w:r>
            <w:r>
              <w:rPr>
                <w:noProof/>
                <w:webHidden/>
              </w:rPr>
              <w:tab/>
            </w:r>
            <w:r>
              <w:rPr>
                <w:noProof/>
                <w:webHidden/>
              </w:rPr>
              <w:fldChar w:fldCharType="begin"/>
            </w:r>
            <w:r>
              <w:rPr>
                <w:noProof/>
                <w:webHidden/>
              </w:rPr>
              <w:instrText xml:space="preserve"> PAGEREF _Toc144225392 \h </w:instrText>
            </w:r>
            <w:r>
              <w:rPr>
                <w:noProof/>
                <w:webHidden/>
              </w:rPr>
            </w:r>
            <w:r>
              <w:rPr>
                <w:noProof/>
                <w:webHidden/>
              </w:rPr>
              <w:fldChar w:fldCharType="separate"/>
            </w:r>
            <w:r>
              <w:rPr>
                <w:noProof/>
                <w:webHidden/>
              </w:rPr>
              <w:t>6</w:t>
            </w:r>
            <w:r>
              <w:rPr>
                <w:noProof/>
                <w:webHidden/>
              </w:rPr>
              <w:fldChar w:fldCharType="end"/>
            </w:r>
          </w:hyperlink>
        </w:p>
        <w:p w14:paraId="0807C53D" w14:textId="31580B41" w:rsidR="00F00AF6" w:rsidRDefault="00F00AF6">
          <w:pPr>
            <w:pStyle w:val="TDC1"/>
            <w:tabs>
              <w:tab w:val="right" w:leader="dot" w:pos="9628"/>
            </w:tabs>
            <w:rPr>
              <w:rFonts w:asciiTheme="minorHAnsi" w:eastAsiaTheme="minorEastAsia" w:hAnsiTheme="minorHAnsi" w:cstheme="minorBidi"/>
              <w:noProof/>
              <w:sz w:val="22"/>
              <w:szCs w:val="22"/>
              <w:lang w:eastAsia="es-EC" w:bidi="ar-SA"/>
              <w14:ligatures w14:val="standardContextual"/>
            </w:rPr>
          </w:pPr>
          <w:hyperlink w:anchor="_Toc144225393" w:history="1">
            <w:r w:rsidRPr="00FC6A71">
              <w:rPr>
                <w:rStyle w:val="Hipervnculo"/>
                <w:noProof/>
              </w:rPr>
              <w:t>Conclusiones</w:t>
            </w:r>
            <w:r>
              <w:rPr>
                <w:noProof/>
                <w:webHidden/>
              </w:rPr>
              <w:tab/>
            </w:r>
            <w:r>
              <w:rPr>
                <w:noProof/>
                <w:webHidden/>
              </w:rPr>
              <w:fldChar w:fldCharType="begin"/>
            </w:r>
            <w:r>
              <w:rPr>
                <w:noProof/>
                <w:webHidden/>
              </w:rPr>
              <w:instrText xml:space="preserve"> PAGEREF _Toc144225393 \h </w:instrText>
            </w:r>
            <w:r>
              <w:rPr>
                <w:noProof/>
                <w:webHidden/>
              </w:rPr>
            </w:r>
            <w:r>
              <w:rPr>
                <w:noProof/>
                <w:webHidden/>
              </w:rPr>
              <w:fldChar w:fldCharType="separate"/>
            </w:r>
            <w:r>
              <w:rPr>
                <w:noProof/>
                <w:webHidden/>
              </w:rPr>
              <w:t>6</w:t>
            </w:r>
            <w:r>
              <w:rPr>
                <w:noProof/>
                <w:webHidden/>
              </w:rPr>
              <w:fldChar w:fldCharType="end"/>
            </w:r>
          </w:hyperlink>
        </w:p>
        <w:p w14:paraId="2D266E55" w14:textId="1351F859" w:rsidR="00F00AF6" w:rsidRDefault="00F00AF6">
          <w:pPr>
            <w:pStyle w:val="TDC1"/>
            <w:tabs>
              <w:tab w:val="right" w:leader="dot" w:pos="9628"/>
            </w:tabs>
            <w:rPr>
              <w:rFonts w:asciiTheme="minorHAnsi" w:eastAsiaTheme="minorEastAsia" w:hAnsiTheme="minorHAnsi" w:cstheme="minorBidi"/>
              <w:noProof/>
              <w:sz w:val="22"/>
              <w:szCs w:val="22"/>
              <w:lang w:eastAsia="es-EC" w:bidi="ar-SA"/>
              <w14:ligatures w14:val="standardContextual"/>
            </w:rPr>
          </w:pPr>
          <w:hyperlink w:anchor="_Toc144225394" w:history="1">
            <w:r w:rsidRPr="00FC6A71">
              <w:rPr>
                <w:rStyle w:val="Hipervnculo"/>
                <w:noProof/>
              </w:rPr>
              <w:t>Anexos</w:t>
            </w:r>
            <w:r>
              <w:rPr>
                <w:noProof/>
                <w:webHidden/>
              </w:rPr>
              <w:tab/>
            </w:r>
            <w:r>
              <w:rPr>
                <w:noProof/>
                <w:webHidden/>
              </w:rPr>
              <w:fldChar w:fldCharType="begin"/>
            </w:r>
            <w:r>
              <w:rPr>
                <w:noProof/>
                <w:webHidden/>
              </w:rPr>
              <w:instrText xml:space="preserve"> PAGEREF _Toc144225394 \h </w:instrText>
            </w:r>
            <w:r>
              <w:rPr>
                <w:noProof/>
                <w:webHidden/>
              </w:rPr>
            </w:r>
            <w:r>
              <w:rPr>
                <w:noProof/>
                <w:webHidden/>
              </w:rPr>
              <w:fldChar w:fldCharType="separate"/>
            </w:r>
            <w:r>
              <w:rPr>
                <w:noProof/>
                <w:webHidden/>
              </w:rPr>
              <w:t>6</w:t>
            </w:r>
            <w:r>
              <w:rPr>
                <w:noProof/>
                <w:webHidden/>
              </w:rPr>
              <w:fldChar w:fldCharType="end"/>
            </w:r>
          </w:hyperlink>
        </w:p>
        <w:p w14:paraId="36637D0F" w14:textId="540F0E4F" w:rsidR="00F00AF6" w:rsidRDefault="00F00AF6">
          <w:pPr>
            <w:pStyle w:val="TDC1"/>
            <w:tabs>
              <w:tab w:val="right" w:leader="dot" w:pos="9628"/>
            </w:tabs>
            <w:rPr>
              <w:rFonts w:asciiTheme="minorHAnsi" w:eastAsiaTheme="minorEastAsia" w:hAnsiTheme="minorHAnsi" w:cstheme="minorBidi"/>
              <w:noProof/>
              <w:sz w:val="22"/>
              <w:szCs w:val="22"/>
              <w:lang w:eastAsia="es-EC" w:bidi="ar-SA"/>
              <w14:ligatures w14:val="standardContextual"/>
            </w:rPr>
          </w:pPr>
          <w:hyperlink w:anchor="_Toc144225395" w:history="1">
            <w:r w:rsidRPr="00FC6A71">
              <w:rPr>
                <w:rStyle w:val="Hipervnculo"/>
                <w:noProof/>
              </w:rPr>
              <w:t>Bibliografía</w:t>
            </w:r>
            <w:r>
              <w:rPr>
                <w:noProof/>
                <w:webHidden/>
              </w:rPr>
              <w:tab/>
            </w:r>
            <w:r>
              <w:rPr>
                <w:noProof/>
                <w:webHidden/>
              </w:rPr>
              <w:fldChar w:fldCharType="begin"/>
            </w:r>
            <w:r>
              <w:rPr>
                <w:noProof/>
                <w:webHidden/>
              </w:rPr>
              <w:instrText xml:space="preserve"> PAGEREF _Toc144225395 \h </w:instrText>
            </w:r>
            <w:r>
              <w:rPr>
                <w:noProof/>
                <w:webHidden/>
              </w:rPr>
            </w:r>
            <w:r>
              <w:rPr>
                <w:noProof/>
                <w:webHidden/>
              </w:rPr>
              <w:fldChar w:fldCharType="separate"/>
            </w:r>
            <w:r>
              <w:rPr>
                <w:noProof/>
                <w:webHidden/>
              </w:rPr>
              <w:t>8</w:t>
            </w:r>
            <w:r>
              <w:rPr>
                <w:noProof/>
                <w:webHidden/>
              </w:rPr>
              <w:fldChar w:fldCharType="end"/>
            </w:r>
          </w:hyperlink>
        </w:p>
        <w:p w14:paraId="637A1466" w14:textId="21C17B8C" w:rsidR="00250C5E" w:rsidRDefault="00250C5E">
          <w:r>
            <w:rPr>
              <w:b/>
              <w:bCs/>
              <w:lang w:val="es-ES"/>
            </w:rPr>
            <w:fldChar w:fldCharType="end"/>
          </w:r>
        </w:p>
      </w:sdtContent>
    </w:sdt>
    <w:p w14:paraId="06704E29" w14:textId="77777777" w:rsidR="00250C5E" w:rsidRDefault="00250C5E"/>
    <w:p w14:paraId="64EF5964" w14:textId="77777777" w:rsidR="00250C5E" w:rsidRDefault="00250C5E"/>
    <w:p w14:paraId="7510FA33" w14:textId="77777777" w:rsidR="00250C5E" w:rsidRDefault="00250C5E"/>
    <w:p w14:paraId="791ACA5F" w14:textId="77777777" w:rsidR="00250C5E" w:rsidRDefault="00250C5E"/>
    <w:p w14:paraId="0E6DEEDB" w14:textId="77777777" w:rsidR="00250C5E" w:rsidRDefault="00250C5E"/>
    <w:p w14:paraId="49980E3F" w14:textId="77777777" w:rsidR="00250C5E" w:rsidRDefault="00250C5E"/>
    <w:p w14:paraId="3D1EFAF1" w14:textId="77777777" w:rsidR="00250C5E" w:rsidRDefault="00250C5E"/>
    <w:p w14:paraId="22B5F007" w14:textId="77777777" w:rsidR="00250C5E" w:rsidRDefault="00250C5E"/>
    <w:p w14:paraId="1F8F7F38" w14:textId="77777777" w:rsidR="00250C5E" w:rsidRDefault="00250C5E"/>
    <w:p w14:paraId="0FACD96F" w14:textId="77777777" w:rsidR="00250C5E" w:rsidRDefault="00250C5E"/>
    <w:p w14:paraId="232017D8" w14:textId="77777777" w:rsidR="00250C5E" w:rsidRDefault="00250C5E"/>
    <w:p w14:paraId="19FB4950" w14:textId="77777777" w:rsidR="00250C5E" w:rsidRDefault="00250C5E"/>
    <w:p w14:paraId="0011794F" w14:textId="77777777" w:rsidR="00250C5E" w:rsidRDefault="00250C5E"/>
    <w:p w14:paraId="5122430E" w14:textId="77777777" w:rsidR="00250C5E" w:rsidRDefault="00250C5E"/>
    <w:p w14:paraId="27B92ECD" w14:textId="77777777" w:rsidR="00250C5E" w:rsidRDefault="00250C5E"/>
    <w:p w14:paraId="27E05A2C" w14:textId="77777777" w:rsidR="00250C5E" w:rsidRDefault="00250C5E"/>
    <w:p w14:paraId="68484D9A" w14:textId="77777777" w:rsidR="00250C5E" w:rsidRDefault="00250C5E"/>
    <w:p w14:paraId="05870AB5" w14:textId="77777777" w:rsidR="00250C5E" w:rsidRDefault="00250C5E"/>
    <w:p w14:paraId="6028B709" w14:textId="77777777" w:rsidR="00250C5E" w:rsidRDefault="00250C5E"/>
    <w:p w14:paraId="2711497A" w14:textId="77777777" w:rsidR="00250C5E" w:rsidRDefault="00250C5E"/>
    <w:p w14:paraId="79D1ADFA" w14:textId="77777777" w:rsidR="00250C5E" w:rsidRDefault="00250C5E"/>
    <w:p w14:paraId="01217404" w14:textId="77777777" w:rsidR="00250C5E" w:rsidRDefault="00250C5E"/>
    <w:p w14:paraId="081304B6" w14:textId="77777777" w:rsidR="00250C5E" w:rsidRDefault="00250C5E"/>
    <w:p w14:paraId="42C685CF" w14:textId="77777777" w:rsidR="00250C5E" w:rsidRDefault="00250C5E"/>
    <w:p w14:paraId="3375E058" w14:textId="77777777" w:rsidR="00250C5E" w:rsidRDefault="00250C5E"/>
    <w:p w14:paraId="5D90CB21" w14:textId="77777777" w:rsidR="00250C5E" w:rsidRDefault="00250C5E"/>
    <w:p w14:paraId="6A250CB7" w14:textId="77777777" w:rsidR="00250C5E" w:rsidRDefault="00250C5E"/>
    <w:p w14:paraId="1ABD16AF" w14:textId="77777777" w:rsidR="00250C5E" w:rsidRDefault="00250C5E"/>
    <w:p w14:paraId="43820776" w14:textId="77777777" w:rsidR="00250C5E" w:rsidRDefault="00250C5E"/>
    <w:p w14:paraId="3575A6A7" w14:textId="77777777" w:rsidR="00250C5E" w:rsidRDefault="00250C5E"/>
    <w:p w14:paraId="44F08FD5" w14:textId="77777777" w:rsidR="00250C5E" w:rsidRDefault="00250C5E"/>
    <w:p w14:paraId="09831F9C" w14:textId="77777777" w:rsidR="00250C5E" w:rsidRDefault="00250C5E"/>
    <w:p w14:paraId="36ABF91E" w14:textId="77777777" w:rsidR="00250C5E" w:rsidRDefault="00250C5E"/>
    <w:p w14:paraId="2F0E1593" w14:textId="77777777" w:rsidR="00250C5E" w:rsidRDefault="00250C5E"/>
    <w:p w14:paraId="32973CAD" w14:textId="77777777" w:rsidR="00250C5E" w:rsidRDefault="00250C5E"/>
    <w:p w14:paraId="4C6D2B33" w14:textId="541D4CF1" w:rsidR="00DA2129" w:rsidRDefault="00000000" w:rsidP="00247B83">
      <w:pPr>
        <w:pStyle w:val="Ttulo1"/>
      </w:pPr>
      <w:bookmarkStart w:id="0" w:name="_Toc144225385"/>
      <w:r>
        <w:lastRenderedPageBreak/>
        <w:t>Introducción</w:t>
      </w:r>
      <w:bookmarkEnd w:id="0"/>
    </w:p>
    <w:p w14:paraId="07547A01" w14:textId="77777777" w:rsidR="00DA2129" w:rsidRDefault="00DA2129">
      <w:pPr>
        <w:rPr>
          <w:rFonts w:ascii="Arial" w:hAnsi="Arial"/>
          <w:b/>
          <w:bCs/>
        </w:rPr>
      </w:pPr>
    </w:p>
    <w:p w14:paraId="2D65FF33" w14:textId="26440495" w:rsidR="006B05C4" w:rsidRDefault="006B05C4" w:rsidP="006B05C4">
      <w:pPr>
        <w:jc w:val="both"/>
        <w:rPr>
          <w:rFonts w:ascii="Arial" w:hAnsi="Arial"/>
          <w:b/>
          <w:bCs/>
        </w:rPr>
      </w:pPr>
      <w:r w:rsidRPr="006B05C4">
        <w:rPr>
          <w:rFonts w:ascii="Arial" w:hAnsi="Arial"/>
        </w:rPr>
        <w:t xml:space="preserve">La arquitectura distribuida </w:t>
      </w:r>
      <w:r>
        <w:rPr>
          <w:rFonts w:ascii="Arial" w:hAnsi="Arial"/>
        </w:rPr>
        <w:t>está de moda en la actualidad</w:t>
      </w:r>
      <w:r w:rsidRPr="006B05C4">
        <w:rPr>
          <w:rFonts w:ascii="Arial" w:hAnsi="Arial"/>
        </w:rPr>
        <w:t>. A medida que los programadores se sienten frustrados con los monolitos problemáticos que son sus proyectos heredados, los microservicios y la arquitectura orientada a servicios (SOA) parecen prometer una cura para todos sus problemas</w:t>
      </w:r>
      <w:r w:rsidRPr="006B05C4">
        <w:rPr>
          <w:rFonts w:ascii="Arial" w:hAnsi="Arial"/>
          <w:b/>
          <w:bCs/>
        </w:rPr>
        <w:t>.</w:t>
      </w:r>
    </w:p>
    <w:p w14:paraId="0A73383E" w14:textId="27C7A054" w:rsidR="005A6145" w:rsidRDefault="005A6145" w:rsidP="006B05C4">
      <w:pPr>
        <w:jc w:val="both"/>
        <w:rPr>
          <w:rFonts w:ascii="Arial" w:hAnsi="Arial"/>
        </w:rPr>
      </w:pPr>
      <w:r w:rsidRPr="005A6145">
        <w:rPr>
          <w:rFonts w:ascii="Arial" w:hAnsi="Arial"/>
        </w:rPr>
        <w:t xml:space="preserve">Kafka se ha convertido en una de las tecnologías clave para responder a esta pregunta de cómo transmitir mensajes en tiempo real y registros de eventos a un sistema distribuido y escalado masivamente. En este proyecto, </w:t>
      </w:r>
      <w:r>
        <w:rPr>
          <w:rFonts w:ascii="Arial" w:hAnsi="Arial"/>
        </w:rPr>
        <w:t>echamos</w:t>
      </w:r>
      <w:r w:rsidRPr="005A6145">
        <w:rPr>
          <w:rFonts w:ascii="Arial" w:hAnsi="Arial"/>
        </w:rPr>
        <w:t xml:space="preserve"> un vistazo a Kafka, lo compararemos con otros intermediarios de mensajes que existen y nos ensuciaremos las manos con u</w:t>
      </w:r>
      <w:r>
        <w:rPr>
          <w:rFonts w:ascii="Arial" w:hAnsi="Arial"/>
        </w:rPr>
        <w:t xml:space="preserve">n </w:t>
      </w:r>
      <w:r w:rsidRPr="005A6145">
        <w:rPr>
          <w:rFonts w:ascii="Arial" w:hAnsi="Arial"/>
        </w:rPr>
        <w:t xml:space="preserve"> proyecto de transmisión de video.</w:t>
      </w:r>
    </w:p>
    <w:p w14:paraId="0D95379C" w14:textId="77777777" w:rsidR="000257D5" w:rsidRDefault="000257D5" w:rsidP="006B05C4">
      <w:pPr>
        <w:jc w:val="both"/>
        <w:rPr>
          <w:rFonts w:ascii="Arial" w:hAnsi="Arial"/>
        </w:rPr>
      </w:pPr>
    </w:p>
    <w:p w14:paraId="2F9B2E76" w14:textId="2F37BB04" w:rsidR="000257D5" w:rsidRDefault="000257D5" w:rsidP="000257D5">
      <w:pPr>
        <w:pStyle w:val="Ttulo1"/>
      </w:pPr>
      <w:bookmarkStart w:id="1" w:name="_Toc144225386"/>
      <w:r>
        <w:t>Objetivos</w:t>
      </w:r>
      <w:bookmarkEnd w:id="1"/>
    </w:p>
    <w:p w14:paraId="0B58B787" w14:textId="388BD5A8" w:rsidR="000257D5" w:rsidRDefault="000257D5" w:rsidP="000257D5">
      <w:pPr>
        <w:pStyle w:val="Ttulo2"/>
      </w:pPr>
      <w:bookmarkStart w:id="2" w:name="_Toc144225387"/>
      <w:r>
        <w:t>Objetivo general</w:t>
      </w:r>
      <w:bookmarkEnd w:id="2"/>
    </w:p>
    <w:p w14:paraId="60FCC614" w14:textId="77777777" w:rsidR="006735C5" w:rsidRPr="006735C5" w:rsidRDefault="006735C5" w:rsidP="006735C5"/>
    <w:p w14:paraId="188DE9D4" w14:textId="350C1C49" w:rsidR="006735C5" w:rsidRPr="006735C5" w:rsidRDefault="006735C5" w:rsidP="006735C5">
      <w:pPr>
        <w:jc w:val="both"/>
        <w:rPr>
          <w:rFonts w:ascii="Arial" w:hAnsi="Arial" w:cs="Arial"/>
        </w:rPr>
      </w:pPr>
      <w:r w:rsidRPr="006735C5">
        <w:rPr>
          <w:rFonts w:ascii="Arial" w:hAnsi="Arial" w:cs="Arial"/>
        </w:rPr>
        <w:t>Analizar, evaluar y comprender en profundidad el funcionamiento de un aplicativo distribuido en un entorno controlado, con el propósito de identificar oportunidades de mejora en términos de rendimiento, escalabilidad y eficiencia</w:t>
      </w:r>
      <w:r w:rsidR="00AE00E4">
        <w:rPr>
          <w:rFonts w:ascii="Arial" w:hAnsi="Arial" w:cs="Arial"/>
        </w:rPr>
        <w:t>.</w:t>
      </w:r>
    </w:p>
    <w:p w14:paraId="2B0D1AC1" w14:textId="67ECB480" w:rsidR="000257D5" w:rsidRDefault="000257D5" w:rsidP="000257D5">
      <w:pPr>
        <w:pStyle w:val="Ttulo2"/>
      </w:pPr>
      <w:bookmarkStart w:id="3" w:name="_Toc144225388"/>
      <w:r>
        <w:t>Objetivos específicos</w:t>
      </w:r>
      <w:bookmarkEnd w:id="3"/>
      <w:r>
        <w:t xml:space="preserve"> </w:t>
      </w:r>
    </w:p>
    <w:p w14:paraId="696C9D14" w14:textId="77777777" w:rsidR="00AE00E4" w:rsidRPr="00AE00E4" w:rsidRDefault="00AE00E4" w:rsidP="00AE00E4"/>
    <w:p w14:paraId="761F96A2" w14:textId="541329AA" w:rsidR="00AE00E4" w:rsidRDefault="00AE00E4" w:rsidP="00AE00E4">
      <w:pPr>
        <w:pStyle w:val="Prrafodelista"/>
        <w:numPr>
          <w:ilvl w:val="0"/>
          <w:numId w:val="3"/>
        </w:numPr>
        <w:jc w:val="both"/>
        <w:rPr>
          <w:rFonts w:ascii="Arial" w:hAnsi="Arial" w:cs="Arial"/>
        </w:rPr>
      </w:pPr>
      <w:r w:rsidRPr="00AE00E4">
        <w:rPr>
          <w:rFonts w:ascii="Arial" w:hAnsi="Arial" w:cs="Arial"/>
        </w:rPr>
        <w:t xml:space="preserve">Realizar </w:t>
      </w:r>
      <w:r>
        <w:rPr>
          <w:rFonts w:ascii="Arial" w:hAnsi="Arial" w:cs="Arial"/>
        </w:rPr>
        <w:t>el levantamiento</w:t>
      </w:r>
      <w:r w:rsidRPr="00AE00E4">
        <w:rPr>
          <w:rFonts w:ascii="Arial" w:hAnsi="Arial" w:cs="Arial"/>
        </w:rPr>
        <w:t xml:space="preserve"> del aplicativo distribuido en un entorno de prueba, asegurando la configuración adecuada de todos los componentes y la interconexión correcta entre ellos.</w:t>
      </w:r>
    </w:p>
    <w:p w14:paraId="6B584D38" w14:textId="7C6BCEAA" w:rsidR="00AE00E4" w:rsidRDefault="00AE00E4" w:rsidP="00AE00E4">
      <w:pPr>
        <w:pStyle w:val="Prrafodelista"/>
        <w:numPr>
          <w:ilvl w:val="0"/>
          <w:numId w:val="3"/>
        </w:numPr>
        <w:jc w:val="both"/>
        <w:rPr>
          <w:rFonts w:ascii="Arial" w:hAnsi="Arial" w:cs="Arial"/>
        </w:rPr>
      </w:pPr>
      <w:r w:rsidRPr="00AE00E4">
        <w:rPr>
          <w:rFonts w:ascii="Arial" w:hAnsi="Arial" w:cs="Arial"/>
        </w:rPr>
        <w:t>Ejecutar una serie de pruebas, diseñando y ejecutando escenarios de carga y situaciones que simulen condiciones reales de uso, con el fin de identificar posibles cuellos de botella, evaluar el rendimiento del aplicativo bajo diferentes circunstancias y recopilar datos relevantes para el análisis.</w:t>
      </w:r>
    </w:p>
    <w:p w14:paraId="51ECB418" w14:textId="44AE1534" w:rsidR="006B5E16" w:rsidRDefault="006B5E16" w:rsidP="00AE00E4">
      <w:pPr>
        <w:pStyle w:val="Prrafodelista"/>
        <w:numPr>
          <w:ilvl w:val="0"/>
          <w:numId w:val="3"/>
        </w:numPr>
        <w:jc w:val="both"/>
        <w:rPr>
          <w:rFonts w:ascii="Arial" w:hAnsi="Arial" w:cs="Arial"/>
        </w:rPr>
      </w:pPr>
      <w:r>
        <w:rPr>
          <w:rFonts w:ascii="Arial" w:hAnsi="Arial" w:cs="Arial"/>
        </w:rPr>
        <w:t xml:space="preserve">Analizar las características de una aplicación distribuida </w:t>
      </w:r>
      <w:r w:rsidR="00D634C8">
        <w:rPr>
          <w:rFonts w:ascii="Arial" w:hAnsi="Arial" w:cs="Arial"/>
        </w:rPr>
        <w:t xml:space="preserve">estudiadas </w:t>
      </w:r>
      <w:r>
        <w:rPr>
          <w:rFonts w:ascii="Arial" w:hAnsi="Arial" w:cs="Arial"/>
        </w:rPr>
        <w:t>a lo largo del semestre.</w:t>
      </w:r>
    </w:p>
    <w:p w14:paraId="158C39B0" w14:textId="77777777" w:rsidR="00423F95" w:rsidRDefault="00423F95" w:rsidP="00423F95">
      <w:pPr>
        <w:jc w:val="both"/>
        <w:rPr>
          <w:rFonts w:ascii="Arial" w:hAnsi="Arial" w:cs="Arial"/>
        </w:rPr>
      </w:pPr>
    </w:p>
    <w:p w14:paraId="17DE5F5C" w14:textId="5061A5BF" w:rsidR="00423F95" w:rsidRDefault="00423F95" w:rsidP="00423F95">
      <w:pPr>
        <w:pStyle w:val="Ttulo1"/>
      </w:pPr>
      <w:bookmarkStart w:id="4" w:name="_Toc144225389"/>
      <w:r>
        <w:t>Desarrollo</w:t>
      </w:r>
      <w:bookmarkEnd w:id="4"/>
    </w:p>
    <w:p w14:paraId="347CA85B" w14:textId="77777777" w:rsidR="009600B4" w:rsidRDefault="009600B4" w:rsidP="00DD1415">
      <w:pPr>
        <w:jc w:val="both"/>
      </w:pPr>
    </w:p>
    <w:p w14:paraId="7288FCC1" w14:textId="6AB802F1" w:rsidR="00DD1415" w:rsidRDefault="00DD1415" w:rsidP="00DD1415">
      <w:pPr>
        <w:jc w:val="both"/>
        <w:rPr>
          <w:rFonts w:ascii="Arial" w:hAnsi="Arial" w:cs="Arial"/>
        </w:rPr>
      </w:pPr>
      <w:r w:rsidRPr="00DD1415">
        <w:rPr>
          <w:rFonts w:ascii="Arial" w:hAnsi="Arial" w:cs="Arial"/>
        </w:rPr>
        <w:t>"Streaming de Video Distribuido con Python y Kafka" se refiere al concepto de utilizar el sistema de mensajería Kafka junto con la programación en Python para habilitar la transmisión eficiente y escalable de contenido de video en sistemas distribuidos. Kafka es una plataforma distribuida de transmisión en tiempo real popular diseñada para manejar grandes volúmenes de datos con alta capacidad de rendimiento, tolerancia a fallos y procesamiento en tiempo real. Se utiliza comúnmente para el enrutamiento de eventos, canalización de datos y análisis en tiempo real.</w:t>
      </w:r>
    </w:p>
    <w:p w14:paraId="41661BBD" w14:textId="77777777" w:rsidR="00DD1415" w:rsidRPr="00DD1415" w:rsidRDefault="00DD1415" w:rsidP="00DD1415">
      <w:pPr>
        <w:jc w:val="both"/>
        <w:rPr>
          <w:rFonts w:ascii="Arial" w:hAnsi="Arial" w:cs="Arial"/>
        </w:rPr>
      </w:pPr>
    </w:p>
    <w:p w14:paraId="3BCAB614" w14:textId="5515D50B" w:rsidR="00DD1415" w:rsidRDefault="00DD1415" w:rsidP="00DD1415">
      <w:pPr>
        <w:jc w:val="both"/>
        <w:rPr>
          <w:rFonts w:ascii="Arial" w:hAnsi="Arial" w:cs="Arial"/>
        </w:rPr>
      </w:pPr>
      <w:r w:rsidRPr="00DD1415">
        <w:rPr>
          <w:rFonts w:ascii="Arial" w:hAnsi="Arial" w:cs="Arial"/>
        </w:rPr>
        <w:t xml:space="preserve">La combinación de Python y Kafka para el </w:t>
      </w:r>
      <w:r w:rsidRPr="00DD1415">
        <w:rPr>
          <w:rFonts w:ascii="Arial" w:hAnsi="Arial" w:cs="Arial"/>
        </w:rPr>
        <w:t>Streaming</w:t>
      </w:r>
      <w:r w:rsidRPr="00DD1415">
        <w:rPr>
          <w:rFonts w:ascii="Arial" w:hAnsi="Arial" w:cs="Arial"/>
        </w:rPr>
        <w:t xml:space="preserve"> de video distribuido permite a los desarrolladores crear aplicaciones que pueden abordar los desafíos del procesamiento de datos de video en tiempo real, su distribución y consumo. </w:t>
      </w:r>
    </w:p>
    <w:p w14:paraId="654EDACC" w14:textId="77777777" w:rsidR="00DD1415" w:rsidRDefault="00DD1415" w:rsidP="00DD1415">
      <w:pPr>
        <w:jc w:val="both"/>
        <w:rPr>
          <w:rFonts w:ascii="Arial" w:hAnsi="Arial" w:cs="Arial"/>
        </w:rPr>
      </w:pPr>
    </w:p>
    <w:p w14:paraId="37AC954A" w14:textId="6BA27FC5" w:rsidR="00DD1415" w:rsidRDefault="00DD1415" w:rsidP="00DD1415">
      <w:pPr>
        <w:jc w:val="both"/>
        <w:rPr>
          <w:rFonts w:ascii="Arial" w:hAnsi="Arial" w:cs="Arial"/>
        </w:rPr>
      </w:pPr>
      <w:r>
        <w:rPr>
          <w:rFonts w:ascii="Arial" w:hAnsi="Arial" w:cs="Arial"/>
        </w:rPr>
        <w:t xml:space="preserve">A continuación, presentamos una </w:t>
      </w:r>
      <w:r w:rsidRPr="00DD1415">
        <w:rPr>
          <w:rFonts w:ascii="Arial" w:hAnsi="Arial" w:cs="Arial"/>
        </w:rPr>
        <w:t>descripción general de cómo funciona esta configuración:</w:t>
      </w:r>
    </w:p>
    <w:p w14:paraId="030FB233" w14:textId="77777777" w:rsidR="00DD1415" w:rsidRPr="00DD1415" w:rsidRDefault="00DD1415" w:rsidP="00DD1415">
      <w:pPr>
        <w:jc w:val="both"/>
        <w:rPr>
          <w:rFonts w:ascii="Arial" w:hAnsi="Arial" w:cs="Arial"/>
        </w:rPr>
      </w:pPr>
    </w:p>
    <w:p w14:paraId="5D9B9D07" w14:textId="77777777" w:rsidR="00DD1415" w:rsidRPr="00DD1415" w:rsidRDefault="00DD1415" w:rsidP="00DD1415">
      <w:pPr>
        <w:jc w:val="both"/>
        <w:rPr>
          <w:rFonts w:ascii="Arial" w:hAnsi="Arial" w:cs="Arial"/>
        </w:rPr>
      </w:pPr>
      <w:r w:rsidRPr="00DD1415">
        <w:rPr>
          <w:rFonts w:ascii="Arial" w:hAnsi="Arial" w:cs="Arial"/>
          <w:b/>
          <w:bCs/>
        </w:rPr>
        <w:t>Fuente de Video</w:t>
      </w:r>
      <w:r w:rsidRPr="00DD1415">
        <w:rPr>
          <w:rFonts w:ascii="Arial" w:hAnsi="Arial" w:cs="Arial"/>
        </w:rPr>
        <w:t>: La fuente de video puede ser una cámara, un archivo de video o un flujo de video de otra aplicación. Python se utiliza para capturar los fotogramas de video y convertirlos a un formato que pueda ser procesado y transmitido.</w:t>
      </w:r>
    </w:p>
    <w:p w14:paraId="35E3EB30" w14:textId="77777777" w:rsidR="00DD1415" w:rsidRPr="00DD1415" w:rsidRDefault="00DD1415" w:rsidP="00DD1415">
      <w:pPr>
        <w:jc w:val="both"/>
        <w:rPr>
          <w:rFonts w:ascii="Arial" w:hAnsi="Arial" w:cs="Arial"/>
        </w:rPr>
      </w:pPr>
    </w:p>
    <w:p w14:paraId="03C25B85" w14:textId="77777777" w:rsidR="00DD1415" w:rsidRPr="00DD1415" w:rsidRDefault="00DD1415" w:rsidP="00DD1415">
      <w:pPr>
        <w:jc w:val="both"/>
        <w:rPr>
          <w:rFonts w:ascii="Arial" w:hAnsi="Arial" w:cs="Arial"/>
        </w:rPr>
      </w:pPr>
      <w:r w:rsidRPr="00DD1415">
        <w:rPr>
          <w:rFonts w:ascii="Arial" w:hAnsi="Arial" w:cs="Arial"/>
          <w:b/>
          <w:bCs/>
        </w:rPr>
        <w:t>Procesamiento en Python</w:t>
      </w:r>
      <w:r w:rsidRPr="00DD1415">
        <w:rPr>
          <w:rFonts w:ascii="Arial" w:hAnsi="Arial" w:cs="Arial"/>
        </w:rPr>
        <w:t>: Bibliotecas de Python como OpenCV se pueden utilizar para procesar los fotogramas de video. Esto podría involucrar tareas como detección de objetos, reconocimiento facial u otras técnicas de procesamiento de imágenes. Una vez que los fotogramas son procesados, están listos para ser enviados para la transmisión.</w:t>
      </w:r>
    </w:p>
    <w:p w14:paraId="523DB0F1" w14:textId="77777777" w:rsidR="00DD1415" w:rsidRPr="00DD1415" w:rsidRDefault="00DD1415" w:rsidP="00DD1415">
      <w:pPr>
        <w:jc w:val="both"/>
        <w:rPr>
          <w:rFonts w:ascii="Arial" w:hAnsi="Arial" w:cs="Arial"/>
        </w:rPr>
      </w:pPr>
    </w:p>
    <w:p w14:paraId="23B9ED29" w14:textId="77777777" w:rsidR="00DD1415" w:rsidRPr="00DD1415" w:rsidRDefault="00DD1415" w:rsidP="00DD1415">
      <w:pPr>
        <w:jc w:val="both"/>
        <w:rPr>
          <w:rFonts w:ascii="Arial" w:hAnsi="Arial" w:cs="Arial"/>
        </w:rPr>
      </w:pPr>
      <w:r w:rsidRPr="00DD1415">
        <w:rPr>
          <w:rFonts w:ascii="Arial" w:hAnsi="Arial" w:cs="Arial"/>
          <w:b/>
          <w:bCs/>
        </w:rPr>
        <w:t>Productor de Kafka</w:t>
      </w:r>
      <w:r w:rsidRPr="00DD1415">
        <w:rPr>
          <w:rFonts w:ascii="Arial" w:hAnsi="Arial" w:cs="Arial"/>
        </w:rPr>
        <w:t>: Los fotogramas de video procesados se envían a un tema de Kafka mediante un productor de Kafka implementado en Python. Los productores de Kafka aseguran que los fotogramas sean distribuidos eficientemente a los brokers de Kafka.</w:t>
      </w:r>
    </w:p>
    <w:p w14:paraId="2ECC0F0B" w14:textId="77777777" w:rsidR="00DD1415" w:rsidRPr="00DD1415" w:rsidRDefault="00DD1415" w:rsidP="00DD1415">
      <w:pPr>
        <w:jc w:val="both"/>
        <w:rPr>
          <w:rFonts w:ascii="Arial" w:hAnsi="Arial" w:cs="Arial"/>
        </w:rPr>
      </w:pPr>
    </w:p>
    <w:p w14:paraId="6569E7F8" w14:textId="1FA40AC2" w:rsidR="00DD1415" w:rsidRPr="00DD1415" w:rsidRDefault="00DD1415" w:rsidP="00DD1415">
      <w:pPr>
        <w:jc w:val="both"/>
        <w:rPr>
          <w:rFonts w:ascii="Arial" w:hAnsi="Arial" w:cs="Arial"/>
        </w:rPr>
      </w:pPr>
      <w:r w:rsidRPr="00DD1415">
        <w:rPr>
          <w:rFonts w:ascii="Arial" w:hAnsi="Arial" w:cs="Arial"/>
          <w:b/>
          <w:bCs/>
        </w:rPr>
        <w:t>Brokers de Kafka</w:t>
      </w:r>
      <w:r w:rsidRPr="00DD1415">
        <w:rPr>
          <w:rFonts w:ascii="Arial" w:hAnsi="Arial" w:cs="Arial"/>
        </w:rPr>
        <w:t xml:space="preserve">: Los brokers de Kafka son los componentes centrales del clúster de Kafka. Almacenan y administran los datos en </w:t>
      </w:r>
      <w:r w:rsidR="00E868E8" w:rsidRPr="00DD1415">
        <w:rPr>
          <w:rFonts w:ascii="Arial" w:hAnsi="Arial" w:cs="Arial"/>
        </w:rPr>
        <w:t>Streaming</w:t>
      </w:r>
      <w:r w:rsidRPr="00DD1415">
        <w:rPr>
          <w:rFonts w:ascii="Arial" w:hAnsi="Arial" w:cs="Arial"/>
        </w:rPr>
        <w:t>, asegurando la tolerancia a fallos y la alta disponibilidad.</w:t>
      </w:r>
    </w:p>
    <w:p w14:paraId="2AF5002B" w14:textId="77777777" w:rsidR="00DD1415" w:rsidRPr="00DD1415" w:rsidRDefault="00DD1415" w:rsidP="00DD1415">
      <w:pPr>
        <w:jc w:val="both"/>
        <w:rPr>
          <w:rFonts w:ascii="Arial" w:hAnsi="Arial" w:cs="Arial"/>
        </w:rPr>
      </w:pPr>
    </w:p>
    <w:p w14:paraId="14143AC1" w14:textId="168784C8" w:rsidR="00DD1415" w:rsidRPr="00DD1415" w:rsidRDefault="00DD1415" w:rsidP="00DD1415">
      <w:pPr>
        <w:jc w:val="both"/>
        <w:rPr>
          <w:rFonts w:ascii="Arial" w:hAnsi="Arial" w:cs="Arial"/>
        </w:rPr>
      </w:pPr>
      <w:r w:rsidRPr="00DD1415">
        <w:rPr>
          <w:rFonts w:ascii="Arial" w:hAnsi="Arial" w:cs="Arial"/>
          <w:b/>
          <w:bCs/>
        </w:rPr>
        <w:t>Temas de Kafka</w:t>
      </w:r>
      <w:r w:rsidRPr="00DD1415">
        <w:rPr>
          <w:rFonts w:ascii="Arial" w:hAnsi="Arial" w:cs="Arial"/>
        </w:rPr>
        <w:t xml:space="preserve">: Los temas de Kafka actúan como canales para organizar los flujos de datos. En este caso, los fotogramas de video se envían a un tema de Kafka específico dedicado al </w:t>
      </w:r>
      <w:r w:rsidR="00E868E8" w:rsidRPr="00DD1415">
        <w:rPr>
          <w:rFonts w:ascii="Arial" w:hAnsi="Arial" w:cs="Arial"/>
        </w:rPr>
        <w:t>Streaming</w:t>
      </w:r>
      <w:r w:rsidRPr="00DD1415">
        <w:rPr>
          <w:rFonts w:ascii="Arial" w:hAnsi="Arial" w:cs="Arial"/>
        </w:rPr>
        <w:t xml:space="preserve"> de video.</w:t>
      </w:r>
    </w:p>
    <w:p w14:paraId="671EBC60" w14:textId="77777777" w:rsidR="00DD1415" w:rsidRPr="00DD1415" w:rsidRDefault="00DD1415" w:rsidP="00DD1415">
      <w:pPr>
        <w:jc w:val="both"/>
        <w:rPr>
          <w:rFonts w:ascii="Arial" w:hAnsi="Arial" w:cs="Arial"/>
        </w:rPr>
      </w:pPr>
    </w:p>
    <w:p w14:paraId="212DACE8" w14:textId="77777777" w:rsidR="00DD1415" w:rsidRPr="00DD1415" w:rsidRDefault="00DD1415" w:rsidP="00DD1415">
      <w:pPr>
        <w:jc w:val="both"/>
        <w:rPr>
          <w:rFonts w:ascii="Arial" w:hAnsi="Arial" w:cs="Arial"/>
        </w:rPr>
      </w:pPr>
      <w:r w:rsidRPr="00DD1415">
        <w:rPr>
          <w:rFonts w:ascii="Arial" w:hAnsi="Arial" w:cs="Arial"/>
          <w:b/>
          <w:bCs/>
        </w:rPr>
        <w:t>Consumidor de Kafka</w:t>
      </w:r>
      <w:r w:rsidRPr="00DD1415">
        <w:rPr>
          <w:rFonts w:ascii="Arial" w:hAnsi="Arial" w:cs="Arial"/>
        </w:rPr>
        <w:t>: En el extremo receptor, otra aplicación Python actúa como consumidor de Kafka. Se suscribe al tema de Kafka y procesa los fotogramas de video entrantes.</w:t>
      </w:r>
    </w:p>
    <w:p w14:paraId="704F07AF" w14:textId="77777777" w:rsidR="00DD1415" w:rsidRPr="00DD1415" w:rsidRDefault="00DD1415" w:rsidP="00DD1415">
      <w:pPr>
        <w:jc w:val="both"/>
        <w:rPr>
          <w:rFonts w:ascii="Arial" w:hAnsi="Arial" w:cs="Arial"/>
        </w:rPr>
      </w:pPr>
    </w:p>
    <w:p w14:paraId="3B2CA4E1" w14:textId="22E6C8C0" w:rsidR="00DD1415" w:rsidRDefault="00DD1415" w:rsidP="00DD1415">
      <w:pPr>
        <w:jc w:val="both"/>
        <w:rPr>
          <w:rFonts w:ascii="Arial" w:hAnsi="Arial" w:cs="Arial"/>
        </w:rPr>
      </w:pPr>
      <w:r w:rsidRPr="00DD1415">
        <w:rPr>
          <w:rFonts w:ascii="Arial" w:hAnsi="Arial" w:cs="Arial"/>
          <w:b/>
          <w:bCs/>
        </w:rPr>
        <w:t>Visualización de Video o Procesamiento Adicional</w:t>
      </w:r>
      <w:r w:rsidRPr="00DD1415">
        <w:rPr>
          <w:rFonts w:ascii="Arial" w:hAnsi="Arial" w:cs="Arial"/>
        </w:rPr>
        <w:t>: La aplicación consumidora en Python puede mostrar el flujo de video en tiempo real, guardarla como archivo de video o incluso realizar un procesamiento adicional antes de mostrar o almacenar los fotogramas.</w:t>
      </w:r>
    </w:p>
    <w:p w14:paraId="73ABAAB2" w14:textId="77777777" w:rsidR="00DD1415" w:rsidRDefault="00DD1415" w:rsidP="00DD1415">
      <w:pPr>
        <w:jc w:val="both"/>
        <w:rPr>
          <w:rFonts w:ascii="Arial" w:hAnsi="Arial" w:cs="Arial"/>
        </w:rPr>
      </w:pPr>
    </w:p>
    <w:p w14:paraId="3D732E8A" w14:textId="254F3D38" w:rsidR="00DD1415" w:rsidRDefault="00DD1415" w:rsidP="00DD1415">
      <w:pPr>
        <w:pStyle w:val="Ttulo2"/>
      </w:pPr>
      <w:bookmarkStart w:id="5" w:name="_Toc144225390"/>
      <w:r>
        <w:t>Beneficios del Streaming de Vid</w:t>
      </w:r>
      <w:r w:rsidR="00011F87">
        <w:t>eo Distribuido</w:t>
      </w:r>
      <w:bookmarkEnd w:id="5"/>
    </w:p>
    <w:p w14:paraId="1DC02262" w14:textId="77777777" w:rsidR="00DD1415" w:rsidRDefault="00DD1415" w:rsidP="00DD1415">
      <w:pPr>
        <w:rPr>
          <w:rFonts w:ascii="Arial" w:hAnsi="Arial" w:cs="Arial"/>
        </w:rPr>
      </w:pPr>
    </w:p>
    <w:p w14:paraId="1E14D926" w14:textId="77777777" w:rsidR="00011F87" w:rsidRPr="00011F87" w:rsidRDefault="00011F87" w:rsidP="008B75DD">
      <w:pPr>
        <w:jc w:val="both"/>
        <w:rPr>
          <w:rFonts w:ascii="Arial" w:hAnsi="Arial" w:cs="Arial"/>
        </w:rPr>
      </w:pPr>
      <w:r w:rsidRPr="00011F87">
        <w:rPr>
          <w:rFonts w:ascii="Arial" w:hAnsi="Arial" w:cs="Arial"/>
          <w:b/>
          <w:bCs/>
        </w:rPr>
        <w:t>Escalabilidad</w:t>
      </w:r>
      <w:r w:rsidRPr="00011F87">
        <w:rPr>
          <w:rFonts w:ascii="Arial" w:hAnsi="Arial" w:cs="Arial"/>
        </w:rPr>
        <w:t>: La naturaleza distribuida de Kafka permite la escalabilidad horizontal, lo que lo hace adecuado para manejar grandes volúmenes de datos de video y garantizar que el sistema pueda crecer según sea necesario.</w:t>
      </w:r>
    </w:p>
    <w:p w14:paraId="20DB587B" w14:textId="77777777" w:rsidR="00011F87" w:rsidRPr="00011F87" w:rsidRDefault="00011F87" w:rsidP="008B75DD">
      <w:pPr>
        <w:jc w:val="both"/>
        <w:rPr>
          <w:rFonts w:ascii="Arial" w:hAnsi="Arial" w:cs="Arial"/>
        </w:rPr>
      </w:pPr>
    </w:p>
    <w:p w14:paraId="19DE19B6" w14:textId="075F90C1" w:rsidR="00011F87" w:rsidRPr="00011F87" w:rsidRDefault="00011F87" w:rsidP="008B75DD">
      <w:pPr>
        <w:jc w:val="both"/>
        <w:rPr>
          <w:rFonts w:ascii="Arial" w:hAnsi="Arial" w:cs="Arial"/>
        </w:rPr>
      </w:pPr>
      <w:r w:rsidRPr="008B75DD">
        <w:rPr>
          <w:rFonts w:ascii="Arial" w:hAnsi="Arial" w:cs="Arial"/>
          <w:b/>
          <w:bCs/>
        </w:rPr>
        <w:t>Tolerancia a Fallos</w:t>
      </w:r>
      <w:r w:rsidRPr="00011F87">
        <w:rPr>
          <w:rFonts w:ascii="Arial" w:hAnsi="Arial" w:cs="Arial"/>
        </w:rPr>
        <w:t xml:space="preserve">: La arquitectura de replicación y tolerancia a fallos de Kafka garantiza que incluso si un </w:t>
      </w:r>
      <w:r w:rsidR="00E868E8" w:rsidRPr="00011F87">
        <w:rPr>
          <w:rFonts w:ascii="Arial" w:hAnsi="Arial" w:cs="Arial"/>
        </w:rPr>
        <w:t>bróker</w:t>
      </w:r>
      <w:r w:rsidRPr="00011F87">
        <w:rPr>
          <w:rFonts w:ascii="Arial" w:hAnsi="Arial" w:cs="Arial"/>
        </w:rPr>
        <w:t xml:space="preserve"> falla, los datos permanezcan disponibles y puedan ser recuperados.</w:t>
      </w:r>
    </w:p>
    <w:p w14:paraId="788D2957" w14:textId="77777777" w:rsidR="00011F87" w:rsidRPr="00011F87" w:rsidRDefault="00011F87" w:rsidP="008B75DD">
      <w:pPr>
        <w:jc w:val="both"/>
        <w:rPr>
          <w:rFonts w:ascii="Arial" w:hAnsi="Arial" w:cs="Arial"/>
        </w:rPr>
      </w:pPr>
    </w:p>
    <w:p w14:paraId="5A77E0B8" w14:textId="77777777" w:rsidR="00011F87" w:rsidRPr="00011F87" w:rsidRDefault="00011F87" w:rsidP="008B75DD">
      <w:pPr>
        <w:jc w:val="both"/>
        <w:rPr>
          <w:rFonts w:ascii="Arial" w:hAnsi="Arial" w:cs="Arial"/>
        </w:rPr>
      </w:pPr>
      <w:r w:rsidRPr="008B75DD">
        <w:rPr>
          <w:rFonts w:ascii="Arial" w:hAnsi="Arial" w:cs="Arial"/>
          <w:b/>
          <w:bCs/>
        </w:rPr>
        <w:t>Procesamiento en Tiempo Real</w:t>
      </w:r>
      <w:r w:rsidRPr="00011F87">
        <w:rPr>
          <w:rFonts w:ascii="Arial" w:hAnsi="Arial" w:cs="Arial"/>
        </w:rPr>
        <w:t>: La baja latencia y las capacidades en tiempo real de Kafka son adecuadas para aplicaciones que requieren procesamiento y distribución instantáneos o casi instantáneos de contenido de video.</w:t>
      </w:r>
    </w:p>
    <w:p w14:paraId="43F4E542" w14:textId="77777777" w:rsidR="00011F87" w:rsidRPr="00011F87" w:rsidRDefault="00011F87" w:rsidP="008B75DD">
      <w:pPr>
        <w:jc w:val="both"/>
        <w:rPr>
          <w:rFonts w:ascii="Arial" w:hAnsi="Arial" w:cs="Arial"/>
        </w:rPr>
      </w:pPr>
    </w:p>
    <w:p w14:paraId="250BFCD4" w14:textId="77777777" w:rsidR="00011F87" w:rsidRPr="00011F87" w:rsidRDefault="00011F87" w:rsidP="008B75DD">
      <w:pPr>
        <w:jc w:val="both"/>
        <w:rPr>
          <w:rFonts w:ascii="Arial" w:hAnsi="Arial" w:cs="Arial"/>
        </w:rPr>
      </w:pPr>
      <w:r w:rsidRPr="008B75DD">
        <w:rPr>
          <w:rFonts w:ascii="Arial" w:hAnsi="Arial" w:cs="Arial"/>
          <w:b/>
          <w:bCs/>
        </w:rPr>
        <w:t>Flexibilidad</w:t>
      </w:r>
      <w:r w:rsidRPr="00011F87">
        <w:rPr>
          <w:rFonts w:ascii="Arial" w:hAnsi="Arial" w:cs="Arial"/>
        </w:rPr>
        <w:t>: Las amplias bibliotecas y la sintaxis sencilla de Python facilitan el desarrollo de aplicaciones que procesan y manipulan fotogramas de video.</w:t>
      </w:r>
    </w:p>
    <w:p w14:paraId="57EF216A" w14:textId="77777777" w:rsidR="00011F87" w:rsidRPr="00011F87" w:rsidRDefault="00011F87" w:rsidP="008B75DD">
      <w:pPr>
        <w:jc w:val="both"/>
        <w:rPr>
          <w:rFonts w:ascii="Arial" w:hAnsi="Arial" w:cs="Arial"/>
        </w:rPr>
      </w:pPr>
    </w:p>
    <w:p w14:paraId="1C1BC8EB" w14:textId="0BE1B587" w:rsidR="00011F87" w:rsidRDefault="00011F87" w:rsidP="008B75DD">
      <w:pPr>
        <w:jc w:val="both"/>
        <w:rPr>
          <w:rFonts w:ascii="Arial" w:hAnsi="Arial" w:cs="Arial"/>
        </w:rPr>
      </w:pPr>
      <w:r w:rsidRPr="008B75DD">
        <w:rPr>
          <w:rFonts w:ascii="Arial" w:hAnsi="Arial" w:cs="Arial"/>
          <w:b/>
          <w:bCs/>
        </w:rPr>
        <w:t>Casos de Uso</w:t>
      </w:r>
      <w:r w:rsidRPr="00011F87">
        <w:rPr>
          <w:rFonts w:ascii="Arial" w:hAnsi="Arial" w:cs="Arial"/>
        </w:rPr>
        <w:t>: Esta configuración se puede utilizar para una variedad de aplicaciones, incluyendo análisis de video en tiempo real, transmisión en vivo, monitoreo de seguridad y más.</w:t>
      </w:r>
    </w:p>
    <w:p w14:paraId="243D654E" w14:textId="77777777" w:rsidR="008B75DD" w:rsidRDefault="008B75DD" w:rsidP="008B75DD">
      <w:pPr>
        <w:jc w:val="both"/>
        <w:rPr>
          <w:rFonts w:ascii="Arial" w:hAnsi="Arial" w:cs="Arial"/>
        </w:rPr>
      </w:pPr>
    </w:p>
    <w:p w14:paraId="347C615D" w14:textId="39F1EAB3" w:rsidR="008B75DD" w:rsidRDefault="008B75DD" w:rsidP="008B75DD">
      <w:pPr>
        <w:jc w:val="both"/>
        <w:rPr>
          <w:rFonts w:ascii="Arial" w:hAnsi="Arial" w:cs="Arial"/>
        </w:rPr>
      </w:pPr>
      <w:r w:rsidRPr="008B75DD">
        <w:rPr>
          <w:rFonts w:ascii="Arial" w:hAnsi="Arial" w:cs="Arial"/>
        </w:rPr>
        <w:t xml:space="preserve">Sin embargo, es importante tener en cuenta que la implementación de </w:t>
      </w:r>
      <w:r w:rsidRPr="008B75DD">
        <w:rPr>
          <w:rFonts w:ascii="Arial" w:hAnsi="Arial" w:cs="Arial"/>
        </w:rPr>
        <w:t>Streaming</w:t>
      </w:r>
      <w:r w:rsidRPr="008B75DD">
        <w:rPr>
          <w:rFonts w:ascii="Arial" w:hAnsi="Arial" w:cs="Arial"/>
        </w:rPr>
        <w:t xml:space="preserve"> de video distribuido requiere una cuidadosa consideración de factores como el ancho de banda de la red, los recursos del hardware y la complejidad del procesamiento de video. Además, garantizar baja latencia y </w:t>
      </w:r>
      <w:r w:rsidRPr="008B75DD">
        <w:rPr>
          <w:rFonts w:ascii="Arial" w:hAnsi="Arial" w:cs="Arial"/>
        </w:rPr>
        <w:t>Streaming</w:t>
      </w:r>
      <w:r w:rsidRPr="008B75DD">
        <w:rPr>
          <w:rFonts w:ascii="Arial" w:hAnsi="Arial" w:cs="Arial"/>
        </w:rPr>
        <w:t xml:space="preserve"> de alta calidad puede requerir optimizaciones en varios niveles de la arquitectura del sistema.</w:t>
      </w:r>
    </w:p>
    <w:p w14:paraId="7E4A3B04" w14:textId="77777777" w:rsidR="00493A4E" w:rsidRDefault="00493A4E" w:rsidP="008B75DD">
      <w:pPr>
        <w:jc w:val="both"/>
        <w:rPr>
          <w:rFonts w:ascii="Arial" w:hAnsi="Arial" w:cs="Arial"/>
        </w:rPr>
      </w:pPr>
    </w:p>
    <w:p w14:paraId="6DEBEF0D" w14:textId="0DE14813" w:rsidR="00493A4E" w:rsidRDefault="00493A4E" w:rsidP="00493A4E">
      <w:pPr>
        <w:pStyle w:val="Ttulo2"/>
      </w:pPr>
      <w:bookmarkStart w:id="6" w:name="_Toc144225391"/>
      <w:r>
        <w:lastRenderedPageBreak/>
        <w:t>Arquitectura de la aplicación</w:t>
      </w:r>
      <w:bookmarkEnd w:id="6"/>
      <w:r>
        <w:t xml:space="preserve"> </w:t>
      </w:r>
    </w:p>
    <w:p w14:paraId="44E23BD1" w14:textId="77777777" w:rsidR="006E031C" w:rsidRDefault="006E031C" w:rsidP="006E031C"/>
    <w:p w14:paraId="6EA336B1" w14:textId="74DC1E11" w:rsidR="006E031C" w:rsidRDefault="006E031C" w:rsidP="000F2DAF">
      <w:r>
        <w:rPr>
          <w:noProof/>
        </w:rPr>
        <w:drawing>
          <wp:inline distT="0" distB="0" distL="0" distR="0" wp14:anchorId="1F7A108C" wp14:editId="11D69E39">
            <wp:extent cx="6120130" cy="3146425"/>
            <wp:effectExtent l="0" t="0" r="0" b="0"/>
            <wp:docPr id="1270674498" name="Imagen 3" descr="Distributed Video Streaming with Python and Kafka | by Kevin Hor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tributed Video Streaming with Python and Kafka | by Kevin Horan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146425"/>
                    </a:xfrm>
                    <a:prstGeom prst="rect">
                      <a:avLst/>
                    </a:prstGeom>
                    <a:noFill/>
                    <a:ln>
                      <a:noFill/>
                    </a:ln>
                  </pic:spPr>
                </pic:pic>
              </a:graphicData>
            </a:graphic>
          </wp:inline>
        </w:drawing>
      </w:r>
    </w:p>
    <w:p w14:paraId="635D66BD" w14:textId="77777777" w:rsidR="000F2DAF" w:rsidRDefault="000F2DAF" w:rsidP="000F2DAF"/>
    <w:p w14:paraId="2C8D00A4" w14:textId="77777777" w:rsidR="000F2DAF" w:rsidRDefault="000F2DAF" w:rsidP="000F2DAF"/>
    <w:p w14:paraId="47F46BAE" w14:textId="77777777" w:rsidR="000F2DAF" w:rsidRPr="000F2DAF" w:rsidRDefault="000F2DAF" w:rsidP="000F2DAF">
      <w:pPr>
        <w:jc w:val="both"/>
        <w:rPr>
          <w:rFonts w:ascii="Arial" w:hAnsi="Arial" w:cs="Arial"/>
        </w:rPr>
      </w:pPr>
      <w:r w:rsidRPr="000F2DAF">
        <w:rPr>
          <w:rFonts w:ascii="Arial" w:hAnsi="Arial" w:cs="Arial"/>
        </w:rPr>
        <w:t>La arquitectura distribuida para el "Streaming de Video Distribuido con Python y Kafka" implica el diseño y la organización de componentes que trabajan juntos para lograr la transmisión eficiente de contenido de video a través de sistemas distribuidos utilizando Python y Kafka. Esta arquitectura se basa en la capacidad de Kafka para gestionar el flujo de datos en tiempo real y en las capacidades de procesamiento y comunicación de Python.</w:t>
      </w:r>
    </w:p>
    <w:p w14:paraId="06D3D917" w14:textId="77777777" w:rsidR="000F2DAF" w:rsidRPr="000F2DAF" w:rsidRDefault="000F2DAF" w:rsidP="000F2DAF">
      <w:pPr>
        <w:jc w:val="both"/>
        <w:rPr>
          <w:rFonts w:ascii="Arial" w:hAnsi="Arial" w:cs="Arial"/>
        </w:rPr>
      </w:pPr>
    </w:p>
    <w:p w14:paraId="083C09E5" w14:textId="73D5F360" w:rsidR="000F2DAF" w:rsidRPr="000F2DAF" w:rsidRDefault="000F2DAF" w:rsidP="000F2DAF">
      <w:pPr>
        <w:jc w:val="both"/>
        <w:rPr>
          <w:rFonts w:ascii="Arial" w:hAnsi="Arial" w:cs="Arial"/>
        </w:rPr>
      </w:pPr>
      <w:r w:rsidRPr="000F2DAF">
        <w:rPr>
          <w:rFonts w:ascii="Arial" w:hAnsi="Arial" w:cs="Arial"/>
        </w:rPr>
        <w:t xml:space="preserve">Aquí se describe </w:t>
      </w:r>
      <w:r>
        <w:rPr>
          <w:rFonts w:ascii="Arial" w:hAnsi="Arial" w:cs="Arial"/>
        </w:rPr>
        <w:t>la</w:t>
      </w:r>
      <w:r w:rsidRPr="000F2DAF">
        <w:rPr>
          <w:rFonts w:ascii="Arial" w:hAnsi="Arial" w:cs="Arial"/>
        </w:rPr>
        <w:t xml:space="preserve"> arquitectura distribuida pa</w:t>
      </w:r>
      <w:r>
        <w:rPr>
          <w:rFonts w:ascii="Arial" w:hAnsi="Arial" w:cs="Arial"/>
        </w:rPr>
        <w:t>ra esta aplicación</w:t>
      </w:r>
      <w:r w:rsidRPr="000F2DAF">
        <w:rPr>
          <w:rFonts w:ascii="Arial" w:hAnsi="Arial" w:cs="Arial"/>
        </w:rPr>
        <w:t>:</w:t>
      </w:r>
    </w:p>
    <w:p w14:paraId="0254550F" w14:textId="77777777" w:rsidR="000F2DAF" w:rsidRPr="000F2DAF" w:rsidRDefault="000F2DAF" w:rsidP="000F2DAF">
      <w:pPr>
        <w:jc w:val="both"/>
        <w:rPr>
          <w:rFonts w:ascii="Arial" w:hAnsi="Arial" w:cs="Arial"/>
        </w:rPr>
      </w:pPr>
    </w:p>
    <w:p w14:paraId="784FE322" w14:textId="77777777" w:rsidR="000F2DAF" w:rsidRPr="000F2DAF" w:rsidRDefault="000F2DAF" w:rsidP="000F2DAF">
      <w:pPr>
        <w:jc w:val="both"/>
        <w:rPr>
          <w:rFonts w:ascii="Arial" w:hAnsi="Arial" w:cs="Arial"/>
        </w:rPr>
      </w:pPr>
      <w:r w:rsidRPr="000F2DAF">
        <w:rPr>
          <w:rFonts w:ascii="Arial" w:hAnsi="Arial" w:cs="Arial"/>
          <w:b/>
          <w:bCs/>
        </w:rPr>
        <w:t>Productor de Video (Python):</w:t>
      </w:r>
      <w:r w:rsidRPr="000F2DAF">
        <w:rPr>
          <w:rFonts w:ascii="Arial" w:hAnsi="Arial" w:cs="Arial"/>
        </w:rPr>
        <w:t xml:space="preserve"> En el extremo del video, se tiene un componente escrito en Python que actúa como productor. Su función es capturar los fotogramas de video de una fuente (como una cámara) y procesarlos, si es necesario, antes de enviarlos al sistema de transmisión.</w:t>
      </w:r>
    </w:p>
    <w:p w14:paraId="2BC98285" w14:textId="77777777" w:rsidR="000F2DAF" w:rsidRPr="000F2DAF" w:rsidRDefault="000F2DAF" w:rsidP="000F2DAF">
      <w:pPr>
        <w:jc w:val="both"/>
        <w:rPr>
          <w:rFonts w:ascii="Arial" w:hAnsi="Arial" w:cs="Arial"/>
        </w:rPr>
      </w:pPr>
    </w:p>
    <w:p w14:paraId="6CA0F9C3" w14:textId="77777777" w:rsidR="000F2DAF" w:rsidRPr="000F2DAF" w:rsidRDefault="000F2DAF" w:rsidP="000F2DAF">
      <w:pPr>
        <w:jc w:val="both"/>
        <w:rPr>
          <w:rFonts w:ascii="Arial" w:hAnsi="Arial" w:cs="Arial"/>
        </w:rPr>
      </w:pPr>
      <w:r w:rsidRPr="000F2DAF">
        <w:rPr>
          <w:rFonts w:ascii="Arial" w:hAnsi="Arial" w:cs="Arial"/>
          <w:b/>
          <w:bCs/>
        </w:rPr>
        <w:t>Sistema de Colas (Kafka):</w:t>
      </w:r>
      <w:r w:rsidRPr="000F2DAF">
        <w:rPr>
          <w:rFonts w:ascii="Arial" w:hAnsi="Arial" w:cs="Arial"/>
        </w:rPr>
        <w:t xml:space="preserve"> Se utiliza Kafka como el sistema de colas central. Los productores de video envían los fotogramas procesados a los tópicos de Kafka. Los tópicos son canales de comunicación en los que los datos se organizan y distribuyen a los consumidores.</w:t>
      </w:r>
    </w:p>
    <w:p w14:paraId="769A98AF" w14:textId="77777777" w:rsidR="000F2DAF" w:rsidRPr="000F2DAF" w:rsidRDefault="000F2DAF" w:rsidP="000F2DAF">
      <w:pPr>
        <w:jc w:val="both"/>
        <w:rPr>
          <w:rFonts w:ascii="Arial" w:hAnsi="Arial" w:cs="Arial"/>
        </w:rPr>
      </w:pPr>
    </w:p>
    <w:p w14:paraId="23E072AD" w14:textId="77777777" w:rsidR="000F2DAF" w:rsidRPr="000F2DAF" w:rsidRDefault="000F2DAF" w:rsidP="000F2DAF">
      <w:pPr>
        <w:jc w:val="both"/>
        <w:rPr>
          <w:rFonts w:ascii="Arial" w:hAnsi="Arial" w:cs="Arial"/>
        </w:rPr>
      </w:pPr>
      <w:r w:rsidRPr="000F2DAF">
        <w:rPr>
          <w:rFonts w:ascii="Arial" w:hAnsi="Arial" w:cs="Arial"/>
          <w:b/>
          <w:bCs/>
        </w:rPr>
        <w:t>Consumidores de Video (Python):</w:t>
      </w:r>
      <w:r w:rsidRPr="000F2DAF">
        <w:rPr>
          <w:rFonts w:ascii="Arial" w:hAnsi="Arial" w:cs="Arial"/>
        </w:rPr>
        <w:t xml:space="preserve"> En el extremo del consumidor, existen uno o varios componentes escritos en Python que actúan como consumidores. Estos consumidores se suscriben a los tópicos relevantes en Kafka para recibir los fotogramas de video. Aquí, los consumidores pueden realizar diversas acciones, como mostrar el video en tiempo real, almacenarlo o aplicar procesamientos adicionales.</w:t>
      </w:r>
    </w:p>
    <w:p w14:paraId="749C2F7C" w14:textId="77777777" w:rsidR="000F2DAF" w:rsidRPr="000F2DAF" w:rsidRDefault="000F2DAF" w:rsidP="000F2DAF">
      <w:pPr>
        <w:jc w:val="both"/>
        <w:rPr>
          <w:rFonts w:ascii="Arial" w:hAnsi="Arial" w:cs="Arial"/>
        </w:rPr>
      </w:pPr>
    </w:p>
    <w:p w14:paraId="26D6A3AE" w14:textId="77777777" w:rsidR="000F2DAF" w:rsidRPr="000F2DAF" w:rsidRDefault="000F2DAF" w:rsidP="000F2DAF">
      <w:pPr>
        <w:jc w:val="both"/>
        <w:rPr>
          <w:rFonts w:ascii="Arial" w:hAnsi="Arial" w:cs="Arial"/>
        </w:rPr>
      </w:pPr>
      <w:r w:rsidRPr="000F2DAF">
        <w:rPr>
          <w:rFonts w:ascii="Arial" w:hAnsi="Arial" w:cs="Arial"/>
          <w:b/>
          <w:bCs/>
        </w:rPr>
        <w:t>Procesamiento Adicional (Python):</w:t>
      </w:r>
      <w:r w:rsidRPr="000F2DAF">
        <w:rPr>
          <w:rFonts w:ascii="Arial" w:hAnsi="Arial" w:cs="Arial"/>
        </w:rPr>
        <w:t xml:space="preserve"> En algunos casos, los consumidores pueden realizar procesamientos adicionales en los fotogramas de video recibidos. Esto podría incluir análisis de video en tiempo real, detección de objetos, reconocimiento facial u otras técnicas de procesamiento de imágenes.</w:t>
      </w:r>
    </w:p>
    <w:p w14:paraId="135218F7" w14:textId="77777777" w:rsidR="000F2DAF" w:rsidRPr="000F2DAF" w:rsidRDefault="000F2DAF" w:rsidP="000F2DAF">
      <w:pPr>
        <w:jc w:val="both"/>
        <w:rPr>
          <w:rFonts w:ascii="Arial" w:hAnsi="Arial" w:cs="Arial"/>
        </w:rPr>
      </w:pPr>
    </w:p>
    <w:p w14:paraId="4F946B89" w14:textId="77777777" w:rsidR="000F2DAF" w:rsidRPr="000F2DAF" w:rsidRDefault="000F2DAF" w:rsidP="000F2DAF">
      <w:pPr>
        <w:jc w:val="both"/>
        <w:rPr>
          <w:rFonts w:ascii="Arial" w:hAnsi="Arial" w:cs="Arial"/>
        </w:rPr>
      </w:pPr>
      <w:r w:rsidRPr="000F2DAF">
        <w:rPr>
          <w:rFonts w:ascii="Arial" w:hAnsi="Arial" w:cs="Arial"/>
          <w:b/>
          <w:bCs/>
        </w:rPr>
        <w:lastRenderedPageBreak/>
        <w:t>Escalabilidad y Redundancia</w:t>
      </w:r>
      <w:r w:rsidRPr="000F2DAF">
        <w:rPr>
          <w:rFonts w:ascii="Arial" w:hAnsi="Arial" w:cs="Arial"/>
        </w:rPr>
        <w:t>: Para garantizar la escalabilidad y la redundancia, la arquitectura se puede expandir utilizando múltiples brokers de Kafka y consumidores distribuidos. Esto asegura que el sistema pueda manejar grandes volúmenes de datos y tolerar fallas en componentes individuales.</w:t>
      </w:r>
    </w:p>
    <w:p w14:paraId="0BEE3C44" w14:textId="77777777" w:rsidR="000F2DAF" w:rsidRPr="000F2DAF" w:rsidRDefault="000F2DAF" w:rsidP="000F2DAF">
      <w:pPr>
        <w:jc w:val="both"/>
        <w:rPr>
          <w:rFonts w:ascii="Arial" w:hAnsi="Arial" w:cs="Arial"/>
        </w:rPr>
      </w:pPr>
    </w:p>
    <w:p w14:paraId="303255B9" w14:textId="659EDABD" w:rsidR="00E868E8" w:rsidRDefault="000F2DAF" w:rsidP="00E868E8">
      <w:pPr>
        <w:jc w:val="both"/>
        <w:rPr>
          <w:rFonts w:ascii="Arial" w:hAnsi="Arial" w:cs="Arial"/>
        </w:rPr>
      </w:pPr>
      <w:r w:rsidRPr="000F2DAF">
        <w:rPr>
          <w:rFonts w:ascii="Arial" w:hAnsi="Arial" w:cs="Arial"/>
          <w:b/>
          <w:bCs/>
        </w:rPr>
        <w:t>Almacenamiento o Transmisión Adicional:</w:t>
      </w:r>
      <w:r w:rsidRPr="000F2DAF">
        <w:rPr>
          <w:rFonts w:ascii="Arial" w:hAnsi="Arial" w:cs="Arial"/>
        </w:rPr>
        <w:t xml:space="preserve"> Dependiendo de las necesidades del sistema, los consumidores pueden almacenar el video en una base de datos, transmitirlo a otras aplicaciones o servicios, o realizar cualquier acción adicional requerida.</w:t>
      </w:r>
    </w:p>
    <w:p w14:paraId="4A974B2F" w14:textId="4154F6F0" w:rsidR="00EA261E" w:rsidRDefault="00EA261E" w:rsidP="00EA261E">
      <w:pPr>
        <w:pStyle w:val="Ttulo1"/>
      </w:pPr>
      <w:bookmarkStart w:id="7" w:name="_Toc144225392"/>
      <w:r>
        <w:t>Guía de uso</w:t>
      </w:r>
      <w:bookmarkEnd w:id="7"/>
    </w:p>
    <w:p w14:paraId="507E15AD" w14:textId="77777777" w:rsidR="00EA261E" w:rsidRDefault="00EA261E" w:rsidP="00EA261E"/>
    <w:p w14:paraId="2B6E9024" w14:textId="525A86E2" w:rsidR="00EA261E" w:rsidRDefault="00EA261E" w:rsidP="00EA261E">
      <w:pPr>
        <w:rPr>
          <w:rFonts w:ascii="Arial" w:hAnsi="Arial" w:cs="Arial"/>
        </w:rPr>
      </w:pPr>
      <w:r>
        <w:rPr>
          <w:rFonts w:ascii="Arial" w:hAnsi="Arial" w:cs="Arial"/>
        </w:rPr>
        <w:t>Para la configuración y su posterior fase de pruebas se detalla a continuación en el link adjunto donde se encuentra nuestra aplicación y su correspondiente guía de uso.</w:t>
      </w:r>
    </w:p>
    <w:p w14:paraId="6466B9E3" w14:textId="77777777" w:rsidR="00EA261E" w:rsidRDefault="00EA261E" w:rsidP="00EA261E">
      <w:pPr>
        <w:rPr>
          <w:rFonts w:ascii="Arial" w:hAnsi="Arial" w:cs="Arial"/>
        </w:rPr>
      </w:pPr>
    </w:p>
    <w:p w14:paraId="61BC4713" w14:textId="72D8E770" w:rsidR="00EA261E" w:rsidRPr="00EA261E" w:rsidRDefault="00EA261E" w:rsidP="00EA261E">
      <w:pPr>
        <w:rPr>
          <w:rFonts w:ascii="Arial" w:hAnsi="Arial" w:cs="Arial"/>
        </w:rPr>
      </w:pPr>
      <w:hyperlink r:id="rId7" w:history="1">
        <w:r w:rsidRPr="00C51ACA">
          <w:rPr>
            <w:rStyle w:val="Hipervnculo"/>
            <w:rFonts w:ascii="Arial" w:hAnsi="Arial" w:cs="Arial"/>
          </w:rPr>
          <w:t>https://github.com/George241915/DistributedStreamingWithPythonAndKafka</w:t>
        </w:r>
      </w:hyperlink>
      <w:r>
        <w:rPr>
          <w:rFonts w:ascii="Arial" w:hAnsi="Arial" w:cs="Arial"/>
        </w:rPr>
        <w:t xml:space="preserve"> </w:t>
      </w:r>
    </w:p>
    <w:p w14:paraId="6FAF7F55" w14:textId="7AE6E41D" w:rsidR="00E868E8" w:rsidRDefault="00E868E8" w:rsidP="00E868E8">
      <w:pPr>
        <w:pStyle w:val="Ttulo1"/>
      </w:pPr>
      <w:bookmarkStart w:id="8" w:name="_Toc144225393"/>
      <w:r>
        <w:t>Conclusiones</w:t>
      </w:r>
      <w:bookmarkEnd w:id="8"/>
      <w:r>
        <w:t xml:space="preserve"> </w:t>
      </w:r>
    </w:p>
    <w:p w14:paraId="78EB6533" w14:textId="77777777" w:rsidR="00AB0808" w:rsidRDefault="00AB0808" w:rsidP="00AB0808"/>
    <w:p w14:paraId="50A98EC0" w14:textId="77777777" w:rsidR="00AB0808" w:rsidRPr="00AB0808" w:rsidRDefault="00AB0808" w:rsidP="00AB0808">
      <w:pPr>
        <w:jc w:val="both"/>
        <w:rPr>
          <w:rFonts w:ascii="Arial" w:hAnsi="Arial" w:cs="Arial"/>
        </w:rPr>
      </w:pPr>
      <w:r w:rsidRPr="00AB0808">
        <w:rPr>
          <w:rFonts w:ascii="Arial" w:hAnsi="Arial" w:cs="Arial"/>
        </w:rPr>
        <w:t>La implementación de "Streaming de Video Distribuido con Python y Kafka" ofrece una solución robusta y escalable para la transmisión eficiente de contenido de video en sistemas distribuidos. A través de la combinación de las capacidades de Kafka y la versatilidad de Python, esta arquitectura permite la gestión efectiva de datos en tiempo real, el procesamiento de video y la distribución a través de múltiples componentes.</w:t>
      </w:r>
    </w:p>
    <w:p w14:paraId="598CB500" w14:textId="77777777" w:rsidR="00AB0808" w:rsidRPr="00AB0808" w:rsidRDefault="00AB0808" w:rsidP="00AB0808">
      <w:pPr>
        <w:jc w:val="both"/>
        <w:rPr>
          <w:rFonts w:ascii="Arial" w:hAnsi="Arial" w:cs="Arial"/>
        </w:rPr>
      </w:pPr>
    </w:p>
    <w:p w14:paraId="06089A52" w14:textId="77777777" w:rsidR="00AB0808" w:rsidRPr="00AB0808" w:rsidRDefault="00AB0808" w:rsidP="00AB0808">
      <w:pPr>
        <w:jc w:val="both"/>
        <w:rPr>
          <w:rFonts w:ascii="Arial" w:hAnsi="Arial" w:cs="Arial"/>
        </w:rPr>
      </w:pPr>
      <w:r w:rsidRPr="00AB0808">
        <w:rPr>
          <w:rFonts w:ascii="Arial" w:hAnsi="Arial" w:cs="Arial"/>
        </w:rPr>
        <w:t>Eficiencia en el Procesamiento: La arquitectura aprovecha la capacidad de Python para procesar los fotogramas de video de manera eficiente. Esto permite realizar análisis en tiempo real y aplicar técnicas de procesamiento de imágenes según las necesidades.</w:t>
      </w:r>
    </w:p>
    <w:p w14:paraId="1314DCB0" w14:textId="77777777" w:rsidR="00AB0808" w:rsidRPr="00AB0808" w:rsidRDefault="00AB0808" w:rsidP="00AB0808">
      <w:pPr>
        <w:jc w:val="both"/>
        <w:rPr>
          <w:rFonts w:ascii="Arial" w:hAnsi="Arial" w:cs="Arial"/>
        </w:rPr>
      </w:pPr>
    </w:p>
    <w:p w14:paraId="2262F573" w14:textId="77777777" w:rsidR="00AB0808" w:rsidRPr="00AB0808" w:rsidRDefault="00AB0808" w:rsidP="00AB0808">
      <w:pPr>
        <w:jc w:val="both"/>
        <w:rPr>
          <w:rFonts w:ascii="Arial" w:hAnsi="Arial" w:cs="Arial"/>
        </w:rPr>
      </w:pPr>
      <w:r w:rsidRPr="00AB0808">
        <w:rPr>
          <w:rFonts w:ascii="Arial" w:hAnsi="Arial" w:cs="Arial"/>
        </w:rPr>
        <w:t>Escalabilidad: La arquitectura distribuida se beneficia de la escalabilidad horizontal de Kafka, lo que permite manejar volúmenes crecientes de datos y tráfico de video sin comprometer el rendimiento.</w:t>
      </w:r>
    </w:p>
    <w:p w14:paraId="1F5F5DB4" w14:textId="77777777" w:rsidR="00AB0808" w:rsidRPr="00AB0808" w:rsidRDefault="00AB0808" w:rsidP="00AB0808">
      <w:pPr>
        <w:jc w:val="both"/>
        <w:rPr>
          <w:rFonts w:ascii="Arial" w:hAnsi="Arial" w:cs="Arial"/>
        </w:rPr>
      </w:pPr>
    </w:p>
    <w:p w14:paraId="289A962A" w14:textId="77777777" w:rsidR="00AB0808" w:rsidRPr="00AB0808" w:rsidRDefault="00AB0808" w:rsidP="00AB0808">
      <w:pPr>
        <w:jc w:val="both"/>
        <w:rPr>
          <w:rFonts w:ascii="Arial" w:hAnsi="Arial" w:cs="Arial"/>
        </w:rPr>
      </w:pPr>
      <w:r w:rsidRPr="00AB0808">
        <w:rPr>
          <w:rFonts w:ascii="Arial" w:hAnsi="Arial" w:cs="Arial"/>
        </w:rPr>
        <w:t>Distribución Equitativa: Kafka distribuye datos equitativamente entre los consumidores, lo que asegura que todos los consumidores tengan acceso a la misma información y facilita el procesamiento paralelo.</w:t>
      </w:r>
    </w:p>
    <w:p w14:paraId="5043CB0F" w14:textId="7180A0BC" w:rsidR="00DA2129" w:rsidRDefault="00E13A72" w:rsidP="00250C5E">
      <w:pPr>
        <w:pStyle w:val="Ttulo1"/>
      </w:pPr>
      <w:bookmarkStart w:id="9" w:name="_Toc144225394"/>
      <w:r>
        <w:t>Anexos</w:t>
      </w:r>
      <w:bookmarkEnd w:id="9"/>
    </w:p>
    <w:p w14:paraId="1503D912" w14:textId="77777777" w:rsidR="00E13A72" w:rsidRDefault="00E13A72">
      <w:pPr>
        <w:rPr>
          <w:rFonts w:ascii="Arial" w:hAnsi="Arial"/>
          <w:b/>
          <w:bCs/>
        </w:rPr>
      </w:pPr>
    </w:p>
    <w:p w14:paraId="4B7659A6" w14:textId="77777777" w:rsidR="000C34BF" w:rsidRDefault="000C34BF" w:rsidP="66BB6C32">
      <w:pPr>
        <w:rPr>
          <w:rFonts w:ascii="Arial" w:hAnsi="Arial"/>
        </w:rPr>
      </w:pPr>
      <w:r w:rsidRPr="000C34BF">
        <w:rPr>
          <w:rFonts w:ascii="Arial" w:hAnsi="Arial"/>
        </w:rPr>
        <w:t>Dentro</w:t>
      </w:r>
      <w:r>
        <w:rPr>
          <w:rFonts w:ascii="Arial" w:hAnsi="Arial"/>
        </w:rPr>
        <w:t xml:space="preserve"> de esta sección adjuntamos algunas capturas de pantalla entre ellas algunas configuraciones que realizamos y finalmente la aplicación de Streaming levantada.</w:t>
      </w:r>
    </w:p>
    <w:p w14:paraId="37A48279" w14:textId="6C59447F" w:rsidR="66BB6C32" w:rsidRDefault="000C34BF" w:rsidP="66BB6C32">
      <w:pPr>
        <w:rPr>
          <w:rFonts w:ascii="Arial" w:hAnsi="Arial"/>
        </w:rPr>
      </w:pPr>
      <w:r>
        <w:rPr>
          <w:rFonts w:ascii="Arial" w:hAnsi="Arial"/>
          <w:noProof/>
        </w:rPr>
        <w:drawing>
          <wp:anchor distT="0" distB="0" distL="114300" distR="114300" simplePos="0" relativeHeight="251658240" behindDoc="0" locked="0" layoutInCell="1" allowOverlap="1" wp14:anchorId="5FA00EB1" wp14:editId="37A5BE37">
            <wp:simplePos x="0" y="0"/>
            <wp:positionH relativeFrom="margin">
              <wp:align>center</wp:align>
            </wp:positionH>
            <wp:positionV relativeFrom="paragraph">
              <wp:posOffset>226060</wp:posOffset>
            </wp:positionV>
            <wp:extent cx="6543675" cy="962025"/>
            <wp:effectExtent l="0" t="0" r="9525" b="9525"/>
            <wp:wrapSquare wrapText="bothSides"/>
            <wp:docPr id="21306456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3675" cy="962025"/>
                    </a:xfrm>
                    <a:prstGeom prst="rect">
                      <a:avLst/>
                    </a:prstGeom>
                    <a:noFill/>
                  </pic:spPr>
                </pic:pic>
              </a:graphicData>
            </a:graphic>
          </wp:anchor>
        </w:drawing>
      </w:r>
      <w:r>
        <w:rPr>
          <w:rFonts w:ascii="Arial" w:hAnsi="Arial"/>
        </w:rPr>
        <w:t xml:space="preserve"> </w:t>
      </w:r>
      <w:r w:rsidRPr="000C34BF">
        <w:rPr>
          <w:rFonts w:ascii="Arial" w:hAnsi="Arial"/>
        </w:rPr>
        <w:t xml:space="preserve"> </w:t>
      </w:r>
    </w:p>
    <w:p w14:paraId="5FCAFF73" w14:textId="77777777" w:rsidR="000C34BF" w:rsidRDefault="000C34BF" w:rsidP="66BB6C32">
      <w:pPr>
        <w:rPr>
          <w:rFonts w:ascii="Arial" w:hAnsi="Arial"/>
        </w:rPr>
      </w:pPr>
    </w:p>
    <w:p w14:paraId="0BF10B5D" w14:textId="77777777" w:rsidR="000C34BF" w:rsidRDefault="000C34BF" w:rsidP="66BB6C32">
      <w:pPr>
        <w:rPr>
          <w:rFonts w:ascii="Arial" w:hAnsi="Arial"/>
        </w:rPr>
      </w:pPr>
    </w:p>
    <w:p w14:paraId="707F4B38" w14:textId="77777777" w:rsidR="000C34BF" w:rsidRDefault="000C34BF" w:rsidP="66BB6C32">
      <w:pPr>
        <w:rPr>
          <w:rFonts w:ascii="Arial" w:hAnsi="Arial"/>
        </w:rPr>
      </w:pPr>
    </w:p>
    <w:p w14:paraId="5FCB5DBA" w14:textId="77777777" w:rsidR="000C34BF" w:rsidRDefault="000C34BF" w:rsidP="66BB6C32">
      <w:pPr>
        <w:rPr>
          <w:rFonts w:ascii="Arial" w:hAnsi="Arial"/>
        </w:rPr>
      </w:pPr>
    </w:p>
    <w:p w14:paraId="46B1EE44" w14:textId="77777777" w:rsidR="000C34BF" w:rsidRDefault="000C34BF" w:rsidP="66BB6C32">
      <w:pPr>
        <w:rPr>
          <w:rFonts w:ascii="Arial" w:hAnsi="Arial"/>
        </w:rPr>
      </w:pPr>
    </w:p>
    <w:p w14:paraId="4F7739E2" w14:textId="2C66F9A9" w:rsidR="000C34BF" w:rsidRDefault="000C34BF" w:rsidP="000C34BF">
      <w:pPr>
        <w:jc w:val="center"/>
        <w:rPr>
          <w:rFonts w:ascii="Arial" w:hAnsi="Arial"/>
        </w:rPr>
      </w:pPr>
      <w:r>
        <w:rPr>
          <w:rFonts w:ascii="Arial" w:hAnsi="Arial"/>
          <w:noProof/>
        </w:rPr>
        <w:lastRenderedPageBreak/>
        <w:drawing>
          <wp:inline distT="0" distB="0" distL="0" distR="0" wp14:anchorId="51C2B834" wp14:editId="228461AB">
            <wp:extent cx="2963122" cy="2831123"/>
            <wp:effectExtent l="0" t="0" r="8890" b="7620"/>
            <wp:docPr id="16992297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2101" cy="2849257"/>
                    </a:xfrm>
                    <a:prstGeom prst="rect">
                      <a:avLst/>
                    </a:prstGeom>
                    <a:noFill/>
                  </pic:spPr>
                </pic:pic>
              </a:graphicData>
            </a:graphic>
          </wp:inline>
        </w:drawing>
      </w:r>
    </w:p>
    <w:p w14:paraId="11692FAC" w14:textId="77777777" w:rsidR="000C34BF" w:rsidRDefault="000C34BF" w:rsidP="000C34BF">
      <w:pPr>
        <w:jc w:val="center"/>
        <w:rPr>
          <w:rFonts w:ascii="Arial" w:hAnsi="Arial"/>
        </w:rPr>
      </w:pPr>
    </w:p>
    <w:p w14:paraId="1239AD3E" w14:textId="0D37C3AC" w:rsidR="000C34BF" w:rsidRDefault="000C34BF" w:rsidP="000C34BF">
      <w:pPr>
        <w:jc w:val="center"/>
        <w:rPr>
          <w:rFonts w:ascii="Arial" w:hAnsi="Arial"/>
        </w:rPr>
      </w:pPr>
      <w:r>
        <w:rPr>
          <w:rFonts w:ascii="Arial" w:hAnsi="Arial"/>
          <w:noProof/>
        </w:rPr>
        <w:drawing>
          <wp:inline distT="0" distB="0" distL="0" distR="0" wp14:anchorId="3AD53134" wp14:editId="175D1C02">
            <wp:extent cx="4295775" cy="1513284"/>
            <wp:effectExtent l="0" t="0" r="0" b="0"/>
            <wp:docPr id="92195989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6902" cy="1520726"/>
                    </a:xfrm>
                    <a:prstGeom prst="rect">
                      <a:avLst/>
                    </a:prstGeom>
                    <a:noFill/>
                  </pic:spPr>
                </pic:pic>
              </a:graphicData>
            </a:graphic>
          </wp:inline>
        </w:drawing>
      </w:r>
    </w:p>
    <w:p w14:paraId="59C51994" w14:textId="162E16AA" w:rsidR="000C34BF" w:rsidRPr="000C34BF" w:rsidRDefault="000C34BF" w:rsidP="66BB6C32">
      <w:pPr>
        <w:rPr>
          <w:rFonts w:ascii="Arial" w:hAnsi="Arial"/>
        </w:rPr>
      </w:pPr>
    </w:p>
    <w:p w14:paraId="02857E8B" w14:textId="4BA3A068" w:rsidR="66BB6C32" w:rsidRDefault="00E13A72" w:rsidP="66BB6C32">
      <w:pPr>
        <w:rPr>
          <w:rFonts w:ascii="Arial" w:hAnsi="Arial"/>
          <w:b/>
          <w:bCs/>
        </w:rPr>
      </w:pPr>
      <w:r>
        <w:rPr>
          <w:rFonts w:ascii="Arial" w:hAnsi="Arial"/>
          <w:b/>
          <w:bCs/>
          <w:noProof/>
        </w:rPr>
        <w:drawing>
          <wp:inline distT="0" distB="0" distL="0" distR="0" wp14:anchorId="6223FE8B" wp14:editId="5F750903">
            <wp:extent cx="6183278" cy="3476397"/>
            <wp:effectExtent l="0" t="0" r="8255" b="0"/>
            <wp:docPr id="1492952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0091" cy="3491472"/>
                    </a:xfrm>
                    <a:prstGeom prst="rect">
                      <a:avLst/>
                    </a:prstGeom>
                    <a:noFill/>
                  </pic:spPr>
                </pic:pic>
              </a:graphicData>
            </a:graphic>
          </wp:inline>
        </w:drawing>
      </w:r>
    </w:p>
    <w:p w14:paraId="0DBF5A59" w14:textId="29472AF1" w:rsidR="66BB6C32" w:rsidRDefault="00DE46F0" w:rsidP="00DE46F0">
      <w:pPr>
        <w:pStyle w:val="Ttulo1"/>
      </w:pPr>
      <w:bookmarkStart w:id="10" w:name="_Toc144225395"/>
      <w:r>
        <w:t>Bibliografía</w:t>
      </w:r>
      <w:bookmarkEnd w:id="10"/>
    </w:p>
    <w:p w14:paraId="06A84BBD" w14:textId="77777777" w:rsidR="00B73797" w:rsidRPr="00B73797" w:rsidRDefault="00B73797" w:rsidP="00B73797"/>
    <w:p w14:paraId="4CA62D68" w14:textId="7A331BE8" w:rsidR="66BB6C32" w:rsidRDefault="00E10509" w:rsidP="00E10509">
      <w:pPr>
        <w:pStyle w:val="Prrafodelista"/>
        <w:numPr>
          <w:ilvl w:val="0"/>
          <w:numId w:val="2"/>
        </w:numPr>
        <w:rPr>
          <w:rFonts w:ascii="Arial" w:hAnsi="Arial"/>
        </w:rPr>
      </w:pPr>
      <w:r>
        <w:rPr>
          <w:rFonts w:ascii="Arial" w:hAnsi="Arial"/>
        </w:rPr>
        <w:t>Link del repositorio</w:t>
      </w:r>
    </w:p>
    <w:p w14:paraId="134C4F3D" w14:textId="6A083E8F" w:rsidR="66BB6C32" w:rsidRPr="000C34BF" w:rsidRDefault="00E10509" w:rsidP="000C34BF">
      <w:pPr>
        <w:pStyle w:val="Prrafodelista"/>
        <w:rPr>
          <w:rFonts w:ascii="Arial" w:hAnsi="Arial"/>
        </w:rPr>
      </w:pPr>
      <w:hyperlink r:id="rId12" w:history="1">
        <w:r w:rsidRPr="00C51ACA">
          <w:rPr>
            <w:rStyle w:val="Hipervnculo"/>
            <w:rFonts w:ascii="Arial" w:hAnsi="Arial"/>
          </w:rPr>
          <w:t>https://github.com/George241915/DistributedStreamingWithPythonAndKafka</w:t>
        </w:r>
      </w:hyperlink>
      <w:r>
        <w:rPr>
          <w:rFonts w:ascii="Arial" w:hAnsi="Arial"/>
        </w:rPr>
        <w:t xml:space="preserve"> </w:t>
      </w:r>
    </w:p>
    <w:sectPr w:rsidR="66BB6C32" w:rsidRPr="000C34BF">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altName w:val="Cambria"/>
    <w:panose1 w:val="00000000000000000000"/>
    <w:charset w:val="00"/>
    <w:family w:val="roman"/>
    <w:notTrueType/>
    <w:pitch w:val="default"/>
  </w:font>
  <w:font w:name="Lohit Marath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q9zeZtaL9dohD2" int2:id="2TS0gEt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81640"/>
    <w:multiLevelType w:val="hybridMultilevel"/>
    <w:tmpl w:val="80D6F8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96B5BEA"/>
    <w:multiLevelType w:val="hybridMultilevel"/>
    <w:tmpl w:val="7B58528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FB60C59"/>
    <w:multiLevelType w:val="hybridMultilevel"/>
    <w:tmpl w:val="BE0C6A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782924926">
    <w:abstractNumId w:val="1"/>
  </w:num>
  <w:num w:numId="2" w16cid:durableId="1464927593">
    <w:abstractNumId w:val="2"/>
  </w:num>
  <w:num w:numId="3" w16cid:durableId="1351488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782F5C"/>
    <w:rsid w:val="00011F87"/>
    <w:rsid w:val="000257D5"/>
    <w:rsid w:val="00060907"/>
    <w:rsid w:val="00061125"/>
    <w:rsid w:val="00080B85"/>
    <w:rsid w:val="000C34BF"/>
    <w:rsid w:val="000F2DAF"/>
    <w:rsid w:val="00195A69"/>
    <w:rsid w:val="00241C8C"/>
    <w:rsid w:val="00247B83"/>
    <w:rsid w:val="00250C5E"/>
    <w:rsid w:val="00423F95"/>
    <w:rsid w:val="00493A4E"/>
    <w:rsid w:val="00561155"/>
    <w:rsid w:val="005A6145"/>
    <w:rsid w:val="006735C5"/>
    <w:rsid w:val="006B05C4"/>
    <w:rsid w:val="006B5E16"/>
    <w:rsid w:val="006E031C"/>
    <w:rsid w:val="008B75DD"/>
    <w:rsid w:val="00930C46"/>
    <w:rsid w:val="009600B4"/>
    <w:rsid w:val="00970080"/>
    <w:rsid w:val="00A21130"/>
    <w:rsid w:val="00AB0808"/>
    <w:rsid w:val="00AE00E4"/>
    <w:rsid w:val="00B2516B"/>
    <w:rsid w:val="00B73797"/>
    <w:rsid w:val="00BD3AE4"/>
    <w:rsid w:val="00D634C8"/>
    <w:rsid w:val="00DA2129"/>
    <w:rsid w:val="00DD1415"/>
    <w:rsid w:val="00DE46F0"/>
    <w:rsid w:val="00E10509"/>
    <w:rsid w:val="00E13A72"/>
    <w:rsid w:val="00E868E8"/>
    <w:rsid w:val="00EA261E"/>
    <w:rsid w:val="00F00AF6"/>
    <w:rsid w:val="29782F5C"/>
    <w:rsid w:val="2F588BCF"/>
    <w:rsid w:val="30F45C30"/>
    <w:rsid w:val="31C70940"/>
    <w:rsid w:val="369A7A63"/>
    <w:rsid w:val="3F55873C"/>
    <w:rsid w:val="66BB6C32"/>
    <w:rsid w:val="75CE989F"/>
    <w:rsid w:val="76CFCC8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CB2DC"/>
  <w15:docId w15:val="{E95EF2B9-0E41-4A38-AB34-1F4F3031E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Marathi"/>
        <w:kern w:val="2"/>
        <w:sz w:val="24"/>
        <w:szCs w:val="24"/>
        <w:lang w:val="es-EC"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0C5E"/>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unhideWhenUsed/>
    <w:qFormat/>
    <w:rsid w:val="000257D5"/>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paragraph" w:styleId="Ttulo">
    <w:name w:val="Title"/>
    <w:basedOn w:val="Normal"/>
    <w:next w:val="Textoindependiente"/>
    <w:uiPriority w:val="10"/>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character" w:customStyle="1" w:styleId="Ttulo1Car">
    <w:name w:val="Título 1 Car"/>
    <w:basedOn w:val="Fuentedeprrafopredeter"/>
    <w:link w:val="Ttulo1"/>
    <w:uiPriority w:val="9"/>
    <w:rsid w:val="00250C5E"/>
    <w:rPr>
      <w:rFonts w:asciiTheme="majorHAnsi" w:eastAsiaTheme="majorEastAsia" w:hAnsiTheme="majorHAnsi" w:cs="Mangal"/>
      <w:color w:val="2F5496" w:themeColor="accent1" w:themeShade="BF"/>
      <w:sz w:val="32"/>
      <w:szCs w:val="29"/>
    </w:rPr>
  </w:style>
  <w:style w:type="paragraph" w:styleId="TtuloTDC">
    <w:name w:val="TOC Heading"/>
    <w:basedOn w:val="Ttulo1"/>
    <w:next w:val="Normal"/>
    <w:uiPriority w:val="39"/>
    <w:unhideWhenUsed/>
    <w:qFormat/>
    <w:rsid w:val="00250C5E"/>
    <w:pPr>
      <w:suppressAutoHyphens w:val="0"/>
      <w:spacing w:line="259" w:lineRule="auto"/>
      <w:outlineLvl w:val="9"/>
    </w:pPr>
    <w:rPr>
      <w:rFonts w:cstheme="majorBidi"/>
      <w:kern w:val="0"/>
      <w:szCs w:val="32"/>
      <w:lang w:eastAsia="es-EC" w:bidi="ar-SA"/>
    </w:rPr>
  </w:style>
  <w:style w:type="paragraph" w:styleId="TDC1">
    <w:name w:val="toc 1"/>
    <w:basedOn w:val="Normal"/>
    <w:next w:val="Normal"/>
    <w:autoRedefine/>
    <w:uiPriority w:val="39"/>
    <w:unhideWhenUsed/>
    <w:rsid w:val="00250C5E"/>
    <w:pPr>
      <w:spacing w:after="100"/>
    </w:pPr>
    <w:rPr>
      <w:rFonts w:cs="Mangal"/>
      <w:szCs w:val="21"/>
    </w:rPr>
  </w:style>
  <w:style w:type="paragraph" w:styleId="Prrafodelista">
    <w:name w:val="List Paragraph"/>
    <w:basedOn w:val="Normal"/>
    <w:uiPriority w:val="34"/>
    <w:qFormat/>
    <w:rsid w:val="00E10509"/>
    <w:pPr>
      <w:ind w:left="720"/>
      <w:contextualSpacing/>
    </w:pPr>
    <w:rPr>
      <w:rFonts w:cs="Mangal"/>
      <w:szCs w:val="21"/>
    </w:rPr>
  </w:style>
  <w:style w:type="character" w:styleId="Mencinsinresolver">
    <w:name w:val="Unresolved Mention"/>
    <w:basedOn w:val="Fuentedeprrafopredeter"/>
    <w:uiPriority w:val="99"/>
    <w:semiHidden/>
    <w:unhideWhenUsed/>
    <w:rsid w:val="00E10509"/>
    <w:rPr>
      <w:color w:val="605E5C"/>
      <w:shd w:val="clear" w:color="auto" w:fill="E1DFDD"/>
    </w:rPr>
  </w:style>
  <w:style w:type="character" w:customStyle="1" w:styleId="Ttulo2Car">
    <w:name w:val="Título 2 Car"/>
    <w:basedOn w:val="Fuentedeprrafopredeter"/>
    <w:link w:val="Ttulo2"/>
    <w:uiPriority w:val="9"/>
    <w:rsid w:val="000257D5"/>
    <w:rPr>
      <w:rFonts w:asciiTheme="majorHAnsi" w:eastAsiaTheme="majorEastAsia" w:hAnsiTheme="majorHAnsi" w:cs="Mangal"/>
      <w:color w:val="2F5496" w:themeColor="accent1" w:themeShade="BF"/>
      <w:sz w:val="26"/>
      <w:szCs w:val="23"/>
    </w:rPr>
  </w:style>
  <w:style w:type="paragraph" w:styleId="TDC2">
    <w:name w:val="toc 2"/>
    <w:basedOn w:val="Normal"/>
    <w:next w:val="Normal"/>
    <w:autoRedefine/>
    <w:uiPriority w:val="39"/>
    <w:unhideWhenUsed/>
    <w:rsid w:val="00195A69"/>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239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George241915/DistributedStreamingWithPythonAndKafka" TargetMode="External"/><Relationship Id="rId12" Type="http://schemas.openxmlformats.org/officeDocument/2006/relationships/hyperlink" Target="https://github.com/George241915/DistributedStreamingWithPythonAndKafka"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microsoft.com/office/2020/10/relationships/intelligence" Target="intelligence2.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C8EA8-255A-479A-A2BC-FC19DD8D2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7</Pages>
  <Words>1700</Words>
  <Characters>9354</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CRISTIAN PAUL SUNTAXI CONCHA</cp:lastModifiedBy>
  <cp:revision>41</cp:revision>
  <dcterms:created xsi:type="dcterms:W3CDTF">2023-08-28T01:54:00Z</dcterms:created>
  <dcterms:modified xsi:type="dcterms:W3CDTF">2023-08-29T23:16:00Z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2023-08-27T18:12:03Z</dcterms:created>
  <dc:creator/>
  <dc:description/>
  <dc:language>es-EC</dc:language>
  <cp:lastModifiedBy/>
  <dcterms:modified xsi:type="dcterms:W3CDTF">2023-08-27T18:55:09Z</dcterms:modified>
  <cp:revision>2</cp:revision>
  <dc:subject/>
  <dc:title/>
</cp:coreProperties>
</file>