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50C3" w14:textId="0F79FE1B" w:rsidR="00BE63CD" w:rsidRPr="003E43BA" w:rsidRDefault="003E43BA">
      <w:pPr>
        <w:rPr>
          <w:b/>
          <w:bCs/>
        </w:rPr>
      </w:pPr>
      <w:r w:rsidRPr="003E43BA">
        <w:rPr>
          <w:b/>
          <w:bCs/>
        </w:rPr>
        <w:t>Question 1:</w:t>
      </w:r>
    </w:p>
    <w:p w14:paraId="16AE5864" w14:textId="60A08438" w:rsidR="003E43BA" w:rsidRPr="003E43BA" w:rsidRDefault="003E43BA" w:rsidP="003E43BA">
      <w:pPr>
        <w:rPr>
          <w:b/>
          <w:bCs/>
        </w:rPr>
      </w:pPr>
      <w:r w:rsidRPr="003E43BA">
        <w:rPr>
          <w:b/>
          <w:bCs/>
        </w:rPr>
        <w:t>Consider using a Hierarchical N-gram predictor to predict the next move of your opponent for a fighting game where the only actions are L and R moves. Suppose that we have the following training data (observed sequence of moves):</w:t>
      </w:r>
    </w:p>
    <w:p w14:paraId="56160D27" w14:textId="08FD38EE" w:rsidR="003E43BA" w:rsidRDefault="003E43BA" w:rsidP="003E43BA">
      <w:pPr>
        <w:ind w:firstLine="720"/>
        <w:rPr>
          <w:b/>
          <w:bCs/>
        </w:rPr>
      </w:pPr>
      <w:r w:rsidRPr="003E43BA">
        <w:rPr>
          <w:b/>
          <w:bCs/>
        </w:rPr>
        <w:t xml:space="preserve">R L R L </w:t>
      </w:r>
      <w:proofErr w:type="spellStart"/>
      <w:r w:rsidRPr="003E43BA">
        <w:rPr>
          <w:b/>
          <w:bCs/>
        </w:rPr>
        <w:t>L</w:t>
      </w:r>
      <w:proofErr w:type="spellEnd"/>
      <w:r w:rsidRPr="003E43BA">
        <w:rPr>
          <w:b/>
          <w:bCs/>
        </w:rPr>
        <w:t xml:space="preserve"> R L R </w:t>
      </w:r>
      <w:proofErr w:type="spellStart"/>
      <w:r w:rsidRPr="003E43BA">
        <w:rPr>
          <w:b/>
          <w:bCs/>
        </w:rPr>
        <w:t>R</w:t>
      </w:r>
      <w:proofErr w:type="spellEnd"/>
      <w:r w:rsidRPr="003E43BA">
        <w:rPr>
          <w:b/>
          <w:bCs/>
        </w:rPr>
        <w:t xml:space="preserve"> </w:t>
      </w:r>
      <w:proofErr w:type="spellStart"/>
      <w:r w:rsidRPr="003E43BA">
        <w:rPr>
          <w:b/>
          <w:bCs/>
        </w:rPr>
        <w:t>R</w:t>
      </w:r>
      <w:proofErr w:type="spellEnd"/>
      <w:r w:rsidRPr="003E43BA">
        <w:rPr>
          <w:b/>
          <w:bCs/>
        </w:rPr>
        <w:t xml:space="preserve"> L R </w:t>
      </w:r>
      <w:proofErr w:type="spellStart"/>
      <w:r w:rsidRPr="003E43BA">
        <w:rPr>
          <w:b/>
          <w:bCs/>
        </w:rPr>
        <w:t>R</w:t>
      </w:r>
      <w:proofErr w:type="spellEnd"/>
      <w:r w:rsidRPr="003E43BA">
        <w:rPr>
          <w:b/>
          <w:bCs/>
        </w:rPr>
        <w:t xml:space="preserve"> L </w:t>
      </w:r>
      <w:proofErr w:type="spellStart"/>
      <w:r w:rsidRPr="003E43BA">
        <w:rPr>
          <w:b/>
          <w:bCs/>
        </w:rPr>
        <w:t>L</w:t>
      </w:r>
      <w:proofErr w:type="spellEnd"/>
      <w:r w:rsidRPr="003E43BA">
        <w:rPr>
          <w:b/>
          <w:bCs/>
        </w:rPr>
        <w:t xml:space="preserve"> R L R L R L R </w:t>
      </w:r>
      <w:proofErr w:type="spellStart"/>
      <w:r w:rsidRPr="003E43BA">
        <w:rPr>
          <w:b/>
          <w:bCs/>
        </w:rPr>
        <w:t>R</w:t>
      </w:r>
      <w:proofErr w:type="spellEnd"/>
      <w:r w:rsidRPr="003E43BA">
        <w:rPr>
          <w:b/>
          <w:bCs/>
        </w:rPr>
        <w:t xml:space="preserve"> L R </w:t>
      </w:r>
      <w:proofErr w:type="spellStart"/>
      <w:r w:rsidRPr="003E43BA">
        <w:rPr>
          <w:b/>
          <w:bCs/>
        </w:rPr>
        <w:t>R</w:t>
      </w:r>
      <w:proofErr w:type="spellEnd"/>
      <w:r w:rsidRPr="003E43BA">
        <w:rPr>
          <w:b/>
          <w:bCs/>
        </w:rPr>
        <w:t xml:space="preserve"> L R L R </w:t>
      </w:r>
      <w:proofErr w:type="spellStart"/>
      <w:r w:rsidRPr="003E43BA">
        <w:rPr>
          <w:b/>
          <w:bCs/>
        </w:rPr>
        <w:t>R</w:t>
      </w:r>
      <w:proofErr w:type="spellEnd"/>
      <w:r w:rsidRPr="003E43BA">
        <w:rPr>
          <w:b/>
          <w:bCs/>
        </w:rPr>
        <w:t xml:space="preserve"> L </w:t>
      </w:r>
      <w:proofErr w:type="spellStart"/>
      <w:r w:rsidRPr="003E43BA">
        <w:rPr>
          <w:b/>
          <w:bCs/>
        </w:rPr>
        <w:t>L</w:t>
      </w:r>
      <w:proofErr w:type="spellEnd"/>
      <w:r w:rsidRPr="003E43BA">
        <w:rPr>
          <w:b/>
          <w:bCs/>
        </w:rPr>
        <w:t xml:space="preserve"> R </w:t>
      </w:r>
      <w:proofErr w:type="spellStart"/>
      <w:r w:rsidRPr="003E43BA">
        <w:rPr>
          <w:b/>
          <w:bCs/>
        </w:rPr>
        <w:t>R</w:t>
      </w:r>
      <w:proofErr w:type="spellEnd"/>
      <w:r w:rsidRPr="003E43BA">
        <w:rPr>
          <w:b/>
          <w:bCs/>
        </w:rPr>
        <w:t xml:space="preserve"> L R </w:t>
      </w:r>
      <w:proofErr w:type="spellStart"/>
      <w:r w:rsidRPr="003E43BA">
        <w:rPr>
          <w:b/>
          <w:bCs/>
        </w:rPr>
        <w:t>R</w:t>
      </w:r>
      <w:proofErr w:type="spellEnd"/>
      <w:r w:rsidRPr="003E43BA">
        <w:rPr>
          <w:b/>
          <w:bCs/>
        </w:rPr>
        <w:t xml:space="preserve"> L R L </w:t>
      </w:r>
      <w:proofErr w:type="spellStart"/>
      <w:r w:rsidRPr="003E43BA">
        <w:rPr>
          <w:b/>
          <w:bCs/>
        </w:rPr>
        <w:t>L</w:t>
      </w:r>
      <w:proofErr w:type="spellEnd"/>
      <w:r w:rsidRPr="003E43BA">
        <w:rPr>
          <w:b/>
          <w:bCs/>
        </w:rPr>
        <w:t xml:space="preserve"> R</w:t>
      </w:r>
    </w:p>
    <w:p w14:paraId="0BE520D8" w14:textId="45500956" w:rsidR="003E43BA" w:rsidRDefault="003E43BA" w:rsidP="003E43BA">
      <w:pPr>
        <w:pStyle w:val="ListParagraph"/>
        <w:numPr>
          <w:ilvl w:val="0"/>
          <w:numId w:val="2"/>
        </w:numPr>
        <w:rPr>
          <w:b/>
          <w:bCs/>
        </w:rPr>
      </w:pPr>
      <w:r w:rsidRPr="003E43BA">
        <w:rPr>
          <w:b/>
          <w:bCs/>
        </w:rPr>
        <w:t xml:space="preserve">Using a hierarchical 3-gram predictor, what is the predicted next action for input “L R </w:t>
      </w:r>
      <w:proofErr w:type="spellStart"/>
      <w:r w:rsidRPr="003E43BA">
        <w:rPr>
          <w:b/>
          <w:bCs/>
        </w:rPr>
        <w:t>R</w:t>
      </w:r>
      <w:proofErr w:type="spellEnd"/>
      <w:r w:rsidRPr="003E43BA">
        <w:rPr>
          <w:b/>
          <w:bCs/>
        </w:rPr>
        <w:t>”, if we want</w:t>
      </w:r>
      <w:r>
        <w:rPr>
          <w:b/>
          <w:bCs/>
        </w:rPr>
        <w:t xml:space="preserve"> </w:t>
      </w:r>
      <w:r w:rsidRPr="003E43BA">
        <w:rPr>
          <w:b/>
          <w:bCs/>
        </w:rPr>
        <w:t>at least 5 samples for prediction?</w:t>
      </w:r>
    </w:p>
    <w:p w14:paraId="2A8311F8" w14:textId="2B7AE4A1" w:rsidR="003E43BA" w:rsidRDefault="008C041D" w:rsidP="003E43BA">
      <w:r>
        <w:t>3 – GRAM</w:t>
      </w:r>
    </w:p>
    <w:tbl>
      <w:tblPr>
        <w:tblStyle w:val="TableGrid"/>
        <w:tblW w:w="0" w:type="auto"/>
        <w:tblLook w:val="04A0" w:firstRow="1" w:lastRow="0" w:firstColumn="1" w:lastColumn="0" w:noHBand="0" w:noVBand="1"/>
      </w:tblPr>
      <w:tblGrid>
        <w:gridCol w:w="2337"/>
        <w:gridCol w:w="2337"/>
        <w:gridCol w:w="2338"/>
        <w:gridCol w:w="2338"/>
      </w:tblGrid>
      <w:tr w:rsidR="008C041D" w14:paraId="7CF88854" w14:textId="77777777" w:rsidTr="008C041D">
        <w:tc>
          <w:tcPr>
            <w:tcW w:w="2337" w:type="dxa"/>
            <w:shd w:val="clear" w:color="auto" w:fill="D9D9D9" w:themeFill="background1" w:themeFillShade="D9"/>
          </w:tcPr>
          <w:p w14:paraId="567FA59D" w14:textId="77777777" w:rsidR="008C041D" w:rsidRPr="008C041D" w:rsidRDefault="008C041D" w:rsidP="008C041D">
            <w:pPr>
              <w:jc w:val="center"/>
              <w:rPr>
                <w:b/>
                <w:bCs/>
              </w:rPr>
            </w:pPr>
          </w:p>
        </w:tc>
        <w:tc>
          <w:tcPr>
            <w:tcW w:w="2337" w:type="dxa"/>
            <w:shd w:val="clear" w:color="auto" w:fill="D9D9D9" w:themeFill="background1" w:themeFillShade="D9"/>
          </w:tcPr>
          <w:p w14:paraId="7A015EFC" w14:textId="6A1C042A" w:rsidR="008C041D" w:rsidRPr="008C041D" w:rsidRDefault="008C041D" w:rsidP="008C041D">
            <w:pPr>
              <w:jc w:val="center"/>
              <w:rPr>
                <w:b/>
                <w:bCs/>
              </w:rPr>
            </w:pPr>
            <w:r w:rsidRPr="008C041D">
              <w:rPr>
                <w:b/>
                <w:bCs/>
              </w:rPr>
              <w:t>L</w:t>
            </w:r>
          </w:p>
        </w:tc>
        <w:tc>
          <w:tcPr>
            <w:tcW w:w="2338" w:type="dxa"/>
            <w:shd w:val="clear" w:color="auto" w:fill="D9D9D9" w:themeFill="background1" w:themeFillShade="D9"/>
          </w:tcPr>
          <w:p w14:paraId="21A5D96B" w14:textId="4FD8A17D" w:rsidR="008C041D" w:rsidRPr="008C041D" w:rsidRDefault="008C041D" w:rsidP="008C041D">
            <w:pPr>
              <w:jc w:val="center"/>
              <w:rPr>
                <w:b/>
                <w:bCs/>
              </w:rPr>
            </w:pPr>
            <w:r w:rsidRPr="008C041D">
              <w:rPr>
                <w:b/>
                <w:bCs/>
              </w:rPr>
              <w:t>R</w:t>
            </w:r>
          </w:p>
        </w:tc>
        <w:tc>
          <w:tcPr>
            <w:tcW w:w="2338" w:type="dxa"/>
            <w:shd w:val="clear" w:color="auto" w:fill="D9D9D9" w:themeFill="background1" w:themeFillShade="D9"/>
          </w:tcPr>
          <w:p w14:paraId="729298B0" w14:textId="5D2F81C3" w:rsidR="008C041D" w:rsidRPr="008C041D" w:rsidRDefault="008C041D" w:rsidP="008C041D">
            <w:pPr>
              <w:jc w:val="center"/>
              <w:rPr>
                <w:b/>
                <w:bCs/>
              </w:rPr>
            </w:pPr>
            <w:r w:rsidRPr="008C041D">
              <w:rPr>
                <w:b/>
                <w:bCs/>
              </w:rPr>
              <w:t xml:space="preserve"># </w:t>
            </w:r>
            <w:proofErr w:type="gramStart"/>
            <w:r w:rsidRPr="008C041D">
              <w:rPr>
                <w:b/>
                <w:bCs/>
              </w:rPr>
              <w:t>of</w:t>
            </w:r>
            <w:proofErr w:type="gramEnd"/>
            <w:r w:rsidRPr="008C041D">
              <w:rPr>
                <w:b/>
                <w:bCs/>
              </w:rPr>
              <w:t xml:space="preserve"> Samples</w:t>
            </w:r>
          </w:p>
        </w:tc>
      </w:tr>
      <w:tr w:rsidR="008C041D" w14:paraId="02B66948" w14:textId="77777777" w:rsidTr="008C041D">
        <w:tc>
          <w:tcPr>
            <w:tcW w:w="2337" w:type="dxa"/>
            <w:shd w:val="clear" w:color="auto" w:fill="D9D9D9" w:themeFill="background1" w:themeFillShade="D9"/>
          </w:tcPr>
          <w:p w14:paraId="6592EA09" w14:textId="37258F89" w:rsidR="008C041D" w:rsidRPr="008C041D" w:rsidRDefault="008C041D" w:rsidP="008C041D">
            <w:pPr>
              <w:jc w:val="center"/>
              <w:rPr>
                <w:b/>
                <w:bCs/>
              </w:rPr>
            </w:pPr>
            <w:r w:rsidRPr="008C041D">
              <w:rPr>
                <w:b/>
                <w:bCs/>
              </w:rPr>
              <w:t>LL</w:t>
            </w:r>
          </w:p>
        </w:tc>
        <w:tc>
          <w:tcPr>
            <w:tcW w:w="2337" w:type="dxa"/>
          </w:tcPr>
          <w:p w14:paraId="50294E49" w14:textId="2B24127D" w:rsidR="008C041D" w:rsidRDefault="008C041D" w:rsidP="008C041D">
            <w:pPr>
              <w:jc w:val="center"/>
            </w:pPr>
            <w:r>
              <w:t>0/4</w:t>
            </w:r>
          </w:p>
        </w:tc>
        <w:tc>
          <w:tcPr>
            <w:tcW w:w="2338" w:type="dxa"/>
          </w:tcPr>
          <w:p w14:paraId="5BAD1964" w14:textId="57EA8C87" w:rsidR="008C041D" w:rsidRDefault="008C041D" w:rsidP="008C041D">
            <w:pPr>
              <w:jc w:val="center"/>
            </w:pPr>
            <w:r>
              <w:t>4/4</w:t>
            </w:r>
          </w:p>
        </w:tc>
        <w:tc>
          <w:tcPr>
            <w:tcW w:w="2338" w:type="dxa"/>
          </w:tcPr>
          <w:p w14:paraId="1AB3E720" w14:textId="5C1DEA40" w:rsidR="008C041D" w:rsidRDefault="008C041D" w:rsidP="008C041D">
            <w:pPr>
              <w:jc w:val="center"/>
            </w:pPr>
            <w:r>
              <w:t>4</w:t>
            </w:r>
          </w:p>
        </w:tc>
      </w:tr>
      <w:tr w:rsidR="008C041D" w14:paraId="2FDF639D" w14:textId="77777777" w:rsidTr="008C041D">
        <w:tc>
          <w:tcPr>
            <w:tcW w:w="2337" w:type="dxa"/>
            <w:shd w:val="clear" w:color="auto" w:fill="D9D9D9" w:themeFill="background1" w:themeFillShade="D9"/>
          </w:tcPr>
          <w:p w14:paraId="2AF19A8B" w14:textId="1FB2B044" w:rsidR="008C041D" w:rsidRPr="008C041D" w:rsidRDefault="008C041D" w:rsidP="008C041D">
            <w:pPr>
              <w:jc w:val="center"/>
              <w:rPr>
                <w:b/>
                <w:bCs/>
              </w:rPr>
            </w:pPr>
            <w:r w:rsidRPr="008C041D">
              <w:rPr>
                <w:b/>
                <w:bCs/>
              </w:rPr>
              <w:t>LR</w:t>
            </w:r>
          </w:p>
        </w:tc>
        <w:tc>
          <w:tcPr>
            <w:tcW w:w="2337" w:type="dxa"/>
          </w:tcPr>
          <w:p w14:paraId="11C2807F" w14:textId="7E4DA220" w:rsidR="008C041D" w:rsidRDefault="008C041D" w:rsidP="008C041D">
            <w:pPr>
              <w:jc w:val="center"/>
            </w:pPr>
            <w:r>
              <w:t>6/14</w:t>
            </w:r>
          </w:p>
        </w:tc>
        <w:tc>
          <w:tcPr>
            <w:tcW w:w="2338" w:type="dxa"/>
          </w:tcPr>
          <w:p w14:paraId="6DC842E1" w14:textId="513FC7D0" w:rsidR="008C041D" w:rsidRDefault="008C041D" w:rsidP="008C041D">
            <w:pPr>
              <w:jc w:val="center"/>
            </w:pPr>
            <w:r>
              <w:t>7/14</w:t>
            </w:r>
          </w:p>
        </w:tc>
        <w:tc>
          <w:tcPr>
            <w:tcW w:w="2338" w:type="dxa"/>
          </w:tcPr>
          <w:p w14:paraId="36BA9B2A" w14:textId="47755CEE" w:rsidR="008C041D" w:rsidRDefault="008C041D" w:rsidP="008C041D">
            <w:pPr>
              <w:jc w:val="center"/>
            </w:pPr>
            <w:r>
              <w:t>14</w:t>
            </w:r>
          </w:p>
        </w:tc>
      </w:tr>
      <w:tr w:rsidR="008C041D" w14:paraId="52994CBB" w14:textId="77777777" w:rsidTr="008C041D">
        <w:tc>
          <w:tcPr>
            <w:tcW w:w="2337" w:type="dxa"/>
            <w:shd w:val="clear" w:color="auto" w:fill="D9D9D9" w:themeFill="background1" w:themeFillShade="D9"/>
          </w:tcPr>
          <w:p w14:paraId="27FD5135" w14:textId="7BD12855" w:rsidR="008C041D" w:rsidRPr="008C041D" w:rsidRDefault="008C041D" w:rsidP="008C041D">
            <w:pPr>
              <w:jc w:val="center"/>
              <w:rPr>
                <w:b/>
                <w:bCs/>
              </w:rPr>
            </w:pPr>
            <w:r w:rsidRPr="008C041D">
              <w:rPr>
                <w:b/>
                <w:bCs/>
              </w:rPr>
              <w:t>RL</w:t>
            </w:r>
          </w:p>
        </w:tc>
        <w:tc>
          <w:tcPr>
            <w:tcW w:w="2337" w:type="dxa"/>
          </w:tcPr>
          <w:p w14:paraId="3C21298F" w14:textId="18B2CA1C" w:rsidR="008C041D" w:rsidRDefault="008C041D" w:rsidP="008C041D">
            <w:pPr>
              <w:jc w:val="center"/>
            </w:pPr>
            <w:r>
              <w:t>4/15</w:t>
            </w:r>
          </w:p>
        </w:tc>
        <w:tc>
          <w:tcPr>
            <w:tcW w:w="2338" w:type="dxa"/>
          </w:tcPr>
          <w:p w14:paraId="5F441B7A" w14:textId="6512068E" w:rsidR="008C041D" w:rsidRDefault="008C041D" w:rsidP="008C041D">
            <w:pPr>
              <w:jc w:val="center"/>
            </w:pPr>
            <w:r>
              <w:t>11/14</w:t>
            </w:r>
          </w:p>
        </w:tc>
        <w:tc>
          <w:tcPr>
            <w:tcW w:w="2338" w:type="dxa"/>
          </w:tcPr>
          <w:p w14:paraId="52DF10EE" w14:textId="14FCB028" w:rsidR="008C041D" w:rsidRDefault="008C041D" w:rsidP="008C041D">
            <w:pPr>
              <w:jc w:val="center"/>
            </w:pPr>
            <w:r>
              <w:t>15</w:t>
            </w:r>
          </w:p>
        </w:tc>
      </w:tr>
      <w:tr w:rsidR="008C041D" w14:paraId="383526BD" w14:textId="77777777" w:rsidTr="00E4164E">
        <w:tc>
          <w:tcPr>
            <w:tcW w:w="2337" w:type="dxa"/>
            <w:shd w:val="clear" w:color="auto" w:fill="D9D9D9" w:themeFill="background1" w:themeFillShade="D9"/>
          </w:tcPr>
          <w:p w14:paraId="5E218CB4" w14:textId="3BDC8EF8" w:rsidR="008C041D" w:rsidRPr="008C041D" w:rsidRDefault="008C041D" w:rsidP="008C041D">
            <w:pPr>
              <w:jc w:val="center"/>
              <w:rPr>
                <w:b/>
                <w:bCs/>
              </w:rPr>
            </w:pPr>
            <w:r w:rsidRPr="008C041D">
              <w:rPr>
                <w:b/>
                <w:bCs/>
              </w:rPr>
              <w:t>RR</w:t>
            </w:r>
          </w:p>
        </w:tc>
        <w:tc>
          <w:tcPr>
            <w:tcW w:w="2337" w:type="dxa"/>
            <w:shd w:val="clear" w:color="auto" w:fill="FFFF00"/>
          </w:tcPr>
          <w:p w14:paraId="481FCF60" w14:textId="5348CF5C" w:rsidR="008C041D" w:rsidRDefault="008C041D" w:rsidP="008C041D">
            <w:pPr>
              <w:jc w:val="center"/>
            </w:pPr>
            <w:r>
              <w:t>7/8</w:t>
            </w:r>
          </w:p>
        </w:tc>
        <w:tc>
          <w:tcPr>
            <w:tcW w:w="2338" w:type="dxa"/>
          </w:tcPr>
          <w:p w14:paraId="076364A1" w14:textId="41586952" w:rsidR="008C041D" w:rsidRDefault="008C041D" w:rsidP="008C041D">
            <w:pPr>
              <w:jc w:val="center"/>
            </w:pPr>
            <w:r>
              <w:t>1/8</w:t>
            </w:r>
          </w:p>
        </w:tc>
        <w:tc>
          <w:tcPr>
            <w:tcW w:w="2338" w:type="dxa"/>
          </w:tcPr>
          <w:p w14:paraId="0B18244C" w14:textId="3CFEB0FE" w:rsidR="008C041D" w:rsidRDefault="008C041D" w:rsidP="008C041D">
            <w:pPr>
              <w:jc w:val="center"/>
            </w:pPr>
            <w:r>
              <w:t>8</w:t>
            </w:r>
          </w:p>
        </w:tc>
      </w:tr>
    </w:tbl>
    <w:p w14:paraId="5DAD8E62" w14:textId="4DBBBF6A" w:rsidR="008C041D" w:rsidRDefault="008C041D" w:rsidP="003E43BA"/>
    <w:p w14:paraId="47CD4442" w14:textId="7ADA66A2" w:rsidR="00E55BF5" w:rsidRDefault="00E55BF5" w:rsidP="003E43BA">
      <w:r>
        <w:t>Next action is L.</w:t>
      </w:r>
      <w:r w:rsidR="00810C6F">
        <w:t xml:space="preserve"> Since the input is “L R </w:t>
      </w:r>
      <w:proofErr w:type="spellStart"/>
      <w:r w:rsidR="00810C6F">
        <w:t>R</w:t>
      </w:r>
      <w:proofErr w:type="spellEnd"/>
      <w:r w:rsidR="00810C6F">
        <w:t xml:space="preserve">”, we first look at the probability of “L R </w:t>
      </w:r>
      <w:proofErr w:type="spellStart"/>
      <w:r w:rsidR="00810C6F">
        <w:t>R</w:t>
      </w:r>
      <w:proofErr w:type="spellEnd"/>
      <w:r w:rsidR="00810C6F">
        <w:t xml:space="preserve">” and it’s 7/14 = 0.5. We then look for what’s after “R </w:t>
      </w:r>
      <w:proofErr w:type="spellStart"/>
      <w:r w:rsidR="00810C6F">
        <w:t>R</w:t>
      </w:r>
      <w:proofErr w:type="spellEnd"/>
      <w:r w:rsidR="00810C6F">
        <w:t xml:space="preserve">”, which is the predicted action. “R </w:t>
      </w:r>
      <w:proofErr w:type="spellStart"/>
      <w:r w:rsidR="00810C6F">
        <w:t>R</w:t>
      </w:r>
      <w:proofErr w:type="spellEnd"/>
      <w:r w:rsidR="00810C6F">
        <w:t xml:space="preserve"> L” has a higher probability of 7/8 = 0.875. We </w:t>
      </w:r>
      <w:r w:rsidR="0090103C">
        <w:t>realize</w:t>
      </w:r>
      <w:r w:rsidR="00810C6F">
        <w:t xml:space="preserve"> that 7 out of 9 times after “R </w:t>
      </w:r>
      <w:proofErr w:type="spellStart"/>
      <w:r w:rsidR="00810C6F">
        <w:t>R</w:t>
      </w:r>
      <w:proofErr w:type="spellEnd"/>
      <w:r w:rsidR="00810C6F">
        <w:t>”, we get “L”.</w:t>
      </w:r>
    </w:p>
    <w:p w14:paraId="27A03D9B" w14:textId="77777777" w:rsidR="000E2626" w:rsidRDefault="000E2626" w:rsidP="003E43BA"/>
    <w:p w14:paraId="358C5139" w14:textId="0023DCCD" w:rsidR="008C041D" w:rsidRPr="000E2626" w:rsidRDefault="00E4164E" w:rsidP="003E43BA">
      <w:pPr>
        <w:pStyle w:val="ListParagraph"/>
        <w:numPr>
          <w:ilvl w:val="0"/>
          <w:numId w:val="2"/>
        </w:numPr>
        <w:rPr>
          <w:b/>
          <w:bCs/>
        </w:rPr>
      </w:pPr>
      <w:r w:rsidRPr="00E4164E">
        <w:rPr>
          <w:b/>
          <w:bCs/>
        </w:rPr>
        <w:t xml:space="preserve">Using a hierarchical 3-gram predictor, what is the predicted next action for input “R </w:t>
      </w:r>
      <w:proofErr w:type="spellStart"/>
      <w:r w:rsidRPr="00E4164E">
        <w:rPr>
          <w:b/>
          <w:bCs/>
        </w:rPr>
        <w:t>R</w:t>
      </w:r>
      <w:proofErr w:type="spellEnd"/>
      <w:r w:rsidRPr="00E4164E">
        <w:rPr>
          <w:b/>
          <w:bCs/>
        </w:rPr>
        <w:t xml:space="preserve"> L”, if we want at least 15 samples for prediction?</w:t>
      </w:r>
    </w:p>
    <w:p w14:paraId="29A84239" w14:textId="5E2AA8B3" w:rsidR="00E4164E" w:rsidRDefault="00E4164E" w:rsidP="003E43BA">
      <w:r>
        <w:t>3 – GRAM</w:t>
      </w:r>
    </w:p>
    <w:tbl>
      <w:tblPr>
        <w:tblStyle w:val="TableGrid"/>
        <w:tblW w:w="0" w:type="auto"/>
        <w:tblLook w:val="04A0" w:firstRow="1" w:lastRow="0" w:firstColumn="1" w:lastColumn="0" w:noHBand="0" w:noVBand="1"/>
      </w:tblPr>
      <w:tblGrid>
        <w:gridCol w:w="2337"/>
        <w:gridCol w:w="2337"/>
        <w:gridCol w:w="2338"/>
        <w:gridCol w:w="2338"/>
      </w:tblGrid>
      <w:tr w:rsidR="00E4164E" w:rsidRPr="008C041D" w14:paraId="561EB0C2" w14:textId="77777777" w:rsidTr="0003485D">
        <w:tc>
          <w:tcPr>
            <w:tcW w:w="2337" w:type="dxa"/>
            <w:shd w:val="clear" w:color="auto" w:fill="D9D9D9" w:themeFill="background1" w:themeFillShade="D9"/>
          </w:tcPr>
          <w:p w14:paraId="39FA8FB0" w14:textId="77777777" w:rsidR="00E4164E" w:rsidRPr="008C041D" w:rsidRDefault="00E4164E" w:rsidP="0003485D">
            <w:pPr>
              <w:jc w:val="center"/>
              <w:rPr>
                <w:b/>
                <w:bCs/>
              </w:rPr>
            </w:pPr>
          </w:p>
        </w:tc>
        <w:tc>
          <w:tcPr>
            <w:tcW w:w="2337" w:type="dxa"/>
            <w:shd w:val="clear" w:color="auto" w:fill="D9D9D9" w:themeFill="background1" w:themeFillShade="D9"/>
          </w:tcPr>
          <w:p w14:paraId="5C673791" w14:textId="77777777" w:rsidR="00E4164E" w:rsidRPr="008C041D" w:rsidRDefault="00E4164E" w:rsidP="0003485D">
            <w:pPr>
              <w:jc w:val="center"/>
              <w:rPr>
                <w:b/>
                <w:bCs/>
              </w:rPr>
            </w:pPr>
            <w:r w:rsidRPr="008C041D">
              <w:rPr>
                <w:b/>
                <w:bCs/>
              </w:rPr>
              <w:t>L</w:t>
            </w:r>
          </w:p>
        </w:tc>
        <w:tc>
          <w:tcPr>
            <w:tcW w:w="2338" w:type="dxa"/>
            <w:shd w:val="clear" w:color="auto" w:fill="D9D9D9" w:themeFill="background1" w:themeFillShade="D9"/>
          </w:tcPr>
          <w:p w14:paraId="7ECB8D57" w14:textId="77777777" w:rsidR="00E4164E" w:rsidRPr="008C041D" w:rsidRDefault="00E4164E" w:rsidP="0003485D">
            <w:pPr>
              <w:jc w:val="center"/>
              <w:rPr>
                <w:b/>
                <w:bCs/>
              </w:rPr>
            </w:pPr>
            <w:r w:rsidRPr="008C041D">
              <w:rPr>
                <w:b/>
                <w:bCs/>
              </w:rPr>
              <w:t>R</w:t>
            </w:r>
          </w:p>
        </w:tc>
        <w:tc>
          <w:tcPr>
            <w:tcW w:w="2338" w:type="dxa"/>
            <w:shd w:val="clear" w:color="auto" w:fill="D9D9D9" w:themeFill="background1" w:themeFillShade="D9"/>
          </w:tcPr>
          <w:p w14:paraId="61FA3060" w14:textId="77777777" w:rsidR="00E4164E" w:rsidRPr="008C041D" w:rsidRDefault="00E4164E" w:rsidP="0003485D">
            <w:pPr>
              <w:jc w:val="center"/>
              <w:rPr>
                <w:b/>
                <w:bCs/>
              </w:rPr>
            </w:pPr>
            <w:r w:rsidRPr="008C041D">
              <w:rPr>
                <w:b/>
                <w:bCs/>
              </w:rPr>
              <w:t xml:space="preserve"># </w:t>
            </w:r>
            <w:proofErr w:type="gramStart"/>
            <w:r w:rsidRPr="008C041D">
              <w:rPr>
                <w:b/>
                <w:bCs/>
              </w:rPr>
              <w:t>of</w:t>
            </w:r>
            <w:proofErr w:type="gramEnd"/>
            <w:r w:rsidRPr="008C041D">
              <w:rPr>
                <w:b/>
                <w:bCs/>
              </w:rPr>
              <w:t xml:space="preserve"> Samples</w:t>
            </w:r>
          </w:p>
        </w:tc>
      </w:tr>
      <w:tr w:rsidR="00E4164E" w14:paraId="2DD2C543" w14:textId="77777777" w:rsidTr="0003485D">
        <w:tc>
          <w:tcPr>
            <w:tcW w:w="2337" w:type="dxa"/>
            <w:shd w:val="clear" w:color="auto" w:fill="D9D9D9" w:themeFill="background1" w:themeFillShade="D9"/>
          </w:tcPr>
          <w:p w14:paraId="726FF32A" w14:textId="77777777" w:rsidR="00E4164E" w:rsidRPr="008C041D" w:rsidRDefault="00E4164E" w:rsidP="0003485D">
            <w:pPr>
              <w:jc w:val="center"/>
              <w:rPr>
                <w:b/>
                <w:bCs/>
              </w:rPr>
            </w:pPr>
            <w:r w:rsidRPr="008C041D">
              <w:rPr>
                <w:b/>
                <w:bCs/>
              </w:rPr>
              <w:t>LL</w:t>
            </w:r>
          </w:p>
        </w:tc>
        <w:tc>
          <w:tcPr>
            <w:tcW w:w="2337" w:type="dxa"/>
          </w:tcPr>
          <w:p w14:paraId="4BD099A7" w14:textId="77777777" w:rsidR="00E4164E" w:rsidRDefault="00E4164E" w:rsidP="0003485D">
            <w:pPr>
              <w:jc w:val="center"/>
            </w:pPr>
            <w:r>
              <w:t>0/4</w:t>
            </w:r>
          </w:p>
        </w:tc>
        <w:tc>
          <w:tcPr>
            <w:tcW w:w="2338" w:type="dxa"/>
          </w:tcPr>
          <w:p w14:paraId="1CA37E33" w14:textId="77777777" w:rsidR="00E4164E" w:rsidRDefault="00E4164E" w:rsidP="0003485D">
            <w:pPr>
              <w:jc w:val="center"/>
            </w:pPr>
            <w:r>
              <w:t>4/4</w:t>
            </w:r>
          </w:p>
        </w:tc>
        <w:tc>
          <w:tcPr>
            <w:tcW w:w="2338" w:type="dxa"/>
          </w:tcPr>
          <w:p w14:paraId="472D3EE6" w14:textId="77777777" w:rsidR="00E4164E" w:rsidRDefault="00E4164E" w:rsidP="0003485D">
            <w:pPr>
              <w:jc w:val="center"/>
            </w:pPr>
            <w:r>
              <w:t>4</w:t>
            </w:r>
          </w:p>
        </w:tc>
      </w:tr>
      <w:tr w:rsidR="00E4164E" w14:paraId="3AB64A27" w14:textId="77777777" w:rsidTr="0003485D">
        <w:tc>
          <w:tcPr>
            <w:tcW w:w="2337" w:type="dxa"/>
            <w:shd w:val="clear" w:color="auto" w:fill="D9D9D9" w:themeFill="background1" w:themeFillShade="D9"/>
          </w:tcPr>
          <w:p w14:paraId="09E66EAA" w14:textId="77777777" w:rsidR="00E4164E" w:rsidRPr="008C041D" w:rsidRDefault="00E4164E" w:rsidP="0003485D">
            <w:pPr>
              <w:jc w:val="center"/>
              <w:rPr>
                <w:b/>
                <w:bCs/>
              </w:rPr>
            </w:pPr>
            <w:r w:rsidRPr="008C041D">
              <w:rPr>
                <w:b/>
                <w:bCs/>
              </w:rPr>
              <w:t>LR</w:t>
            </w:r>
          </w:p>
        </w:tc>
        <w:tc>
          <w:tcPr>
            <w:tcW w:w="2337" w:type="dxa"/>
          </w:tcPr>
          <w:p w14:paraId="683022A2" w14:textId="77777777" w:rsidR="00E4164E" w:rsidRDefault="00E4164E" w:rsidP="0003485D">
            <w:pPr>
              <w:jc w:val="center"/>
            </w:pPr>
            <w:r>
              <w:t>6/14</w:t>
            </w:r>
          </w:p>
        </w:tc>
        <w:tc>
          <w:tcPr>
            <w:tcW w:w="2338" w:type="dxa"/>
          </w:tcPr>
          <w:p w14:paraId="19AD8782" w14:textId="77777777" w:rsidR="00E4164E" w:rsidRDefault="00E4164E" w:rsidP="0003485D">
            <w:pPr>
              <w:jc w:val="center"/>
            </w:pPr>
            <w:r>
              <w:t>7/14</w:t>
            </w:r>
          </w:p>
        </w:tc>
        <w:tc>
          <w:tcPr>
            <w:tcW w:w="2338" w:type="dxa"/>
          </w:tcPr>
          <w:p w14:paraId="313433DC" w14:textId="77777777" w:rsidR="00E4164E" w:rsidRDefault="00E4164E" w:rsidP="0003485D">
            <w:pPr>
              <w:jc w:val="center"/>
            </w:pPr>
            <w:r>
              <w:t>14</w:t>
            </w:r>
          </w:p>
        </w:tc>
      </w:tr>
      <w:tr w:rsidR="00E4164E" w14:paraId="2F8D328F" w14:textId="77777777" w:rsidTr="00EC5995">
        <w:tc>
          <w:tcPr>
            <w:tcW w:w="2337" w:type="dxa"/>
            <w:shd w:val="clear" w:color="auto" w:fill="D9D9D9" w:themeFill="background1" w:themeFillShade="D9"/>
          </w:tcPr>
          <w:p w14:paraId="7E477BBA" w14:textId="77777777" w:rsidR="00E4164E" w:rsidRPr="008C041D" w:rsidRDefault="00E4164E" w:rsidP="0003485D">
            <w:pPr>
              <w:jc w:val="center"/>
              <w:rPr>
                <w:b/>
                <w:bCs/>
              </w:rPr>
            </w:pPr>
            <w:r w:rsidRPr="008C041D">
              <w:rPr>
                <w:b/>
                <w:bCs/>
              </w:rPr>
              <w:t>RL</w:t>
            </w:r>
          </w:p>
        </w:tc>
        <w:tc>
          <w:tcPr>
            <w:tcW w:w="2337" w:type="dxa"/>
          </w:tcPr>
          <w:p w14:paraId="17628C4E" w14:textId="77777777" w:rsidR="00E4164E" w:rsidRDefault="00E4164E" w:rsidP="0003485D">
            <w:pPr>
              <w:jc w:val="center"/>
            </w:pPr>
            <w:r>
              <w:t>4/15</w:t>
            </w:r>
          </w:p>
        </w:tc>
        <w:tc>
          <w:tcPr>
            <w:tcW w:w="2338" w:type="dxa"/>
            <w:shd w:val="clear" w:color="auto" w:fill="FFFF00"/>
          </w:tcPr>
          <w:p w14:paraId="3AAD3805" w14:textId="77777777" w:rsidR="00E4164E" w:rsidRDefault="00E4164E" w:rsidP="0003485D">
            <w:pPr>
              <w:jc w:val="center"/>
            </w:pPr>
            <w:r>
              <w:t>11/14</w:t>
            </w:r>
          </w:p>
        </w:tc>
        <w:tc>
          <w:tcPr>
            <w:tcW w:w="2338" w:type="dxa"/>
          </w:tcPr>
          <w:p w14:paraId="224AEDB0" w14:textId="77777777" w:rsidR="00E4164E" w:rsidRDefault="00E4164E" w:rsidP="0003485D">
            <w:pPr>
              <w:jc w:val="center"/>
            </w:pPr>
            <w:r>
              <w:t>15</w:t>
            </w:r>
          </w:p>
        </w:tc>
      </w:tr>
      <w:tr w:rsidR="00E4164E" w14:paraId="5A7F1935" w14:textId="77777777" w:rsidTr="00E4164E">
        <w:tc>
          <w:tcPr>
            <w:tcW w:w="2337" w:type="dxa"/>
            <w:shd w:val="clear" w:color="auto" w:fill="D9D9D9" w:themeFill="background1" w:themeFillShade="D9"/>
          </w:tcPr>
          <w:p w14:paraId="56D96593" w14:textId="77777777" w:rsidR="00E4164E" w:rsidRPr="008C041D" w:rsidRDefault="00E4164E" w:rsidP="0003485D">
            <w:pPr>
              <w:jc w:val="center"/>
              <w:rPr>
                <w:b/>
                <w:bCs/>
              </w:rPr>
            </w:pPr>
            <w:r w:rsidRPr="008C041D">
              <w:rPr>
                <w:b/>
                <w:bCs/>
              </w:rPr>
              <w:t>RR</w:t>
            </w:r>
          </w:p>
        </w:tc>
        <w:tc>
          <w:tcPr>
            <w:tcW w:w="2337" w:type="dxa"/>
            <w:shd w:val="clear" w:color="auto" w:fill="auto"/>
          </w:tcPr>
          <w:p w14:paraId="6D1A9922" w14:textId="77777777" w:rsidR="00E4164E" w:rsidRDefault="00E4164E" w:rsidP="0003485D">
            <w:pPr>
              <w:jc w:val="center"/>
            </w:pPr>
            <w:r>
              <w:t>7/8</w:t>
            </w:r>
          </w:p>
        </w:tc>
        <w:tc>
          <w:tcPr>
            <w:tcW w:w="2338" w:type="dxa"/>
          </w:tcPr>
          <w:p w14:paraId="30719A4C" w14:textId="77777777" w:rsidR="00E4164E" w:rsidRDefault="00E4164E" w:rsidP="0003485D">
            <w:pPr>
              <w:jc w:val="center"/>
            </w:pPr>
            <w:r>
              <w:t>1/8</w:t>
            </w:r>
          </w:p>
        </w:tc>
        <w:tc>
          <w:tcPr>
            <w:tcW w:w="2338" w:type="dxa"/>
          </w:tcPr>
          <w:p w14:paraId="113933A6" w14:textId="77777777" w:rsidR="00E4164E" w:rsidRDefault="00E4164E" w:rsidP="0003485D">
            <w:pPr>
              <w:jc w:val="center"/>
            </w:pPr>
            <w:r>
              <w:t>8</w:t>
            </w:r>
          </w:p>
        </w:tc>
      </w:tr>
    </w:tbl>
    <w:p w14:paraId="512BB4F1" w14:textId="01A978A6" w:rsidR="00E4164E" w:rsidRDefault="00E4164E" w:rsidP="003E43BA"/>
    <w:p w14:paraId="5D86312C" w14:textId="77777777" w:rsidR="00B77F86" w:rsidRDefault="00B77F86" w:rsidP="003E43BA"/>
    <w:p w14:paraId="02A7D7EA" w14:textId="7548F2E1" w:rsidR="004502B9" w:rsidRDefault="004502B9" w:rsidP="004502B9">
      <w:r>
        <w:t>Next action is L. Since the input is “</w:t>
      </w:r>
      <w:r>
        <w:t xml:space="preserve">R </w:t>
      </w:r>
      <w:proofErr w:type="spellStart"/>
      <w:r>
        <w:t>R</w:t>
      </w:r>
      <w:proofErr w:type="spellEnd"/>
      <w:r>
        <w:t xml:space="preserve"> L</w:t>
      </w:r>
      <w:r>
        <w:t>”, we first look at the probability of “</w:t>
      </w:r>
      <w:r>
        <w:t xml:space="preserve">R </w:t>
      </w:r>
      <w:proofErr w:type="spellStart"/>
      <w:r>
        <w:t>R</w:t>
      </w:r>
      <w:proofErr w:type="spellEnd"/>
      <w:r>
        <w:t xml:space="preserve"> L</w:t>
      </w:r>
      <w:r>
        <w:t>” and it’s 7/</w:t>
      </w:r>
      <w:r>
        <w:t>8</w:t>
      </w:r>
      <w:r>
        <w:t xml:space="preserve"> = 0.</w:t>
      </w:r>
      <w:r>
        <w:t>875</w:t>
      </w:r>
      <w:r>
        <w:t xml:space="preserve">. We then look for what’s after “R </w:t>
      </w:r>
      <w:r>
        <w:t>L</w:t>
      </w:r>
      <w:r>
        <w:t xml:space="preserve">”, which is the predicted action. “R </w:t>
      </w:r>
      <w:r>
        <w:t>L R</w:t>
      </w:r>
      <w:r>
        <w:t xml:space="preserve">” has a higher probability of </w:t>
      </w:r>
      <w:r>
        <w:t>11</w:t>
      </w:r>
      <w:r>
        <w:t>/</w:t>
      </w:r>
      <w:r>
        <w:t>14</w:t>
      </w:r>
      <w:r>
        <w:t xml:space="preserve"> = 0.</w:t>
      </w:r>
      <w:r>
        <w:t>786</w:t>
      </w:r>
      <w:r>
        <w:t xml:space="preserve">. We realize that 7 out of 9 times after “R </w:t>
      </w:r>
      <w:r>
        <w:t>L</w:t>
      </w:r>
      <w:r>
        <w:t>”, we get “</w:t>
      </w:r>
      <w:r>
        <w:t>R</w:t>
      </w:r>
      <w:r>
        <w:t>”.</w:t>
      </w:r>
    </w:p>
    <w:p w14:paraId="77FB5465" w14:textId="00196006" w:rsidR="002B03DE" w:rsidRDefault="002B03DE" w:rsidP="002B03DE"/>
    <w:p w14:paraId="6885687F" w14:textId="6106B152" w:rsidR="00B77F86" w:rsidRDefault="00B77F86" w:rsidP="002B03DE"/>
    <w:p w14:paraId="58CD6E74" w14:textId="5C1345E9" w:rsidR="00B77F86" w:rsidRDefault="00B77F86" w:rsidP="002B03DE"/>
    <w:p w14:paraId="6A6DD974" w14:textId="77777777" w:rsidR="00B77F86" w:rsidRDefault="00B77F86" w:rsidP="002B03DE"/>
    <w:p w14:paraId="6260EA5F" w14:textId="7E77781A" w:rsidR="00E55BF5" w:rsidRDefault="002B03DE" w:rsidP="002B03DE">
      <w:pPr>
        <w:pStyle w:val="ListParagraph"/>
        <w:numPr>
          <w:ilvl w:val="0"/>
          <w:numId w:val="2"/>
        </w:numPr>
        <w:rPr>
          <w:b/>
          <w:bCs/>
        </w:rPr>
      </w:pPr>
      <w:r w:rsidRPr="002B03DE">
        <w:rPr>
          <w:b/>
          <w:bCs/>
        </w:rPr>
        <w:lastRenderedPageBreak/>
        <w:t>Using a hierarchical 3-gram predictor, what is the predicted next action for input “R L R”, if we want at least 30 samples for prediction?</w:t>
      </w:r>
    </w:p>
    <w:p w14:paraId="48477927" w14:textId="77777777" w:rsidR="002B03DE" w:rsidRPr="002B03DE" w:rsidRDefault="002B03DE" w:rsidP="002B03DE">
      <w:pPr>
        <w:rPr>
          <w:b/>
          <w:bCs/>
        </w:rPr>
      </w:pPr>
    </w:p>
    <w:p w14:paraId="5F475FA2" w14:textId="77777777" w:rsidR="002B03DE" w:rsidRDefault="002B03DE" w:rsidP="002B03DE">
      <w:r>
        <w:t>3 – GRAM</w:t>
      </w:r>
    </w:p>
    <w:tbl>
      <w:tblPr>
        <w:tblStyle w:val="TableGrid"/>
        <w:tblW w:w="0" w:type="auto"/>
        <w:tblLook w:val="04A0" w:firstRow="1" w:lastRow="0" w:firstColumn="1" w:lastColumn="0" w:noHBand="0" w:noVBand="1"/>
      </w:tblPr>
      <w:tblGrid>
        <w:gridCol w:w="2337"/>
        <w:gridCol w:w="2337"/>
        <w:gridCol w:w="2338"/>
        <w:gridCol w:w="2338"/>
      </w:tblGrid>
      <w:tr w:rsidR="002B03DE" w:rsidRPr="008C041D" w14:paraId="0606461E" w14:textId="77777777" w:rsidTr="0018372F">
        <w:tc>
          <w:tcPr>
            <w:tcW w:w="2337" w:type="dxa"/>
            <w:shd w:val="clear" w:color="auto" w:fill="D9D9D9" w:themeFill="background1" w:themeFillShade="D9"/>
          </w:tcPr>
          <w:p w14:paraId="502CAC9B" w14:textId="77777777" w:rsidR="002B03DE" w:rsidRPr="008C041D" w:rsidRDefault="002B03DE" w:rsidP="0018372F">
            <w:pPr>
              <w:jc w:val="center"/>
              <w:rPr>
                <w:b/>
                <w:bCs/>
              </w:rPr>
            </w:pPr>
          </w:p>
        </w:tc>
        <w:tc>
          <w:tcPr>
            <w:tcW w:w="2337" w:type="dxa"/>
            <w:shd w:val="clear" w:color="auto" w:fill="D9D9D9" w:themeFill="background1" w:themeFillShade="D9"/>
          </w:tcPr>
          <w:p w14:paraId="5CE69F95" w14:textId="77777777" w:rsidR="002B03DE" w:rsidRPr="008C041D" w:rsidRDefault="002B03DE" w:rsidP="0018372F">
            <w:pPr>
              <w:jc w:val="center"/>
              <w:rPr>
                <w:b/>
                <w:bCs/>
              </w:rPr>
            </w:pPr>
            <w:r w:rsidRPr="008C041D">
              <w:rPr>
                <w:b/>
                <w:bCs/>
              </w:rPr>
              <w:t>L</w:t>
            </w:r>
          </w:p>
        </w:tc>
        <w:tc>
          <w:tcPr>
            <w:tcW w:w="2338" w:type="dxa"/>
            <w:shd w:val="clear" w:color="auto" w:fill="D9D9D9" w:themeFill="background1" w:themeFillShade="D9"/>
          </w:tcPr>
          <w:p w14:paraId="1684F8D7" w14:textId="77777777" w:rsidR="002B03DE" w:rsidRPr="008C041D" w:rsidRDefault="002B03DE" w:rsidP="0018372F">
            <w:pPr>
              <w:jc w:val="center"/>
              <w:rPr>
                <w:b/>
                <w:bCs/>
              </w:rPr>
            </w:pPr>
            <w:r w:rsidRPr="008C041D">
              <w:rPr>
                <w:b/>
                <w:bCs/>
              </w:rPr>
              <w:t>R</w:t>
            </w:r>
          </w:p>
        </w:tc>
        <w:tc>
          <w:tcPr>
            <w:tcW w:w="2338" w:type="dxa"/>
            <w:shd w:val="clear" w:color="auto" w:fill="D9D9D9" w:themeFill="background1" w:themeFillShade="D9"/>
          </w:tcPr>
          <w:p w14:paraId="064AFE31" w14:textId="77777777" w:rsidR="002B03DE" w:rsidRPr="008C041D" w:rsidRDefault="002B03DE" w:rsidP="0018372F">
            <w:pPr>
              <w:jc w:val="center"/>
              <w:rPr>
                <w:b/>
                <w:bCs/>
              </w:rPr>
            </w:pPr>
            <w:r w:rsidRPr="008C041D">
              <w:rPr>
                <w:b/>
                <w:bCs/>
              </w:rPr>
              <w:t xml:space="preserve"># </w:t>
            </w:r>
            <w:proofErr w:type="gramStart"/>
            <w:r w:rsidRPr="008C041D">
              <w:rPr>
                <w:b/>
                <w:bCs/>
              </w:rPr>
              <w:t>of</w:t>
            </w:r>
            <w:proofErr w:type="gramEnd"/>
            <w:r w:rsidRPr="008C041D">
              <w:rPr>
                <w:b/>
                <w:bCs/>
              </w:rPr>
              <w:t xml:space="preserve"> Samples</w:t>
            </w:r>
          </w:p>
        </w:tc>
      </w:tr>
      <w:tr w:rsidR="002B03DE" w14:paraId="36A266AD" w14:textId="77777777" w:rsidTr="0018372F">
        <w:tc>
          <w:tcPr>
            <w:tcW w:w="2337" w:type="dxa"/>
            <w:shd w:val="clear" w:color="auto" w:fill="D9D9D9" w:themeFill="background1" w:themeFillShade="D9"/>
          </w:tcPr>
          <w:p w14:paraId="39BC95BC" w14:textId="77777777" w:rsidR="002B03DE" w:rsidRPr="008C041D" w:rsidRDefault="002B03DE" w:rsidP="0018372F">
            <w:pPr>
              <w:jc w:val="center"/>
              <w:rPr>
                <w:b/>
                <w:bCs/>
              </w:rPr>
            </w:pPr>
            <w:r w:rsidRPr="008C041D">
              <w:rPr>
                <w:b/>
                <w:bCs/>
              </w:rPr>
              <w:t>LL</w:t>
            </w:r>
          </w:p>
        </w:tc>
        <w:tc>
          <w:tcPr>
            <w:tcW w:w="2337" w:type="dxa"/>
          </w:tcPr>
          <w:p w14:paraId="12C926EA" w14:textId="77777777" w:rsidR="002B03DE" w:rsidRDefault="002B03DE" w:rsidP="0018372F">
            <w:pPr>
              <w:jc w:val="center"/>
            </w:pPr>
            <w:r>
              <w:t>0/4</w:t>
            </w:r>
          </w:p>
        </w:tc>
        <w:tc>
          <w:tcPr>
            <w:tcW w:w="2338" w:type="dxa"/>
          </w:tcPr>
          <w:p w14:paraId="49E69BC6" w14:textId="77777777" w:rsidR="002B03DE" w:rsidRDefault="002B03DE" w:rsidP="0018372F">
            <w:pPr>
              <w:jc w:val="center"/>
            </w:pPr>
            <w:r>
              <w:t>4/4</w:t>
            </w:r>
          </w:p>
        </w:tc>
        <w:tc>
          <w:tcPr>
            <w:tcW w:w="2338" w:type="dxa"/>
          </w:tcPr>
          <w:p w14:paraId="2EF2E0AF" w14:textId="77777777" w:rsidR="002B03DE" w:rsidRDefault="002B03DE" w:rsidP="0018372F">
            <w:pPr>
              <w:jc w:val="center"/>
            </w:pPr>
            <w:r>
              <w:t>4</w:t>
            </w:r>
          </w:p>
        </w:tc>
      </w:tr>
      <w:tr w:rsidR="002B03DE" w14:paraId="06A6380C" w14:textId="77777777" w:rsidTr="0018372F">
        <w:tc>
          <w:tcPr>
            <w:tcW w:w="2337" w:type="dxa"/>
            <w:shd w:val="clear" w:color="auto" w:fill="D9D9D9" w:themeFill="background1" w:themeFillShade="D9"/>
          </w:tcPr>
          <w:p w14:paraId="0F49D12B" w14:textId="77777777" w:rsidR="002B03DE" w:rsidRPr="008C041D" w:rsidRDefault="002B03DE" w:rsidP="0018372F">
            <w:pPr>
              <w:jc w:val="center"/>
              <w:rPr>
                <w:b/>
                <w:bCs/>
              </w:rPr>
            </w:pPr>
            <w:r w:rsidRPr="008C041D">
              <w:rPr>
                <w:b/>
                <w:bCs/>
              </w:rPr>
              <w:t>LR</w:t>
            </w:r>
          </w:p>
        </w:tc>
        <w:tc>
          <w:tcPr>
            <w:tcW w:w="2337" w:type="dxa"/>
          </w:tcPr>
          <w:p w14:paraId="1DEA1BB1" w14:textId="77777777" w:rsidR="002B03DE" w:rsidRDefault="002B03DE" w:rsidP="0018372F">
            <w:pPr>
              <w:jc w:val="center"/>
            </w:pPr>
            <w:r>
              <w:t>6/14</w:t>
            </w:r>
          </w:p>
        </w:tc>
        <w:tc>
          <w:tcPr>
            <w:tcW w:w="2338" w:type="dxa"/>
          </w:tcPr>
          <w:p w14:paraId="39350A33" w14:textId="77777777" w:rsidR="002B03DE" w:rsidRDefault="002B03DE" w:rsidP="0018372F">
            <w:pPr>
              <w:jc w:val="center"/>
            </w:pPr>
            <w:r>
              <w:t>7/14</w:t>
            </w:r>
          </w:p>
        </w:tc>
        <w:tc>
          <w:tcPr>
            <w:tcW w:w="2338" w:type="dxa"/>
          </w:tcPr>
          <w:p w14:paraId="42D52982" w14:textId="77777777" w:rsidR="002B03DE" w:rsidRDefault="002B03DE" w:rsidP="0018372F">
            <w:pPr>
              <w:jc w:val="center"/>
            </w:pPr>
            <w:r>
              <w:t>14</w:t>
            </w:r>
          </w:p>
        </w:tc>
      </w:tr>
      <w:tr w:rsidR="002B03DE" w14:paraId="3DA92445" w14:textId="77777777" w:rsidTr="0018372F">
        <w:tc>
          <w:tcPr>
            <w:tcW w:w="2337" w:type="dxa"/>
            <w:shd w:val="clear" w:color="auto" w:fill="D9D9D9" w:themeFill="background1" w:themeFillShade="D9"/>
          </w:tcPr>
          <w:p w14:paraId="31C0D357" w14:textId="77777777" w:rsidR="002B03DE" w:rsidRPr="008C041D" w:rsidRDefault="002B03DE" w:rsidP="0018372F">
            <w:pPr>
              <w:jc w:val="center"/>
              <w:rPr>
                <w:b/>
                <w:bCs/>
              </w:rPr>
            </w:pPr>
            <w:r w:rsidRPr="008C041D">
              <w:rPr>
                <w:b/>
                <w:bCs/>
              </w:rPr>
              <w:t>RL</w:t>
            </w:r>
          </w:p>
        </w:tc>
        <w:tc>
          <w:tcPr>
            <w:tcW w:w="2337" w:type="dxa"/>
          </w:tcPr>
          <w:p w14:paraId="4D78862C" w14:textId="77777777" w:rsidR="002B03DE" w:rsidRDefault="002B03DE" w:rsidP="0018372F">
            <w:pPr>
              <w:jc w:val="center"/>
            </w:pPr>
            <w:r>
              <w:t>4/15</w:t>
            </w:r>
          </w:p>
        </w:tc>
        <w:tc>
          <w:tcPr>
            <w:tcW w:w="2338" w:type="dxa"/>
          </w:tcPr>
          <w:p w14:paraId="23C03076" w14:textId="77777777" w:rsidR="002B03DE" w:rsidRDefault="002B03DE" w:rsidP="0018372F">
            <w:pPr>
              <w:jc w:val="center"/>
            </w:pPr>
            <w:r>
              <w:t>11/14</w:t>
            </w:r>
          </w:p>
        </w:tc>
        <w:tc>
          <w:tcPr>
            <w:tcW w:w="2338" w:type="dxa"/>
          </w:tcPr>
          <w:p w14:paraId="1F0FD69E" w14:textId="77777777" w:rsidR="002B03DE" w:rsidRDefault="002B03DE" w:rsidP="0018372F">
            <w:pPr>
              <w:jc w:val="center"/>
            </w:pPr>
            <w:r>
              <w:t>15</w:t>
            </w:r>
          </w:p>
        </w:tc>
      </w:tr>
      <w:tr w:rsidR="002B03DE" w14:paraId="5E9CDBA4" w14:textId="77777777" w:rsidTr="0018372F">
        <w:tc>
          <w:tcPr>
            <w:tcW w:w="2337" w:type="dxa"/>
            <w:shd w:val="clear" w:color="auto" w:fill="D9D9D9" w:themeFill="background1" w:themeFillShade="D9"/>
          </w:tcPr>
          <w:p w14:paraId="1CE13FBD" w14:textId="77777777" w:rsidR="002B03DE" w:rsidRPr="008C041D" w:rsidRDefault="002B03DE" w:rsidP="0018372F">
            <w:pPr>
              <w:jc w:val="center"/>
              <w:rPr>
                <w:b/>
                <w:bCs/>
              </w:rPr>
            </w:pPr>
            <w:r w:rsidRPr="008C041D">
              <w:rPr>
                <w:b/>
                <w:bCs/>
              </w:rPr>
              <w:t>RR</w:t>
            </w:r>
          </w:p>
        </w:tc>
        <w:tc>
          <w:tcPr>
            <w:tcW w:w="2337" w:type="dxa"/>
            <w:shd w:val="clear" w:color="auto" w:fill="auto"/>
          </w:tcPr>
          <w:p w14:paraId="0856F2E1" w14:textId="77777777" w:rsidR="002B03DE" w:rsidRDefault="002B03DE" w:rsidP="0018372F">
            <w:pPr>
              <w:jc w:val="center"/>
            </w:pPr>
            <w:r>
              <w:t>7/8</w:t>
            </w:r>
          </w:p>
        </w:tc>
        <w:tc>
          <w:tcPr>
            <w:tcW w:w="2338" w:type="dxa"/>
          </w:tcPr>
          <w:p w14:paraId="0AB06494" w14:textId="77777777" w:rsidR="002B03DE" w:rsidRDefault="002B03DE" w:rsidP="0018372F">
            <w:pPr>
              <w:jc w:val="center"/>
            </w:pPr>
            <w:r>
              <w:t>1/8</w:t>
            </w:r>
          </w:p>
        </w:tc>
        <w:tc>
          <w:tcPr>
            <w:tcW w:w="2338" w:type="dxa"/>
          </w:tcPr>
          <w:p w14:paraId="2C0F3624" w14:textId="77777777" w:rsidR="002B03DE" w:rsidRDefault="002B03DE" w:rsidP="0018372F">
            <w:pPr>
              <w:jc w:val="center"/>
            </w:pPr>
            <w:r>
              <w:t>8</w:t>
            </w:r>
          </w:p>
        </w:tc>
      </w:tr>
    </w:tbl>
    <w:p w14:paraId="42A3173E" w14:textId="77777777" w:rsidR="002B03DE" w:rsidRDefault="002B03DE" w:rsidP="002B03DE"/>
    <w:p w14:paraId="05BF7840" w14:textId="56E3A097" w:rsidR="002B03DE" w:rsidRDefault="002B03DE" w:rsidP="002B03DE">
      <w:r>
        <w:t>Not enough samples for “R L R”. Moving to 2-GRAM:</w:t>
      </w:r>
    </w:p>
    <w:tbl>
      <w:tblPr>
        <w:tblStyle w:val="TableGrid"/>
        <w:tblW w:w="0" w:type="auto"/>
        <w:tblLook w:val="04A0" w:firstRow="1" w:lastRow="0" w:firstColumn="1" w:lastColumn="0" w:noHBand="0" w:noVBand="1"/>
      </w:tblPr>
      <w:tblGrid>
        <w:gridCol w:w="2337"/>
        <w:gridCol w:w="2337"/>
        <w:gridCol w:w="2338"/>
        <w:gridCol w:w="2338"/>
      </w:tblGrid>
      <w:tr w:rsidR="002B03DE" w:rsidRPr="008C041D" w14:paraId="217055FE" w14:textId="77777777" w:rsidTr="0018372F">
        <w:tc>
          <w:tcPr>
            <w:tcW w:w="2337" w:type="dxa"/>
            <w:shd w:val="clear" w:color="auto" w:fill="D9D9D9" w:themeFill="background1" w:themeFillShade="D9"/>
          </w:tcPr>
          <w:p w14:paraId="1D74D0BF" w14:textId="77777777" w:rsidR="002B03DE" w:rsidRPr="008C041D" w:rsidRDefault="002B03DE" w:rsidP="0018372F">
            <w:pPr>
              <w:jc w:val="center"/>
              <w:rPr>
                <w:b/>
                <w:bCs/>
              </w:rPr>
            </w:pPr>
          </w:p>
        </w:tc>
        <w:tc>
          <w:tcPr>
            <w:tcW w:w="2337" w:type="dxa"/>
            <w:shd w:val="clear" w:color="auto" w:fill="D9D9D9" w:themeFill="background1" w:themeFillShade="D9"/>
          </w:tcPr>
          <w:p w14:paraId="2578EA48" w14:textId="77777777" w:rsidR="002B03DE" w:rsidRPr="008C041D" w:rsidRDefault="002B03DE" w:rsidP="0018372F">
            <w:pPr>
              <w:jc w:val="center"/>
              <w:rPr>
                <w:b/>
                <w:bCs/>
              </w:rPr>
            </w:pPr>
            <w:r w:rsidRPr="008C041D">
              <w:rPr>
                <w:b/>
                <w:bCs/>
              </w:rPr>
              <w:t>L</w:t>
            </w:r>
          </w:p>
        </w:tc>
        <w:tc>
          <w:tcPr>
            <w:tcW w:w="2338" w:type="dxa"/>
            <w:shd w:val="clear" w:color="auto" w:fill="D9D9D9" w:themeFill="background1" w:themeFillShade="D9"/>
          </w:tcPr>
          <w:p w14:paraId="2AC09D28" w14:textId="77777777" w:rsidR="002B03DE" w:rsidRPr="008C041D" w:rsidRDefault="002B03DE" w:rsidP="0018372F">
            <w:pPr>
              <w:jc w:val="center"/>
              <w:rPr>
                <w:b/>
                <w:bCs/>
              </w:rPr>
            </w:pPr>
            <w:r w:rsidRPr="008C041D">
              <w:rPr>
                <w:b/>
                <w:bCs/>
              </w:rPr>
              <w:t>R</w:t>
            </w:r>
          </w:p>
        </w:tc>
        <w:tc>
          <w:tcPr>
            <w:tcW w:w="2338" w:type="dxa"/>
            <w:shd w:val="clear" w:color="auto" w:fill="D9D9D9" w:themeFill="background1" w:themeFillShade="D9"/>
          </w:tcPr>
          <w:p w14:paraId="3A59C892" w14:textId="77777777" w:rsidR="002B03DE" w:rsidRPr="008C041D" w:rsidRDefault="002B03DE" w:rsidP="0018372F">
            <w:pPr>
              <w:jc w:val="center"/>
              <w:rPr>
                <w:b/>
                <w:bCs/>
              </w:rPr>
            </w:pPr>
            <w:r w:rsidRPr="008C041D">
              <w:rPr>
                <w:b/>
                <w:bCs/>
              </w:rPr>
              <w:t xml:space="preserve"># </w:t>
            </w:r>
            <w:proofErr w:type="gramStart"/>
            <w:r w:rsidRPr="008C041D">
              <w:rPr>
                <w:b/>
                <w:bCs/>
              </w:rPr>
              <w:t>of</w:t>
            </w:r>
            <w:proofErr w:type="gramEnd"/>
            <w:r w:rsidRPr="008C041D">
              <w:rPr>
                <w:b/>
                <w:bCs/>
              </w:rPr>
              <w:t xml:space="preserve"> Samples</w:t>
            </w:r>
          </w:p>
        </w:tc>
      </w:tr>
      <w:tr w:rsidR="002B03DE" w14:paraId="7A843149" w14:textId="77777777" w:rsidTr="002B03DE">
        <w:tc>
          <w:tcPr>
            <w:tcW w:w="2337" w:type="dxa"/>
            <w:shd w:val="clear" w:color="auto" w:fill="D9D9D9" w:themeFill="background1" w:themeFillShade="D9"/>
          </w:tcPr>
          <w:p w14:paraId="6D9FB9A7" w14:textId="77777777" w:rsidR="002B03DE" w:rsidRPr="008C041D" w:rsidRDefault="002B03DE" w:rsidP="0018372F">
            <w:pPr>
              <w:jc w:val="center"/>
              <w:rPr>
                <w:b/>
                <w:bCs/>
              </w:rPr>
            </w:pPr>
            <w:r w:rsidRPr="008C041D">
              <w:rPr>
                <w:b/>
                <w:bCs/>
              </w:rPr>
              <w:t>L</w:t>
            </w:r>
          </w:p>
        </w:tc>
        <w:tc>
          <w:tcPr>
            <w:tcW w:w="2337" w:type="dxa"/>
          </w:tcPr>
          <w:p w14:paraId="23A22758" w14:textId="77777777" w:rsidR="002B03DE" w:rsidRDefault="002B03DE" w:rsidP="0018372F">
            <w:pPr>
              <w:jc w:val="center"/>
            </w:pPr>
            <w:r>
              <w:t>4/19</w:t>
            </w:r>
          </w:p>
        </w:tc>
        <w:tc>
          <w:tcPr>
            <w:tcW w:w="2338" w:type="dxa"/>
            <w:shd w:val="clear" w:color="auto" w:fill="auto"/>
          </w:tcPr>
          <w:p w14:paraId="1ECC0F32" w14:textId="77777777" w:rsidR="002B03DE" w:rsidRPr="00E55BF5" w:rsidRDefault="002B03DE" w:rsidP="0018372F">
            <w:pPr>
              <w:jc w:val="center"/>
              <w:rPr>
                <w:highlight w:val="yellow"/>
              </w:rPr>
            </w:pPr>
            <w:r w:rsidRPr="00E55BF5">
              <w:t>15/19</w:t>
            </w:r>
          </w:p>
        </w:tc>
        <w:tc>
          <w:tcPr>
            <w:tcW w:w="2338" w:type="dxa"/>
          </w:tcPr>
          <w:p w14:paraId="156FBBCC" w14:textId="77777777" w:rsidR="002B03DE" w:rsidRDefault="002B03DE" w:rsidP="0018372F">
            <w:pPr>
              <w:jc w:val="center"/>
            </w:pPr>
            <w:r>
              <w:t>19</w:t>
            </w:r>
          </w:p>
        </w:tc>
      </w:tr>
      <w:tr w:rsidR="002B03DE" w14:paraId="4957EC65" w14:textId="77777777" w:rsidTr="0018372F">
        <w:tc>
          <w:tcPr>
            <w:tcW w:w="2337" w:type="dxa"/>
            <w:shd w:val="clear" w:color="auto" w:fill="D9D9D9" w:themeFill="background1" w:themeFillShade="D9"/>
          </w:tcPr>
          <w:p w14:paraId="3C63B5DB" w14:textId="77777777" w:rsidR="002B03DE" w:rsidRPr="008C041D" w:rsidRDefault="002B03DE" w:rsidP="0018372F">
            <w:pPr>
              <w:jc w:val="center"/>
              <w:rPr>
                <w:b/>
                <w:bCs/>
              </w:rPr>
            </w:pPr>
            <w:r>
              <w:rPr>
                <w:b/>
                <w:bCs/>
              </w:rPr>
              <w:t>R</w:t>
            </w:r>
          </w:p>
        </w:tc>
        <w:tc>
          <w:tcPr>
            <w:tcW w:w="2337" w:type="dxa"/>
          </w:tcPr>
          <w:p w14:paraId="5844619B" w14:textId="77777777" w:rsidR="002B03DE" w:rsidRDefault="002B03DE" w:rsidP="0018372F">
            <w:pPr>
              <w:jc w:val="center"/>
            </w:pPr>
            <w:r>
              <w:t>15/23</w:t>
            </w:r>
          </w:p>
        </w:tc>
        <w:tc>
          <w:tcPr>
            <w:tcW w:w="2338" w:type="dxa"/>
          </w:tcPr>
          <w:p w14:paraId="52616959" w14:textId="77777777" w:rsidR="002B03DE" w:rsidRDefault="002B03DE" w:rsidP="0018372F">
            <w:pPr>
              <w:jc w:val="center"/>
            </w:pPr>
            <w:r>
              <w:t>8/23</w:t>
            </w:r>
          </w:p>
        </w:tc>
        <w:tc>
          <w:tcPr>
            <w:tcW w:w="2338" w:type="dxa"/>
          </w:tcPr>
          <w:p w14:paraId="7E1366B3" w14:textId="77777777" w:rsidR="002B03DE" w:rsidRDefault="002B03DE" w:rsidP="0018372F">
            <w:pPr>
              <w:jc w:val="center"/>
            </w:pPr>
            <w:r>
              <w:t>23</w:t>
            </w:r>
          </w:p>
        </w:tc>
      </w:tr>
    </w:tbl>
    <w:p w14:paraId="7368C360" w14:textId="718B9AD4" w:rsidR="002B03DE" w:rsidRDefault="002B03DE" w:rsidP="002B03DE">
      <w:pPr>
        <w:rPr>
          <w:b/>
          <w:bCs/>
        </w:rPr>
      </w:pPr>
    </w:p>
    <w:p w14:paraId="44649347" w14:textId="6C6E2286" w:rsidR="004346B6" w:rsidRDefault="002B03DE" w:rsidP="002B03DE">
      <w:r>
        <w:t>Not enough samples for “R L R”. Moving to 1-GRAM:</w:t>
      </w:r>
    </w:p>
    <w:tbl>
      <w:tblPr>
        <w:tblStyle w:val="TableGrid"/>
        <w:tblW w:w="0" w:type="auto"/>
        <w:tblLook w:val="04A0" w:firstRow="1" w:lastRow="0" w:firstColumn="1" w:lastColumn="0" w:noHBand="0" w:noVBand="1"/>
      </w:tblPr>
      <w:tblGrid>
        <w:gridCol w:w="2337"/>
        <w:gridCol w:w="2337"/>
        <w:gridCol w:w="2338"/>
        <w:gridCol w:w="2338"/>
      </w:tblGrid>
      <w:tr w:rsidR="004346B6" w:rsidRPr="008C041D" w14:paraId="382548B9" w14:textId="77777777" w:rsidTr="0018372F">
        <w:tc>
          <w:tcPr>
            <w:tcW w:w="2337" w:type="dxa"/>
            <w:shd w:val="clear" w:color="auto" w:fill="D9D9D9" w:themeFill="background1" w:themeFillShade="D9"/>
          </w:tcPr>
          <w:p w14:paraId="2E9B2767" w14:textId="77777777" w:rsidR="004346B6" w:rsidRPr="008C041D" w:rsidRDefault="004346B6" w:rsidP="0018372F">
            <w:pPr>
              <w:jc w:val="center"/>
              <w:rPr>
                <w:b/>
                <w:bCs/>
              </w:rPr>
            </w:pPr>
          </w:p>
        </w:tc>
        <w:tc>
          <w:tcPr>
            <w:tcW w:w="2337" w:type="dxa"/>
            <w:shd w:val="clear" w:color="auto" w:fill="D9D9D9" w:themeFill="background1" w:themeFillShade="D9"/>
          </w:tcPr>
          <w:p w14:paraId="11435F81" w14:textId="77777777" w:rsidR="004346B6" w:rsidRPr="008C041D" w:rsidRDefault="004346B6" w:rsidP="0018372F">
            <w:pPr>
              <w:jc w:val="center"/>
              <w:rPr>
                <w:b/>
                <w:bCs/>
              </w:rPr>
            </w:pPr>
            <w:r w:rsidRPr="008C041D">
              <w:rPr>
                <w:b/>
                <w:bCs/>
              </w:rPr>
              <w:t>L</w:t>
            </w:r>
          </w:p>
        </w:tc>
        <w:tc>
          <w:tcPr>
            <w:tcW w:w="2338" w:type="dxa"/>
            <w:shd w:val="clear" w:color="auto" w:fill="D9D9D9" w:themeFill="background1" w:themeFillShade="D9"/>
          </w:tcPr>
          <w:p w14:paraId="60B39D78" w14:textId="77777777" w:rsidR="004346B6" w:rsidRPr="008C041D" w:rsidRDefault="004346B6" w:rsidP="0018372F">
            <w:pPr>
              <w:jc w:val="center"/>
              <w:rPr>
                <w:b/>
                <w:bCs/>
              </w:rPr>
            </w:pPr>
            <w:r w:rsidRPr="008C041D">
              <w:rPr>
                <w:b/>
                <w:bCs/>
              </w:rPr>
              <w:t>R</w:t>
            </w:r>
          </w:p>
        </w:tc>
        <w:tc>
          <w:tcPr>
            <w:tcW w:w="2338" w:type="dxa"/>
            <w:shd w:val="clear" w:color="auto" w:fill="D9D9D9" w:themeFill="background1" w:themeFillShade="D9"/>
          </w:tcPr>
          <w:p w14:paraId="65ACFAFA" w14:textId="77777777" w:rsidR="004346B6" w:rsidRPr="008C041D" w:rsidRDefault="004346B6" w:rsidP="0018372F">
            <w:pPr>
              <w:jc w:val="center"/>
              <w:rPr>
                <w:b/>
                <w:bCs/>
              </w:rPr>
            </w:pPr>
            <w:r w:rsidRPr="008C041D">
              <w:rPr>
                <w:b/>
                <w:bCs/>
              </w:rPr>
              <w:t xml:space="preserve"># </w:t>
            </w:r>
            <w:proofErr w:type="gramStart"/>
            <w:r w:rsidRPr="008C041D">
              <w:rPr>
                <w:b/>
                <w:bCs/>
              </w:rPr>
              <w:t>of</w:t>
            </w:r>
            <w:proofErr w:type="gramEnd"/>
            <w:r w:rsidRPr="008C041D">
              <w:rPr>
                <w:b/>
                <w:bCs/>
              </w:rPr>
              <w:t xml:space="preserve"> Samples</w:t>
            </w:r>
          </w:p>
        </w:tc>
      </w:tr>
      <w:tr w:rsidR="004346B6" w14:paraId="3FFBEC02" w14:textId="77777777" w:rsidTr="000A7730">
        <w:tc>
          <w:tcPr>
            <w:tcW w:w="2337" w:type="dxa"/>
            <w:shd w:val="clear" w:color="auto" w:fill="D9D9D9" w:themeFill="background1" w:themeFillShade="D9"/>
          </w:tcPr>
          <w:p w14:paraId="0963BD5F" w14:textId="0EF9A5A1" w:rsidR="004346B6" w:rsidRPr="008C041D" w:rsidRDefault="004346B6" w:rsidP="0018372F">
            <w:pPr>
              <w:jc w:val="center"/>
              <w:rPr>
                <w:b/>
                <w:bCs/>
              </w:rPr>
            </w:pPr>
            <w:r>
              <w:rPr>
                <w:b/>
                <w:bCs/>
              </w:rPr>
              <w:t>-</w:t>
            </w:r>
          </w:p>
        </w:tc>
        <w:tc>
          <w:tcPr>
            <w:tcW w:w="2337" w:type="dxa"/>
          </w:tcPr>
          <w:p w14:paraId="5264A905" w14:textId="378D2ECD" w:rsidR="004346B6" w:rsidRDefault="004346B6" w:rsidP="0018372F">
            <w:pPr>
              <w:jc w:val="center"/>
            </w:pPr>
            <w:r>
              <w:t>19/</w:t>
            </w:r>
            <w:r w:rsidR="00FC4002">
              <w:t>43</w:t>
            </w:r>
          </w:p>
        </w:tc>
        <w:tc>
          <w:tcPr>
            <w:tcW w:w="2338" w:type="dxa"/>
            <w:shd w:val="clear" w:color="auto" w:fill="FFFF00"/>
          </w:tcPr>
          <w:p w14:paraId="7AB517E7" w14:textId="4B4522F0" w:rsidR="004346B6" w:rsidRPr="00E55BF5" w:rsidRDefault="004346B6" w:rsidP="0018372F">
            <w:pPr>
              <w:jc w:val="center"/>
              <w:rPr>
                <w:highlight w:val="yellow"/>
              </w:rPr>
            </w:pPr>
            <w:r w:rsidRPr="004346B6">
              <w:t>23/43</w:t>
            </w:r>
          </w:p>
        </w:tc>
        <w:tc>
          <w:tcPr>
            <w:tcW w:w="2338" w:type="dxa"/>
          </w:tcPr>
          <w:p w14:paraId="1062F920" w14:textId="636CBA49" w:rsidR="004346B6" w:rsidRDefault="004346B6" w:rsidP="0018372F">
            <w:pPr>
              <w:jc w:val="center"/>
            </w:pPr>
            <w:r>
              <w:t>43</w:t>
            </w:r>
          </w:p>
        </w:tc>
      </w:tr>
    </w:tbl>
    <w:p w14:paraId="582F6DFB" w14:textId="1A37C479" w:rsidR="004346B6" w:rsidRDefault="004346B6" w:rsidP="002B03DE"/>
    <w:p w14:paraId="0A6B0AF6" w14:textId="77B29C12" w:rsidR="000A7730" w:rsidRDefault="000A7730" w:rsidP="000A7730">
      <w:r>
        <w:t xml:space="preserve">Next action is R. Since the input is “R </w:t>
      </w:r>
      <w:proofErr w:type="spellStart"/>
      <w:r>
        <w:t>R</w:t>
      </w:r>
      <w:proofErr w:type="spellEnd"/>
      <w:r>
        <w:t xml:space="preserve"> L”, we first look at the probability of “R </w:t>
      </w:r>
      <w:proofErr w:type="spellStart"/>
      <w:r>
        <w:t>R</w:t>
      </w:r>
      <w:proofErr w:type="spellEnd"/>
      <w:r>
        <w:t xml:space="preserve"> L” and it’s 7/8 = 0.875. Since that is below the sample threshold (15), we move to the 2-Gram. We check the probability of what’s after “L”. “L R” has the higher probability of 15/19 = </w:t>
      </w:r>
      <w:r w:rsidRPr="000E2626">
        <w:t>0.789</w:t>
      </w:r>
      <w:r>
        <w:t xml:space="preserve">. Since that’s </w:t>
      </w:r>
      <w:proofErr w:type="spellStart"/>
      <w:r>
        <w:t>bellow</w:t>
      </w:r>
      <w:proofErr w:type="spellEnd"/>
      <w:r>
        <w:t xml:space="preserve"> the threshold as well, we move to the 1-Gram. We check the probability of what’s after “R”. “R” has the higher probability of 23/43, while “L” has 19/43. </w:t>
      </w:r>
      <w:r w:rsidR="005D70F9">
        <w:t>Therefore, the next action is expected to be “R”.</w:t>
      </w:r>
    </w:p>
    <w:p w14:paraId="6879241B" w14:textId="77777777" w:rsidR="000A7730" w:rsidRDefault="000A7730" w:rsidP="002B03DE"/>
    <w:p w14:paraId="1EE4FD75" w14:textId="2C0C2382" w:rsidR="002B03DE" w:rsidRDefault="002B03DE" w:rsidP="002B03DE"/>
    <w:p w14:paraId="68BAF822" w14:textId="67CE1C3F" w:rsidR="00F33801" w:rsidRDefault="00F33801" w:rsidP="002B03DE"/>
    <w:p w14:paraId="691E8C4E" w14:textId="53F969FF" w:rsidR="00F33801" w:rsidRDefault="00F33801" w:rsidP="002B03DE"/>
    <w:p w14:paraId="2264376D" w14:textId="79AF17A0" w:rsidR="00F33801" w:rsidRDefault="00F33801" w:rsidP="002B03DE"/>
    <w:p w14:paraId="4D2A5CD2" w14:textId="6D37BC54" w:rsidR="00F33801" w:rsidRDefault="00F33801" w:rsidP="002B03DE"/>
    <w:p w14:paraId="0E40CCC4" w14:textId="66FC448E" w:rsidR="00F33801" w:rsidRDefault="00F33801" w:rsidP="002B03DE"/>
    <w:p w14:paraId="76DEF51E" w14:textId="626E7190" w:rsidR="00F33801" w:rsidRDefault="00F33801" w:rsidP="002B03DE"/>
    <w:p w14:paraId="42079048" w14:textId="3736F45F" w:rsidR="00F33801" w:rsidRDefault="00F33801" w:rsidP="002B03DE"/>
    <w:p w14:paraId="5249AEA9" w14:textId="6FBE748A" w:rsidR="00F33801" w:rsidRDefault="00F33801" w:rsidP="002B03DE"/>
    <w:p w14:paraId="58E14FCD" w14:textId="0B41B128" w:rsidR="00F33801" w:rsidRDefault="00F33801" w:rsidP="00F33801">
      <w:pPr>
        <w:rPr>
          <w:b/>
          <w:bCs/>
        </w:rPr>
      </w:pPr>
      <w:r w:rsidRPr="003E43BA">
        <w:rPr>
          <w:b/>
          <w:bCs/>
        </w:rPr>
        <w:lastRenderedPageBreak/>
        <w:t xml:space="preserve">Question </w:t>
      </w:r>
      <w:r>
        <w:rPr>
          <w:b/>
          <w:bCs/>
        </w:rPr>
        <w:t>2</w:t>
      </w:r>
      <w:r w:rsidRPr="003E43BA">
        <w:rPr>
          <w:b/>
          <w:bCs/>
        </w:rPr>
        <w:t>:</w:t>
      </w:r>
    </w:p>
    <w:p w14:paraId="7235EFB8" w14:textId="74C08CD9" w:rsidR="00F33801" w:rsidRDefault="00F33801" w:rsidP="00F33801">
      <w:pPr>
        <w:rPr>
          <w:b/>
          <w:bCs/>
        </w:rPr>
      </w:pPr>
      <w:r w:rsidRPr="00F33801">
        <w:rPr>
          <w:b/>
          <w:bCs/>
        </w:rPr>
        <w:t>Consider a sphere with radius 3 and center point (1, 1, 1) colliding with the triangular face of an object. The</w:t>
      </w:r>
      <w:r>
        <w:rPr>
          <w:b/>
          <w:bCs/>
        </w:rPr>
        <w:t xml:space="preserve"> </w:t>
      </w:r>
      <w:r w:rsidRPr="00F33801">
        <w:rPr>
          <w:b/>
          <w:bCs/>
        </w:rPr>
        <w:t>vertices of the triangle are (0, 5, 0), (4, 0, -1), and (-5, -2, 0). Determine the following:</w:t>
      </w:r>
    </w:p>
    <w:p w14:paraId="79FBB9F8" w14:textId="02E8063B" w:rsidR="00F33801" w:rsidRPr="00D52BF8" w:rsidRDefault="00F33801" w:rsidP="00D52BF8">
      <w:pPr>
        <w:pStyle w:val="ListParagraph"/>
        <w:numPr>
          <w:ilvl w:val="0"/>
          <w:numId w:val="3"/>
        </w:numPr>
        <w:rPr>
          <w:b/>
          <w:bCs/>
        </w:rPr>
      </w:pPr>
      <w:r w:rsidRPr="00D52BF8">
        <w:rPr>
          <w:b/>
          <w:bCs/>
        </w:rPr>
        <w:t>the contact normal; and</w:t>
      </w:r>
    </w:p>
    <w:p w14:paraId="1AAC7842" w14:textId="57B6917C" w:rsidR="00D52BF8" w:rsidRDefault="00A91AD2" w:rsidP="00D52BF8">
      <w:r>
        <w:t>Label points:</w:t>
      </w:r>
    </w:p>
    <w:p w14:paraId="43E7D632" w14:textId="5CE5258E" w:rsidR="00532484" w:rsidRDefault="00532484" w:rsidP="00A91AD2">
      <w:pPr>
        <w:pStyle w:val="ListParagraph"/>
        <w:numPr>
          <w:ilvl w:val="0"/>
          <w:numId w:val="4"/>
        </w:numPr>
      </w:pPr>
      <w:r>
        <w:t>c (1, 1, 1)</w:t>
      </w:r>
    </w:p>
    <w:p w14:paraId="11F82362" w14:textId="2B67B06B" w:rsidR="00A91AD2" w:rsidRDefault="00E35890" w:rsidP="00A91AD2">
      <w:pPr>
        <w:pStyle w:val="ListParagraph"/>
        <w:numPr>
          <w:ilvl w:val="0"/>
          <w:numId w:val="4"/>
        </w:numPr>
      </w:pPr>
      <w:r>
        <w:t>P1</w:t>
      </w:r>
      <w:r w:rsidR="00A91AD2">
        <w:t xml:space="preserve"> (0, 5, 0)</w:t>
      </w:r>
    </w:p>
    <w:p w14:paraId="10593D71" w14:textId="6A283DE2" w:rsidR="00A91AD2" w:rsidRDefault="00E35890" w:rsidP="00A91AD2">
      <w:pPr>
        <w:pStyle w:val="ListParagraph"/>
        <w:numPr>
          <w:ilvl w:val="0"/>
          <w:numId w:val="4"/>
        </w:numPr>
      </w:pPr>
      <w:r>
        <w:t>P2</w:t>
      </w:r>
      <w:r w:rsidR="00A91AD2">
        <w:t xml:space="preserve"> (4, 0, -1)</w:t>
      </w:r>
    </w:p>
    <w:p w14:paraId="3ADC1834" w14:textId="642CBE9A" w:rsidR="00A91AD2" w:rsidRPr="00A91AD2" w:rsidRDefault="00E35890" w:rsidP="00A91AD2">
      <w:pPr>
        <w:pStyle w:val="ListParagraph"/>
        <w:numPr>
          <w:ilvl w:val="0"/>
          <w:numId w:val="4"/>
        </w:numPr>
      </w:pPr>
      <w:r>
        <w:t>P3</w:t>
      </w:r>
      <w:r w:rsidR="00A91AD2">
        <w:t xml:space="preserve"> (-5, -2, 0)</w:t>
      </w:r>
    </w:p>
    <w:p w14:paraId="667A54B4" w14:textId="342B9DC9" w:rsidR="00D52BF8" w:rsidRDefault="00D52BF8" w:rsidP="00A91AD2">
      <w:pPr>
        <w:rPr>
          <w:b/>
          <w:bCs/>
        </w:rPr>
      </w:pPr>
      <w:r w:rsidRPr="00715C50">
        <w:rPr>
          <w:b/>
          <w:bCs/>
        </w:rPr>
        <w:t xml:space="preserve">Find </w:t>
      </w:r>
      <w:r w:rsidR="00715C50">
        <w:rPr>
          <w:b/>
          <w:bCs/>
        </w:rPr>
        <w:t>collision</w:t>
      </w:r>
      <w:r w:rsidR="00A91AD2" w:rsidRPr="00715C50">
        <w:rPr>
          <w:b/>
          <w:bCs/>
        </w:rPr>
        <w:t xml:space="preserve"> normal of the plane:</w:t>
      </w:r>
    </w:p>
    <w:p w14:paraId="0850F127" w14:textId="33B62643" w:rsidR="002E72D5" w:rsidRPr="002E72D5" w:rsidRDefault="002E72D5" w:rsidP="00A91AD2">
      <w:r>
        <w:t>Taking two vectors formed by the three points and calculating their cross product, you get the contact normal.</w:t>
      </w:r>
    </w:p>
    <w:p w14:paraId="1B0318DD" w14:textId="2855219A" w:rsidR="00E35890" w:rsidRPr="00E35890" w:rsidRDefault="00E35890" w:rsidP="002E311D">
      <w:pPr>
        <w:rPr>
          <w:rFonts w:eastAsiaTheme="minorEastAsia"/>
        </w:rPr>
      </w:pPr>
      <m:oMathPara>
        <m:oMath>
          <m:r>
            <w:rPr>
              <w:rFonts w:ascii="Cambria Math" w:eastAsiaTheme="minorEastAsia" w:hAnsi="Cambria Math"/>
            </w:rPr>
            <m:t>U=P2-P1=</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-1</m:t>
                  </m:r>
                </m:e>
              </m:eqArr>
            </m:e>
          </m:d>
        </m:oMath>
      </m:oMathPara>
    </w:p>
    <w:p w14:paraId="72DB80BC" w14:textId="4C81A1A5" w:rsidR="00E35890" w:rsidRPr="002E72D5" w:rsidRDefault="000A646C" w:rsidP="00E35890">
      <w:pPr>
        <w:rPr>
          <w:rFonts w:eastAsiaTheme="minorEastAsia"/>
        </w:rPr>
      </w:pPr>
      <m:oMathPara>
        <m:oMath>
          <m:r>
            <w:rPr>
              <w:rFonts w:ascii="Cambria Math" w:eastAsiaTheme="minorEastAsia" w:hAnsi="Cambria Math"/>
            </w:rPr>
            <m:t>W=P3-P1=</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-5</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5</m:t>
                  </m:r>
                </m:e>
                <m:e>
                  <m:r>
                    <w:rPr>
                      <w:rFonts w:ascii="Cambria Math" w:eastAsiaTheme="minorEastAsia" w:hAnsi="Cambria Math"/>
                    </w:rPr>
                    <m:t>-7</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242316C7" w14:textId="28CCC581" w:rsidR="002E72D5" w:rsidRPr="000A646C" w:rsidRDefault="002E72D5" w:rsidP="00E35890">
      <w:pPr>
        <w:rPr>
          <w:rFonts w:eastAsiaTheme="minorEastAsia"/>
        </w:rPr>
      </w:pPr>
      <w:r>
        <w:rPr>
          <w:rFonts w:eastAsiaTheme="minorEastAsia"/>
        </w:rPr>
        <w:t>We get the cross product:</w:t>
      </w:r>
    </w:p>
    <w:p w14:paraId="30A0F39B" w14:textId="4BFE3FD3" w:rsidR="00A91AD2" w:rsidRPr="00D52BF8" w:rsidRDefault="00532484" w:rsidP="00A91AD2">
      <w:pPr>
        <w:rPr>
          <w:rFonts w:eastAsiaTheme="minorEastAsia"/>
        </w:rPr>
      </w:pPr>
      <m:oMathPara>
        <m:oMath>
          <m:r>
            <w:rPr>
              <w:rFonts w:ascii="Cambria Math" w:eastAsiaTheme="minorEastAsia" w:hAnsi="Cambria Math"/>
            </w:rPr>
            <m:t>n=W x U=</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5</m:t>
                  </m:r>
                </m:e>
                <m:e>
                  <m:r>
                    <w:rPr>
                      <w:rFonts w:ascii="Cambria Math" w:eastAsiaTheme="minorEastAsia" w:hAnsi="Cambria Math"/>
                    </w:rPr>
                    <m:t>-7</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eastAsiaTheme="minorEastAsia" w:hAnsi="Cambria Math"/>
            </w:rPr>
            <m:t>x</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7</m:t>
                  </m:r>
                </m:e>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53</m:t>
                  </m:r>
                </m:e>
              </m:eqArr>
            </m:e>
          </m:d>
          <m:r>
            <w:rPr>
              <w:rFonts w:ascii="Cambria Math" w:eastAsiaTheme="minorEastAsia" w:hAnsi="Cambria Math"/>
            </w:rPr>
            <m:t>=vector of contact normal</m:t>
          </m:r>
        </m:oMath>
      </m:oMathPara>
    </w:p>
    <w:p w14:paraId="7F923F36" w14:textId="77777777" w:rsidR="00D52BF8" w:rsidRPr="00D52BF8" w:rsidRDefault="00D52BF8" w:rsidP="00D52BF8">
      <w:pPr>
        <w:rPr>
          <w:rFonts w:eastAsiaTheme="minorEastAsia"/>
        </w:rPr>
      </w:pPr>
    </w:p>
    <w:p w14:paraId="75D50306" w14:textId="49312DA2" w:rsidR="00532484" w:rsidRDefault="00A91FA5" w:rsidP="00F33801">
      <w:r>
        <w:t xml:space="preserve">We </w:t>
      </w:r>
      <w:r w:rsidR="00173FE9">
        <w:t xml:space="preserve">invert the vector v to -v and </w:t>
      </w:r>
      <w:r>
        <w:t>normalize</w:t>
      </w:r>
      <w:r w:rsidR="00BC5C9A">
        <w:t xml:space="preserve"> </w:t>
      </w:r>
      <w:r w:rsidR="00173FE9">
        <w:t>it</w:t>
      </w:r>
      <w:r w:rsidR="00EC21F8">
        <w:t>:</w:t>
      </w:r>
    </w:p>
    <w:p w14:paraId="01794732" w14:textId="24ACFA18" w:rsidR="00532484" w:rsidRDefault="00532484" w:rsidP="00F33801"/>
    <w:p w14:paraId="0C6103FA" w14:textId="119B3D25" w:rsidR="00C021F2" w:rsidRPr="00BC5C9A" w:rsidRDefault="00173FE9" w:rsidP="0053248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7</m:t>
                      </m:r>
                    </m:e>
                    <m:e>
                      <m:r>
                        <w:rPr>
                          <w:rFonts w:ascii="Cambria Math" w:eastAsiaTheme="minorEastAsia" w:hAnsi="Cambria Math"/>
                        </w:rPr>
                        <m:t>-</m:t>
                      </m:r>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53</m:t>
                      </m:r>
                    </m:e>
                  </m:eqArr>
                </m:e>
              </m: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53</m:t>
                      </m:r>
                    </m:e>
                    <m:sup>
                      <m:r>
                        <w:rPr>
                          <w:rFonts w:ascii="Cambria Math" w:eastAsiaTheme="minorEastAsia" w:hAnsi="Cambria Math"/>
                        </w:rPr>
                        <m:t>2</m:t>
                      </m:r>
                    </m:sup>
                  </m:sSup>
                </m:e>
              </m:rad>
            </m:den>
          </m:f>
          <m:r>
            <w:rPr>
              <w:rFonts w:ascii="Cambria Math" w:eastAsiaTheme="minorEastAsia" w:hAnsi="Cambria Math"/>
            </w:rPr>
            <m:t>=</m:t>
          </m:r>
          <m:r>
            <w:rPr>
              <w:rFonts w:ascii="Cambria Math" w:eastAsiaTheme="minorEastAsia" w:hAnsi="Cambria Math"/>
              <w:highlight w:val="yellow"/>
            </w:rPr>
            <m:t>(0.130, -0.093, 0.987)</m:t>
          </m:r>
        </m:oMath>
      </m:oMathPara>
    </w:p>
    <w:p w14:paraId="0B856047" w14:textId="16CB413D" w:rsidR="00BC5C9A" w:rsidRDefault="00BC5C9A" w:rsidP="00532484">
      <w:pPr>
        <w:rPr>
          <w:rFonts w:eastAsiaTheme="minorEastAsia"/>
        </w:rPr>
      </w:pPr>
    </w:p>
    <w:p w14:paraId="0E92728B" w14:textId="2340E683" w:rsidR="00BC5C9A" w:rsidRDefault="00BC5C9A" w:rsidP="00532484">
      <w:pPr>
        <w:rPr>
          <w:rFonts w:eastAsiaTheme="minorEastAsia"/>
        </w:rPr>
      </w:pPr>
    </w:p>
    <w:p w14:paraId="0BD7E2EB" w14:textId="7429151A" w:rsidR="00BC5C9A" w:rsidRDefault="00BC5C9A" w:rsidP="00532484">
      <w:pPr>
        <w:rPr>
          <w:rFonts w:eastAsiaTheme="minorEastAsia"/>
        </w:rPr>
      </w:pPr>
    </w:p>
    <w:p w14:paraId="671B8E70" w14:textId="2734529A" w:rsidR="00BC5C9A" w:rsidRDefault="00BC5C9A" w:rsidP="00532484">
      <w:pPr>
        <w:rPr>
          <w:rFonts w:eastAsiaTheme="minorEastAsia"/>
        </w:rPr>
      </w:pPr>
    </w:p>
    <w:p w14:paraId="1D51B7B6" w14:textId="63018BD2" w:rsidR="00BC5C9A" w:rsidRDefault="00BC5C9A" w:rsidP="00532484">
      <w:pPr>
        <w:rPr>
          <w:rFonts w:eastAsiaTheme="minorEastAsia"/>
        </w:rPr>
      </w:pPr>
    </w:p>
    <w:p w14:paraId="4D5DD4CD" w14:textId="23B98A53" w:rsidR="00BC5C9A" w:rsidRDefault="00BC5C9A">
      <w:pPr>
        <w:rPr>
          <w:rFonts w:eastAsiaTheme="minorEastAsia"/>
        </w:rPr>
      </w:pPr>
      <w:r>
        <w:rPr>
          <w:rFonts w:eastAsiaTheme="minorEastAsia"/>
        </w:rPr>
        <w:br w:type="page"/>
      </w:r>
    </w:p>
    <w:p w14:paraId="1FFC616E" w14:textId="6A988559" w:rsidR="00BC5C9A" w:rsidRPr="00AA1BBF" w:rsidRDefault="00BC5C9A" w:rsidP="00AA1BBF">
      <w:pPr>
        <w:pStyle w:val="ListParagraph"/>
        <w:numPr>
          <w:ilvl w:val="0"/>
          <w:numId w:val="3"/>
        </w:numPr>
        <w:rPr>
          <w:b/>
          <w:bCs/>
        </w:rPr>
      </w:pPr>
      <w:r w:rsidRPr="00AA1BBF">
        <w:rPr>
          <w:b/>
          <w:bCs/>
        </w:rPr>
        <w:lastRenderedPageBreak/>
        <w:t>the interpenetration depth.</w:t>
      </w:r>
      <w:r w:rsidRPr="00AA1BBF">
        <w:rPr>
          <w:b/>
          <w:bCs/>
        </w:rPr>
        <w:cr/>
      </w:r>
    </w:p>
    <w:p w14:paraId="2C1BA09F" w14:textId="7BFAB91F" w:rsidR="00AA1BBF" w:rsidRPr="00AA1BBF" w:rsidRDefault="00AA1BBF" w:rsidP="00AA1BBF">
      <w:pPr>
        <w:rPr>
          <w:rFonts w:eastAsiaTheme="minorEastAsia"/>
        </w:rPr>
      </w:pPr>
      <w:r>
        <w:rPr>
          <w:rFonts w:eastAsiaTheme="minorEastAsia"/>
        </w:rPr>
        <w:t>The tangent point is found by referencing it to the sphere. We do this by multiplying by the radius to match the sphere’s relative origin and adding (1, 1, 1), since the center of the sphere is located to that point in world space:</w:t>
      </w:r>
    </w:p>
    <w:p w14:paraId="3AEDB600" w14:textId="1AAA3485" w:rsidR="00AA1BBF" w:rsidRPr="00AA1BBF" w:rsidRDefault="00AA1BBF" w:rsidP="00AA1BBF">
      <w:pPr>
        <w:pStyle w:val="ListParagraph"/>
        <w:rPr>
          <w:rFonts w:eastAsiaTheme="minorEastAsia"/>
        </w:rPr>
      </w:pPr>
      <m:oMathPara>
        <m:oMath>
          <m:r>
            <w:rPr>
              <w:rFonts w:ascii="Cambria Math" w:eastAsiaTheme="minorEastAsia" w:hAnsi="Cambria Math"/>
            </w:rPr>
            <m:t>x=1-</m:t>
          </m:r>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0.130</m:t>
              </m:r>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611</m:t>
          </m:r>
        </m:oMath>
      </m:oMathPara>
    </w:p>
    <w:p w14:paraId="4C6BE75B" w14:textId="299DABC9" w:rsidR="00AA1BBF" w:rsidRPr="00AA1BBF" w:rsidRDefault="00AA1BBF" w:rsidP="00AA1BBF">
      <w:pPr>
        <w:pStyle w:val="ListParagraph"/>
        <w:rPr>
          <w:rFonts w:eastAsiaTheme="minorEastAsia"/>
        </w:rPr>
      </w:pPr>
      <m:oMathPara>
        <m:oMath>
          <m:r>
            <w:rPr>
              <w:rFonts w:ascii="Cambria Math" w:eastAsiaTheme="minorEastAsia" w:hAnsi="Cambria Math"/>
            </w:rPr>
            <m:t>y=1+</m:t>
          </m:r>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0.093</m:t>
              </m:r>
            </m:e>
          </m:d>
          <m:r>
            <w:rPr>
              <w:rFonts w:ascii="Cambria Math" w:eastAsiaTheme="minorEastAsia" w:hAnsi="Cambria Math"/>
            </w:rPr>
            <m:t>=1.</m:t>
          </m:r>
          <m:r>
            <w:rPr>
              <w:rFonts w:ascii="Cambria Math" w:eastAsiaTheme="minorEastAsia" w:hAnsi="Cambria Math"/>
            </w:rPr>
            <m:t>279</m:t>
          </m:r>
        </m:oMath>
      </m:oMathPara>
    </w:p>
    <w:p w14:paraId="6297613A" w14:textId="73793974" w:rsidR="00AA1BBF" w:rsidRPr="00AA1BBF" w:rsidRDefault="00AA1BBF" w:rsidP="00AA1BBF">
      <w:pPr>
        <w:pStyle w:val="ListParagraph"/>
        <w:rPr>
          <w:rFonts w:eastAsiaTheme="minorEastAsia"/>
        </w:rPr>
      </w:pPr>
      <m:oMathPara>
        <m:oMath>
          <m:r>
            <w:rPr>
              <w:rFonts w:ascii="Cambria Math" w:eastAsiaTheme="minorEastAsia" w:hAnsi="Cambria Math"/>
            </w:rPr>
            <m:t>z=1-3</m:t>
          </m:r>
          <m:d>
            <m:dPr>
              <m:ctrlPr>
                <w:rPr>
                  <w:rFonts w:ascii="Cambria Math" w:eastAsiaTheme="minorEastAsia" w:hAnsi="Cambria Math"/>
                  <w:i/>
                </w:rPr>
              </m:ctrlPr>
            </m:dPr>
            <m:e>
              <m:r>
                <w:rPr>
                  <w:rFonts w:ascii="Cambria Math" w:eastAsiaTheme="minorEastAsia" w:hAnsi="Cambria Math"/>
                </w:rPr>
                <m:t>-0.987</m:t>
              </m:r>
            </m:e>
          </m:d>
          <m:r>
            <w:rPr>
              <w:rFonts w:ascii="Cambria Math" w:eastAsiaTheme="minorEastAsia" w:hAnsi="Cambria Math"/>
            </w:rPr>
            <m:t>=-</m:t>
          </m:r>
          <m:r>
            <w:rPr>
              <w:rFonts w:ascii="Cambria Math" w:eastAsiaTheme="minorEastAsia" w:hAnsi="Cambria Math"/>
            </w:rPr>
            <m:t>1.961</m:t>
          </m:r>
        </m:oMath>
      </m:oMathPara>
    </w:p>
    <w:p w14:paraId="5079C572" w14:textId="77777777" w:rsidR="00AA1BBF" w:rsidRPr="00AA1BBF" w:rsidRDefault="00AA1BBF" w:rsidP="00AA1BBF">
      <w:pPr>
        <w:rPr>
          <w:b/>
          <w:bCs/>
        </w:rPr>
      </w:pPr>
    </w:p>
    <w:p w14:paraId="657A13A7" w14:textId="5339CEE8" w:rsidR="00D94468" w:rsidRDefault="00D94468" w:rsidP="00532484">
      <w:pPr>
        <w:rPr>
          <w:rFonts w:eastAsiaTheme="minorEastAsia"/>
        </w:rPr>
      </w:pPr>
      <w:r>
        <w:rPr>
          <w:rFonts w:eastAsiaTheme="minorEastAsia"/>
        </w:rPr>
        <w:t>We need to find the equation of the plane</w:t>
      </w:r>
      <w:r w:rsidR="001463C7">
        <w:rPr>
          <w:rFonts w:eastAsiaTheme="minorEastAsia"/>
        </w:rPr>
        <w:t xml:space="preserve">. </w:t>
      </w:r>
      <w:r w:rsidR="00DF593A">
        <w:rPr>
          <w:rFonts w:eastAsiaTheme="minorEastAsia"/>
        </w:rPr>
        <w:t>-</w:t>
      </w:r>
      <w:r w:rsidR="001463C7">
        <w:rPr>
          <w:rFonts w:eastAsiaTheme="minorEastAsia"/>
        </w:rPr>
        <w:t xml:space="preserve">(A, B, C) = normal of plane and (x0, y0, z0) = arbitrary point </w:t>
      </w:r>
      <w:r w:rsidR="00DF593A">
        <w:rPr>
          <w:rFonts w:eastAsiaTheme="minorEastAsia"/>
        </w:rPr>
        <w:t>in the plane, ex: (0, 5, 0</w:t>
      </w:r>
      <w:r w:rsidR="001463C7">
        <w:rPr>
          <w:rFonts w:eastAsiaTheme="minorEastAsia"/>
        </w:rPr>
        <w:t>)</w:t>
      </w:r>
      <w:r>
        <w:rPr>
          <w:rFonts w:eastAsiaTheme="minorEastAsia"/>
        </w:rPr>
        <w:t>:</w:t>
      </w:r>
    </w:p>
    <w:p w14:paraId="0936372F" w14:textId="5036CDBA" w:rsidR="00D94468" w:rsidRPr="00DF593A" w:rsidRDefault="001463C7" w:rsidP="002B03DE">
      <w:pPr>
        <w:rPr>
          <w:rFonts w:eastAsiaTheme="minorEastAsia"/>
        </w:rPr>
      </w:pPr>
      <m:oMathPara>
        <m:oMath>
          <m:r>
            <w:rPr>
              <w:rFonts w:ascii="Cambria Math" w:eastAsiaTheme="minorEastAsia" w:hAnsi="Cambria Math"/>
            </w:rPr>
            <m:t>A(x - x0) + B(y - y0) + C(z - z0) = 0</m:t>
          </m:r>
        </m:oMath>
      </m:oMathPara>
    </w:p>
    <w:p w14:paraId="4E4A4907" w14:textId="59E3178E" w:rsidR="00DF593A" w:rsidRPr="00DF593A" w:rsidRDefault="00DF593A" w:rsidP="00DF593A">
      <w:pPr>
        <w:rPr>
          <w:rFonts w:eastAsiaTheme="minorEastAsia"/>
        </w:rPr>
      </w:pPr>
      <m:oMathPara>
        <m:oMath>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x - 0</m:t>
              </m:r>
            </m:e>
          </m:d>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y -5</m:t>
              </m:r>
            </m:e>
          </m:d>
          <m:r>
            <w:rPr>
              <w:rFonts w:ascii="Cambria Math" w:eastAsiaTheme="minorEastAsia" w:hAnsi="Cambria Math"/>
            </w:rPr>
            <m:t>-53(z+0) = 0</m:t>
          </m:r>
        </m:oMath>
      </m:oMathPara>
    </w:p>
    <w:p w14:paraId="780B92C0" w14:textId="5B5F8212" w:rsidR="00DF593A" w:rsidRPr="00D94468" w:rsidRDefault="00DF593A" w:rsidP="00DF593A">
      <w:pPr>
        <w:rPr>
          <w:rFonts w:eastAsiaTheme="minorEastAsia"/>
        </w:rPr>
      </w:pPr>
      <m:oMathPara>
        <m:oMath>
          <m:r>
            <w:rPr>
              <w:rFonts w:ascii="Cambria Math" w:eastAsiaTheme="minorEastAsia" w:hAnsi="Cambria Math"/>
            </w:rPr>
            <m:t>-7x+5y-25-53z = 0</m:t>
          </m:r>
        </m:oMath>
      </m:oMathPara>
    </w:p>
    <w:p w14:paraId="228A8BDF" w14:textId="4E5B86B2" w:rsidR="007C2D9A" w:rsidRDefault="00DF593A" w:rsidP="00907D00">
      <w:pPr>
        <w:rPr>
          <w:rFonts w:eastAsiaTheme="minorEastAsia"/>
        </w:rPr>
      </w:pPr>
      <m:oMathPara>
        <m:oMath>
          <m:r>
            <w:rPr>
              <w:rFonts w:ascii="Cambria Math" w:eastAsiaTheme="minorEastAsia" w:hAnsi="Cambria Math"/>
            </w:rPr>
            <m:t>-7x+5y-53z-25 = 0</m:t>
          </m:r>
        </m:oMath>
      </m:oMathPara>
    </w:p>
    <w:p w14:paraId="1D3AA2C3" w14:textId="0A8C75F4" w:rsidR="006D5CA3" w:rsidRDefault="006D5CA3" w:rsidP="00907D00">
      <w:pPr>
        <w:rPr>
          <w:rFonts w:eastAsiaTheme="minorEastAsia"/>
        </w:rPr>
      </w:pPr>
      <w:r>
        <w:rPr>
          <w:rFonts w:eastAsiaTheme="minorEastAsia"/>
        </w:rPr>
        <w:t>We normalize the plane to find the distance between the point and the plane. This is done by substituting (x, y, z) we obtained from above in the normalization equation for the plane:</w:t>
      </w:r>
    </w:p>
    <w:p w14:paraId="21C03093" w14:textId="3AAF0FE8" w:rsidR="006D5CA3" w:rsidRPr="006D5CA3" w:rsidRDefault="006D5CA3" w:rsidP="006D5CA3">
      <w:pP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-7x+5y-53z-25</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53</m:t>
                      </m:r>
                    </m:e>
                    <m:sup>
                      <m:r>
                        <w:rPr>
                          <w:rFonts w:ascii="Cambria Math" w:eastAsiaTheme="minorEastAsia" w:hAnsi="Cambria Math"/>
                        </w:rPr>
                        <m:t>2</m:t>
                      </m:r>
                    </m:sup>
                  </m:sSup>
                </m:e>
              </m:rad>
            </m:den>
          </m:f>
        </m:oMath>
      </m:oMathPara>
    </w:p>
    <w:p w14:paraId="0220458C" w14:textId="76A7BA23" w:rsidR="006D5CA3" w:rsidRDefault="006D5CA3" w:rsidP="006D5CA3">
      <w:pP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-7</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0.611)</m:t>
              </m:r>
              <m:r>
                <w:rPr>
                  <w:rFonts w:ascii="Cambria Math" w:eastAsiaTheme="minorEastAsia" w:hAnsi="Cambria Math"/>
                </w:rPr>
                <m:t>+5</m:t>
              </m:r>
              <m:r>
                <w:rPr>
                  <w:rFonts w:ascii="Cambria Math" w:eastAsiaTheme="minorEastAsia" w:hAnsi="Cambria Math"/>
                </w:rPr>
                <m:t>(1.279)</m:t>
              </m:r>
              <m:r>
                <w:rPr>
                  <w:rFonts w:ascii="Cambria Math" w:eastAsiaTheme="minorEastAsia" w:hAnsi="Cambria Math"/>
                </w:rPr>
                <m:t>-53</m:t>
              </m:r>
              <m:r>
                <w:rPr>
                  <w:rFonts w:ascii="Cambria Math" w:eastAsiaTheme="minorEastAsia" w:hAnsi="Cambria Math"/>
                </w:rPr>
                <m:t>(-1.961)</m:t>
              </m:r>
              <m:r>
                <w:rPr>
                  <w:rFonts w:ascii="Cambria Math" w:eastAsiaTheme="minorEastAsia" w:hAnsi="Cambria Math"/>
                </w:rPr>
                <m:t>-25</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53</m:t>
                      </m:r>
                    </m:e>
                    <m:sup>
                      <m:r>
                        <w:rPr>
                          <w:rFonts w:ascii="Cambria Math" w:eastAsiaTheme="minorEastAsia" w:hAnsi="Cambria Math"/>
                        </w:rPr>
                        <m:t>2</m:t>
                      </m:r>
                    </m:sup>
                  </m:sSup>
                </m:e>
              </m:rad>
            </m:den>
          </m:f>
        </m:oMath>
      </m:oMathPara>
    </w:p>
    <w:p w14:paraId="69020AF9" w14:textId="77777777" w:rsidR="006D5CA3" w:rsidRDefault="006D5CA3" w:rsidP="006D5CA3">
      <w:pPr>
        <w:rPr>
          <w:rFonts w:eastAsiaTheme="minorEastAsia"/>
        </w:rPr>
      </w:pPr>
    </w:p>
    <w:p w14:paraId="2415F27C" w14:textId="77777777" w:rsidR="007C2D9A" w:rsidRDefault="007C2D9A" w:rsidP="00907D00">
      <w:pPr>
        <w:rPr>
          <w:rFonts w:eastAsiaTheme="minorEastAsia"/>
        </w:rPr>
      </w:pPr>
    </w:p>
    <w:p w14:paraId="7E1D9D81" w14:textId="79BFF1C2" w:rsidR="00907D00" w:rsidRDefault="006D5CA3" w:rsidP="00907D00">
      <w:pPr>
        <w:rPr>
          <w:rFonts w:eastAsiaTheme="minorEastAsia"/>
        </w:rPr>
      </w:pPr>
      <w:r>
        <w:rPr>
          <w:rFonts w:eastAsiaTheme="minorEastAsia"/>
        </w:rPr>
        <w:t>T</w:t>
      </w:r>
      <w:r w:rsidR="00907D00">
        <w:rPr>
          <w:rFonts w:eastAsiaTheme="minorEastAsia"/>
        </w:rPr>
        <w:t>he sphere to find the penetration depth</w:t>
      </w:r>
      <w:r>
        <w:rPr>
          <w:rFonts w:eastAsiaTheme="minorEastAsia"/>
        </w:rPr>
        <w:t xml:space="preserve"> i</w:t>
      </w:r>
      <w:r w:rsidR="00925416">
        <w:rPr>
          <w:rFonts w:eastAsiaTheme="minorEastAsia"/>
        </w:rPr>
        <w:t xml:space="preserve">s: </w:t>
      </w:r>
      <w:r w:rsidR="00925416" w:rsidRPr="00925416">
        <w:rPr>
          <w:rFonts w:eastAsiaTheme="minorEastAsia"/>
          <w:highlight w:val="yellow"/>
        </w:rPr>
        <w:t>1.5100638</w:t>
      </w:r>
    </w:p>
    <w:p w14:paraId="4986436F" w14:textId="77777777" w:rsidR="00907D00" w:rsidRPr="00D94468" w:rsidRDefault="00907D00" w:rsidP="00461EDD">
      <w:pPr>
        <w:rPr>
          <w:rFonts w:eastAsiaTheme="minorEastAsia"/>
        </w:rPr>
      </w:pPr>
    </w:p>
    <w:p w14:paraId="14889C54" w14:textId="77777777" w:rsidR="00461EDD" w:rsidRPr="00461EDD" w:rsidRDefault="00461EDD" w:rsidP="00461EDD">
      <w:pPr>
        <w:rPr>
          <w:rFonts w:eastAsiaTheme="minorEastAsia"/>
        </w:rPr>
      </w:pPr>
    </w:p>
    <w:p w14:paraId="66BEA7F6" w14:textId="77777777" w:rsidR="00B66E43" w:rsidRPr="00D94468" w:rsidRDefault="00B66E43" w:rsidP="002B03DE">
      <w:pPr>
        <w:rPr>
          <w:rFonts w:eastAsiaTheme="minorEastAsia"/>
        </w:rPr>
      </w:pPr>
    </w:p>
    <w:sectPr w:rsidR="00B66E43" w:rsidRPr="00D94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3141"/>
    <w:multiLevelType w:val="hybridMultilevel"/>
    <w:tmpl w:val="7414A8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B5BFD"/>
    <w:multiLevelType w:val="hybridMultilevel"/>
    <w:tmpl w:val="B78C2C42"/>
    <w:lvl w:ilvl="0" w:tplc="4B4AC4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23546"/>
    <w:multiLevelType w:val="hybridMultilevel"/>
    <w:tmpl w:val="1E90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C3AE6"/>
    <w:multiLevelType w:val="hybridMultilevel"/>
    <w:tmpl w:val="ADF072F4"/>
    <w:lvl w:ilvl="0" w:tplc="2F5080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BA"/>
    <w:rsid w:val="000A646C"/>
    <w:rsid w:val="000A7730"/>
    <w:rsid w:val="000E2626"/>
    <w:rsid w:val="001463C7"/>
    <w:rsid w:val="0015254E"/>
    <w:rsid w:val="00173FE9"/>
    <w:rsid w:val="001952B6"/>
    <w:rsid w:val="002709C9"/>
    <w:rsid w:val="002B03DE"/>
    <w:rsid w:val="002E311D"/>
    <w:rsid w:val="002E72D5"/>
    <w:rsid w:val="00350BBC"/>
    <w:rsid w:val="00363099"/>
    <w:rsid w:val="003E43BA"/>
    <w:rsid w:val="00433945"/>
    <w:rsid w:val="004346B6"/>
    <w:rsid w:val="004502B9"/>
    <w:rsid w:val="00461EDD"/>
    <w:rsid w:val="00527575"/>
    <w:rsid w:val="00532484"/>
    <w:rsid w:val="005D70F9"/>
    <w:rsid w:val="006D5CA3"/>
    <w:rsid w:val="00715C50"/>
    <w:rsid w:val="007C2D9A"/>
    <w:rsid w:val="00810C6F"/>
    <w:rsid w:val="00885866"/>
    <w:rsid w:val="008C041D"/>
    <w:rsid w:val="0090103C"/>
    <w:rsid w:val="00907D00"/>
    <w:rsid w:val="00925416"/>
    <w:rsid w:val="00A379C3"/>
    <w:rsid w:val="00A46A8D"/>
    <w:rsid w:val="00A527D4"/>
    <w:rsid w:val="00A91AD2"/>
    <w:rsid w:val="00A91FA5"/>
    <w:rsid w:val="00AA1BBF"/>
    <w:rsid w:val="00B66E43"/>
    <w:rsid w:val="00B77F86"/>
    <w:rsid w:val="00BC5C9A"/>
    <w:rsid w:val="00BE63CD"/>
    <w:rsid w:val="00C021F2"/>
    <w:rsid w:val="00C95B76"/>
    <w:rsid w:val="00CD2C7C"/>
    <w:rsid w:val="00D52B6A"/>
    <w:rsid w:val="00D52BF8"/>
    <w:rsid w:val="00D578A6"/>
    <w:rsid w:val="00D94468"/>
    <w:rsid w:val="00DF593A"/>
    <w:rsid w:val="00E35890"/>
    <w:rsid w:val="00E4164E"/>
    <w:rsid w:val="00E55BF5"/>
    <w:rsid w:val="00E66B76"/>
    <w:rsid w:val="00E67743"/>
    <w:rsid w:val="00EC21F8"/>
    <w:rsid w:val="00EC5995"/>
    <w:rsid w:val="00F15F33"/>
    <w:rsid w:val="00F201BD"/>
    <w:rsid w:val="00F33801"/>
    <w:rsid w:val="00FC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E574"/>
  <w15:chartTrackingRefBased/>
  <w15:docId w15:val="{5049108B-BDA7-4410-8B3C-F0427430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BA"/>
    <w:pPr>
      <w:ind w:left="720"/>
      <w:contextualSpacing/>
    </w:pPr>
  </w:style>
  <w:style w:type="table" w:styleId="TableGrid">
    <w:name w:val="Table Grid"/>
    <w:basedOn w:val="TableNormal"/>
    <w:uiPriority w:val="39"/>
    <w:rsid w:val="008C0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2B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150965">
      <w:bodyDiv w:val="1"/>
      <w:marLeft w:val="0"/>
      <w:marRight w:val="0"/>
      <w:marTop w:val="0"/>
      <w:marBottom w:val="0"/>
      <w:divBdr>
        <w:top w:val="none" w:sz="0" w:space="0" w:color="auto"/>
        <w:left w:val="none" w:sz="0" w:space="0" w:color="auto"/>
        <w:bottom w:val="none" w:sz="0" w:space="0" w:color="auto"/>
        <w:right w:val="none" w:sz="0" w:space="0" w:color="auto"/>
      </w:divBdr>
    </w:div>
    <w:div w:id="174155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Mavroeidis</dc:creator>
  <cp:keywords/>
  <dc:description/>
  <cp:lastModifiedBy>George Mavroeidis</cp:lastModifiedBy>
  <cp:revision>28</cp:revision>
  <dcterms:created xsi:type="dcterms:W3CDTF">2022-03-09T19:25:00Z</dcterms:created>
  <dcterms:modified xsi:type="dcterms:W3CDTF">2022-04-04T00:51:00Z</dcterms:modified>
</cp:coreProperties>
</file>