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Поиск</w:t>
      </w:r>
      <w:r>
        <w:t xml:space="preserve"> </w:t>
      </w:r>
      <w:r>
        <w:t xml:space="preserve">файлов.</w:t>
      </w:r>
      <w:r>
        <w:t xml:space="preserve"> </w:t>
      </w:r>
      <w:r>
        <w:t xml:space="preserve">Перенаправление</w:t>
      </w:r>
      <w:r>
        <w:t xml:space="preserve"> </w:t>
      </w:r>
      <w:r>
        <w:t xml:space="preserve">ввода-вывода.</w:t>
      </w:r>
      <w:r>
        <w:t xml:space="preserve"> </w:t>
      </w:r>
      <w:r>
        <w:t xml:space="preserve">Просмотр</w:t>
      </w:r>
      <w:r>
        <w:t xml:space="preserve"> </w:t>
      </w:r>
      <w:r>
        <w:t xml:space="preserve">запущенных</w:t>
      </w:r>
      <w:r>
        <w:t xml:space="preserve"> </w:t>
      </w:r>
      <w:r>
        <w:t xml:space="preserve">процессов</w:t>
      </w:r>
    </w:p>
    <w:p>
      <w:pPr>
        <w:pStyle w:val="Author"/>
      </w:pPr>
      <w:r>
        <w:t xml:space="preserve">Гусейнов</w:t>
      </w:r>
      <w:r>
        <w:t xml:space="preserve"> </w:t>
      </w:r>
      <w:r>
        <w:t xml:space="preserve">Георгий,</w:t>
      </w:r>
      <w:r>
        <w:t xml:space="preserve"> </w:t>
      </w:r>
      <w:r>
        <w:t xml:space="preserve">НКАбд-04-22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 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 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 с символа h.</w:t>
      </w:r>
    </w:p>
    <w:p>
      <w:pPr>
        <w:numPr>
          <w:ilvl w:val="0"/>
          <w:numId w:val="1001"/>
        </w:numPr>
        <w:pStyle w:val="Compact"/>
      </w:pPr>
      <w:r>
        <w:t xml:space="preserve">Запустите в фоновом режиме процесс, который будет записывать в файл ~/logfile 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 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 процесса gedit.</w:t>
      </w:r>
    </w:p>
    <w:p>
      <w:pPr>
        <w:numPr>
          <w:ilvl w:val="0"/>
          <w:numId w:val="1001"/>
        </w:numPr>
        <w:pStyle w:val="Compact"/>
      </w:pPr>
      <w:r>
        <w:t xml:space="preserve">Выполните команды df и du, предварительно получив более подробную информацию 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Перенаправление ввода-вывода — возможность командной оболочки ряда операционных систем перенаправлять стандартные потоки в определённое пользователем место, например, в файл. Характерна для Unix-подобных операционных систем, но в разной степени реализована и в операционных системах других семейств.</w:t>
      </w:r>
      <w:r>
        <w:t xml:space="preserve"> </w:t>
      </w:r>
      <w:r>
        <w:t xml:space="preserve">К каждой программе, запускаемой в командной строке, по умолчанию подключено три потока данных:</w:t>
      </w:r>
      <w:r>
        <w:t xml:space="preserve"> </w:t>
      </w:r>
      <w:r>
        <w:t xml:space="preserve">STDIN (0) — стандартный поток ввода (данные, загружаемые в программу).</w:t>
      </w:r>
      <w:r>
        <w:t xml:space="preserve"> </w:t>
      </w:r>
      <w:r>
        <w:t xml:space="preserve">STDOUT (1) — стандартный поток вывода (данные, которые выводит программа). По умолчанию — терминал.</w:t>
      </w:r>
      <w:r>
        <w:t xml:space="preserve"> </w:t>
      </w:r>
      <w:r>
        <w:t xml:space="preserve">STDERR (2) — стандартный поток вывода диагностических и отладочных сообщений (например, сообщениях об ошибках). По умолчанию — терминал.</w:t>
      </w:r>
      <w:r>
        <w:t xml:space="preserve"> </w:t>
      </w:r>
      <w:r>
        <w:t xml:space="preserve">[1]</w:t>
      </w:r>
      <w:r>
        <w:t xml:space="preserve"> </w:t>
      </w:r>
      <w:r>
        <w:t xml:space="preserve">Конвейер (англ. pipeline) в терминологии операционных систем семейства Unix — некоторое множество процессов, для которых выполнено следующее перенаправление ввода-вывода: то, что выводит на поток стандартного вывода предыдущий процесс, попадает в поток стандартного ввода следующего процесса. Запуск конвейера реализован с помощью системного вызова pipe().</w:t>
      </w:r>
    </w:p>
    <w:bookmarkEnd w:id="22"/>
    <w:bookmarkStart w:id="2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t xml:space="preserve">Запишим в файл file.txt названия файлов, содержащихся в каталоге /etc. Допи-</w:t>
      </w:r>
      <w:r>
        <w:t xml:space="preserve"> </w:t>
      </w:r>
      <w:r>
        <w:t xml:space="preserve">шим в этот же файл названия файлов, содержащихся в нашем домашнем каталоге (рис. ??), (рис. ??).</w:t>
      </w:r>
    </w:p>
    <w:p>
      <w:pPr>
        <w:numPr>
          <w:ilvl w:val="0"/>
          <w:numId w:val="1002"/>
        </w:numPr>
      </w:pPr>
      <w:r>
        <w:t xml:space="preserve">Выведим имена всех файлов из file.txt, имеющих расширение .conf, после чего</w:t>
      </w:r>
      <w:r>
        <w:t xml:space="preserve"> </w:t>
      </w:r>
      <w:r>
        <w:t xml:space="preserve">запишим их в новый текстовой файл conf.txt (рис. ??),(рис. ??).</w:t>
      </w:r>
    </w:p>
    <w:p>
      <w:pPr>
        <w:numPr>
          <w:ilvl w:val="0"/>
          <w:numId w:val="1002"/>
        </w:numPr>
      </w:pPr>
      <w:r>
        <w:t xml:space="preserve">Определим, какие файлы в нашем домашнем каталоге имеют имена, начинавшиеся</w:t>
      </w:r>
      <w:r>
        <w:t xml:space="preserve"> </w:t>
      </w:r>
      <w:r>
        <w:t xml:space="preserve">с символа c? Предложим несколько вариантов, как это сделать (рис. ??),(рис. ??).</w:t>
      </w:r>
    </w:p>
    <w:p>
      <w:pPr>
        <w:numPr>
          <w:ilvl w:val="0"/>
          <w:numId w:val="1002"/>
        </w:numPr>
      </w:pPr>
      <w:r>
        <w:t xml:space="preserve">Выведим на экран (по странично) имена файлов из каталога /etc, начинающиеся</w:t>
      </w:r>
      <w:r>
        <w:t xml:space="preserve"> </w:t>
      </w:r>
      <w:r>
        <w:t xml:space="preserve">с символа h (рис. ??).</w:t>
      </w:r>
    </w:p>
    <w:p>
      <w:pPr>
        <w:numPr>
          <w:ilvl w:val="0"/>
          <w:numId w:val="1002"/>
        </w:numPr>
      </w:pPr>
      <w:r>
        <w:t xml:space="preserve">Запустим в фоновом режиме процесс, который будет записывать в файл ~/logfile</w:t>
      </w:r>
      <w:r>
        <w:t xml:space="preserve"> </w:t>
      </w:r>
      <w:r>
        <w:t xml:space="preserve">файлы, имена которых начинаются с log (рис. ??).</w:t>
      </w:r>
    </w:p>
    <w:p>
      <w:pPr>
        <w:numPr>
          <w:ilvl w:val="0"/>
          <w:numId w:val="1002"/>
        </w:numPr>
      </w:pPr>
      <w:r>
        <w:t xml:space="preserve">Удалим файл ~/logfile</w:t>
      </w:r>
    </w:p>
    <w:p>
      <w:pPr>
        <w:numPr>
          <w:ilvl w:val="0"/>
          <w:numId w:val="1002"/>
        </w:numPr>
      </w:pPr>
      <w:r>
        <w:t xml:space="preserve">Запустим из консоли в фоновом режиме редактор gedit</w:t>
      </w:r>
    </w:p>
    <w:p>
      <w:pPr>
        <w:numPr>
          <w:ilvl w:val="0"/>
          <w:numId w:val="1002"/>
        </w:numPr>
      </w:pPr>
      <w:r>
        <w:t xml:space="preserve">Определим идентификатор процесса gedit, используя команду ps, конвейер и фильтр</w:t>
      </w:r>
      <w:r>
        <w:t xml:space="preserve"> </w:t>
      </w:r>
      <w:r>
        <w:t xml:space="preserve">grep</w:t>
      </w:r>
    </w:p>
    <w:p>
      <w:pPr>
        <w:numPr>
          <w:ilvl w:val="0"/>
          <w:numId w:val="1002"/>
        </w:numPr>
      </w:pPr>
      <w:r>
        <w:t xml:space="preserve">Прочтитаем справку (man) команды kill, после чего используем её для завершения</w:t>
      </w:r>
      <w:r>
        <w:t xml:space="preserve"> </w:t>
      </w:r>
      <w:r>
        <w:t xml:space="preserve">процесса gedit</w:t>
      </w:r>
    </w:p>
    <w:p>
      <w:pPr>
        <w:numPr>
          <w:ilvl w:val="0"/>
          <w:numId w:val="1002"/>
        </w:numPr>
      </w:pPr>
      <w:r>
        <w:t xml:space="preserve">Выполним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2"/>
        </w:numPr>
      </w:pPr>
      <w:r>
        <w:t xml:space="preserve">Воспользовавшись справкой команды find, выведим имена всех директорий, имею-</w:t>
      </w:r>
      <w:r>
        <w:t xml:space="preserve"> </w:t>
      </w:r>
      <w:r>
        <w:t xml:space="preserve">щихся в нашем домашнем каталоге</w:t>
      </w:r>
    </w:p>
    <w:bookmarkEnd w:id="23"/>
    <w:bookmarkStart w:id="24"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ознакомился с инструментами поиска файлов и фильтрации текстовых данных. Приобрел практические навыки по управлению процессами и обслуживанию файловых систем.</w:t>
      </w:r>
    </w:p>
    <w:bookmarkEnd w:id="24"/>
    <w:bookmarkStart w:id="25"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3"/>
        </w:numPr>
        <w:pStyle w:val="Compact"/>
      </w:pPr>
      <w:r>
        <w:t xml:space="preserve">Какие потоки ввода вывода вы знаете?</w:t>
      </w:r>
    </w:p>
    <w:p>
      <w:pPr>
        <w:pStyle w:val="FirstParagraph"/>
      </w:pP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4"/>
        </w:numPr>
        <w:pStyle w:val="Compact"/>
      </w:pPr>
      <w:r>
        <w:t xml:space="preserve">Объясните разницу между операцией &gt; и &gt;&gt;.</w:t>
      </w:r>
    </w:p>
    <w:p>
      <w:pPr>
        <w:pStyle w:val="FirstParagraph"/>
      </w:pPr>
      <w:r>
        <w:t xml:space="preserve">Этот знак &gt; - перенаправление ввода/вывода, а &gt;&gt; - перенаправление в режиме добавления.</w:t>
      </w:r>
    </w:p>
    <w:p>
      <w:pPr>
        <w:numPr>
          <w:ilvl w:val="0"/>
          <w:numId w:val="1005"/>
        </w:numPr>
        <w:pStyle w:val="Compact"/>
      </w:pPr>
      <w:r>
        <w:t xml:space="preserve">Что такое конвейер?</w:t>
      </w:r>
    </w:p>
    <w:p>
      <w:pPr>
        <w:pStyle w:val="FirstParagraph"/>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6"/>
        </w:numPr>
        <w:pStyle w:val="Compact"/>
      </w:pPr>
      <w:r>
        <w:t xml:space="preserve">Что такое процесс? Чем это понятие отличается от программы?</w:t>
      </w:r>
    </w:p>
    <w:p>
      <w:pPr>
        <w:pStyle w:val="FirstParagraph"/>
      </w:pP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7"/>
        </w:numPr>
        <w:pStyle w:val="Compact"/>
      </w:pPr>
      <w:r>
        <w:t xml:space="preserve">Что такое PID и GID?</w:t>
      </w:r>
    </w:p>
    <w:p>
      <w:pPr>
        <w:pStyle w:val="FirstParagraph"/>
      </w:pP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8"/>
        </w:numPr>
        <w:pStyle w:val="Compact"/>
      </w:pPr>
      <w:r>
        <w:t xml:space="preserve">Что такое задачи и какая команда позволяет ими управлять?</w:t>
      </w:r>
    </w:p>
    <w:p>
      <w:pPr>
        <w:pStyle w:val="FirstParagraph"/>
      </w:pP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9"/>
        </w:numPr>
        <w:pStyle w:val="Compact"/>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10"/>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w:t>
      </w:r>
      <w:r>
        <w:t xml:space="preserve"> </w:t>
      </w:r>
      <w:r>
        <w:t xml:space="preserve">“</w:t>
      </w:r>
      <w:r>
        <w:t xml:space="preserve">p*</w:t>
      </w:r>
      <w:r>
        <w:t xml:space="preserve">”</w:t>
      </w:r>
      <w:r>
        <w:t xml:space="preserve"> </w:t>
      </w:r>
      <w:r>
        <w:t xml:space="preserve">-print</w:t>
      </w:r>
    </w:p>
    <w:p>
      <w:pPr>
        <w:numPr>
          <w:ilvl w:val="0"/>
          <w:numId w:val="1011"/>
        </w:numPr>
        <w:pStyle w:val="Compact"/>
      </w:pPr>
      <w:r>
        <w:t xml:space="preserve">Можно ли по контексту (содержанию) найти файл? Если да, то как?</w:t>
      </w:r>
    </w:p>
    <w:p>
      <w:pPr>
        <w:pStyle w:val="FirstParagraph"/>
      </w:pPr>
      <w:r>
        <w:t xml:space="preserve">find / -type f -exec grep -H</w:t>
      </w:r>
      <w:r>
        <w:t xml:space="preserve"> </w:t>
      </w:r>
      <w:r>
        <w:t xml:space="preserve">‘</w:t>
      </w:r>
      <w:r>
        <w:t xml:space="preserve">текстДляПоиска</w:t>
      </w:r>
      <w:r>
        <w:t xml:space="preserve">’</w:t>
      </w:r>
      <w:r>
        <w:t xml:space="preserve"> </w:t>
      </w:r>
      <w:r>
        <w:t xml:space="preserve">{} ;</w:t>
      </w:r>
    </w:p>
    <w:p>
      <w:pPr>
        <w:numPr>
          <w:ilvl w:val="0"/>
          <w:numId w:val="1012"/>
        </w:numPr>
        <w:pStyle w:val="Compact"/>
      </w:pPr>
      <w:r>
        <w:t xml:space="preserve">Как определить объем свободной памяти на жёстком диске?</w:t>
      </w:r>
    </w:p>
    <w:p>
      <w:pPr>
        <w:pStyle w:val="FirstParagraph"/>
      </w:pPr>
      <w:r>
        <w:t xml:space="preserve">С помощью команды df -h.</w:t>
      </w:r>
    </w:p>
    <w:p>
      <w:pPr>
        <w:numPr>
          <w:ilvl w:val="0"/>
          <w:numId w:val="1013"/>
        </w:numPr>
        <w:pStyle w:val="Compact"/>
      </w:pPr>
      <w:r>
        <w:t xml:space="preserve">Как определить объем вашего домашнего каталога?</w:t>
      </w:r>
    </w:p>
    <w:p>
      <w:pPr>
        <w:pStyle w:val="FirstParagraph"/>
      </w:pPr>
      <w:r>
        <w:t xml:space="preserve">С помощью команды du -s.</w:t>
      </w:r>
    </w:p>
    <w:p>
      <w:pPr>
        <w:numPr>
          <w:ilvl w:val="0"/>
          <w:numId w:val="1014"/>
        </w:numPr>
        <w:pStyle w:val="Compact"/>
      </w:pPr>
      <w:r>
        <w:t xml:space="preserve">Как удалить зависший процесс?</w:t>
      </w:r>
    </w:p>
    <w:p>
      <w:pPr>
        <w:pStyle w:val="FirstParagraph"/>
      </w:pPr>
      <w:r>
        <w:t xml:space="preserve">С помощью команды kill% номер задачи.</w:t>
      </w:r>
    </w:p>
    <w:bookmarkEnd w:id="25"/>
    <w:bookmarkStart w:id="29" w:name="список-литературы"/>
    <w:p>
      <w:pPr>
        <w:pStyle w:val="Heading1"/>
      </w:pPr>
      <w:r>
        <w:t xml:space="preserve">Список литературы</w:t>
      </w:r>
    </w:p>
    <w:bookmarkStart w:id="28" w:name="refs"/>
    <w:bookmarkStart w:id="27" w:name="ref-cod:bash"/>
    <w:p>
      <w:pPr>
        <w:pStyle w:val="Bibliography"/>
      </w:pPr>
      <w:r>
        <w:t xml:space="preserve">1.</w:t>
      </w:r>
      <w:r>
        <w:t xml:space="preserve"> </w:t>
      </w:r>
      <w:r>
        <w:t xml:space="preserve">	</w:t>
      </w:r>
      <w:r>
        <w:t xml:space="preserve">Конвейеры и перенаправление ввода-вывода в Linux</w:t>
      </w:r>
      <w:r>
        <w:t xml:space="preserve"> </w:t>
      </w:r>
      <w:r>
        <w:t xml:space="preserve">[Электронный ресурс]. Free Software Foundation. URL:</w:t>
      </w:r>
      <w:r>
        <w:t xml:space="preserve"> </w:t>
      </w:r>
      <w:hyperlink r:id="rId26">
        <w:r>
          <w:rPr>
            <w:rStyle w:val="Hyperlink"/>
          </w:rPr>
          <w:t xml:space="preserve">https://codechick.io/tutorials/unix-linux/unix-linux-piping-and-redirection</w:t>
        </w:r>
      </w:hyperlink>
      <w:r>
        <w:t xml:space="preserve">.</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odechick.io/tutorials/unix-linux/unix-linux-piping-and-redirection" TargetMode="External" /></Relationships>
</file>

<file path=word/_rels/footnotes.xml.rels><?xml version="1.0" encoding="UTF-8"?><Relationships xmlns="http://schemas.openxmlformats.org/package/2006/relationships"><Relationship Type="http://schemas.openxmlformats.org/officeDocument/2006/relationships/hyperlink" Id="rId26" Target="https://codechick.io/tutorials/unix-linux/unix-linux-piping-and-redir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Гусейнов Георгий, НКАбд-04-22</dc:creator>
  <dc:language>ru-RU</dc:language>
  <cp:keywords/>
  <dcterms:created xsi:type="dcterms:W3CDTF">2023-06-19T06:10:33Z</dcterms:created>
  <dcterms:modified xsi:type="dcterms:W3CDTF">2023-06-19T06:10:33Z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bib/cite6.bib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Поиск файлов. Перенаправление ввода-вывода. Просмотр запущенных процессов</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