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6C5C7" w14:textId="77777777" w:rsidR="00E774A0" w:rsidRPr="004E173C" w:rsidRDefault="00E774A0" w:rsidP="00E774A0">
      <w:pPr>
        <w:widowControl w:val="0"/>
        <w:suppressAutoHyphens/>
        <w:autoSpaceDE w:val="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E173C">
        <w:rPr>
          <w:rFonts w:ascii="Times New Roman" w:eastAsia="Times New Roman" w:hAnsi="Times New Roman" w:cs="Times New Roman"/>
          <w:sz w:val="28"/>
          <w:szCs w:val="28"/>
          <w:lang w:eastAsia="ar-SA"/>
        </w:rPr>
        <w:t>Министерство науки и высшего образования Российской Федерации</w:t>
      </w:r>
    </w:p>
    <w:p w14:paraId="3B6E17AB" w14:textId="77777777" w:rsidR="00E774A0" w:rsidRPr="004E173C" w:rsidRDefault="00E774A0" w:rsidP="00E774A0">
      <w:pPr>
        <w:widowControl w:val="0"/>
        <w:suppressAutoHyphens/>
        <w:autoSpaceDE w:val="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E173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Федеральное государственное автономное образовательное учреждение высшего образования </w:t>
      </w:r>
    </w:p>
    <w:p w14:paraId="098ED3B1" w14:textId="77777777" w:rsidR="00E774A0" w:rsidRPr="004E173C" w:rsidRDefault="00E774A0" w:rsidP="00E774A0">
      <w:pPr>
        <w:widowControl w:val="0"/>
        <w:suppressAutoHyphens/>
        <w:autoSpaceDE w:val="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E173C">
        <w:rPr>
          <w:rFonts w:ascii="Times New Roman" w:eastAsia="Times New Roman" w:hAnsi="Times New Roman" w:cs="Times New Roman"/>
          <w:sz w:val="28"/>
          <w:szCs w:val="28"/>
          <w:lang w:eastAsia="ar-SA"/>
        </w:rPr>
        <w:t>«МОСКОВСКИЙ ПОЛИТЕХНИЧЕСКИЙ УНИВЕРСИТЕТ»</w:t>
      </w:r>
    </w:p>
    <w:p w14:paraId="475BD53D" w14:textId="77777777" w:rsidR="00E774A0" w:rsidRPr="004E173C" w:rsidRDefault="00E774A0" w:rsidP="00E774A0">
      <w:pPr>
        <w:widowControl w:val="0"/>
        <w:suppressAutoHyphens/>
        <w:autoSpaceDE w:val="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E173C">
        <w:rPr>
          <w:rFonts w:ascii="Times New Roman" w:eastAsia="Times New Roman" w:hAnsi="Times New Roman" w:cs="Times New Roman"/>
          <w:sz w:val="28"/>
          <w:szCs w:val="28"/>
          <w:lang w:eastAsia="ar-SA"/>
        </w:rPr>
        <w:t>(МОСКОВСКИЙ ПОЛИТЕХ)</w:t>
      </w:r>
    </w:p>
    <w:p w14:paraId="291057E2" w14:textId="77777777" w:rsidR="00E774A0" w:rsidRPr="004E173C" w:rsidRDefault="00E774A0" w:rsidP="00E774A0">
      <w:pPr>
        <w:widowControl w:val="0"/>
        <w:suppressAutoHyphens/>
        <w:autoSpaceDE w:val="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30840F4" w14:textId="77777777" w:rsidR="00E774A0" w:rsidRPr="004E173C" w:rsidRDefault="00E774A0" w:rsidP="00E774A0"/>
    <w:p w14:paraId="1EB0D843" w14:textId="77777777" w:rsidR="00E774A0" w:rsidRPr="004E173C" w:rsidRDefault="00E774A0" w:rsidP="00E774A0">
      <w:pPr>
        <w:rPr>
          <w:rFonts w:ascii="Times New Roman" w:hAnsi="Times New Roman" w:cs="Times New Roman"/>
          <w:sz w:val="28"/>
          <w:szCs w:val="28"/>
        </w:rPr>
      </w:pPr>
    </w:p>
    <w:p w14:paraId="0165537E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40B163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E1E7AC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81AC7B" w14:textId="5E909932" w:rsidR="00E774A0" w:rsidRDefault="0041060C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</w:t>
      </w:r>
    </w:p>
    <w:p w14:paraId="79C2B7A2" w14:textId="77777777" w:rsidR="00E774A0" w:rsidRDefault="00E774A0" w:rsidP="00E774A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</w:t>
      </w:r>
      <w:r w:rsidRPr="00E5255E">
        <w:rPr>
          <w:rFonts w:ascii="Times New Roman" w:hAnsi="Times New Roman" w:cs="Times New Roman"/>
          <w:bCs/>
          <w:sz w:val="28"/>
          <w:szCs w:val="28"/>
        </w:rPr>
        <w:t xml:space="preserve">о </w:t>
      </w:r>
      <w:r>
        <w:rPr>
          <w:rFonts w:ascii="Times New Roman" w:hAnsi="Times New Roman" w:cs="Times New Roman"/>
          <w:bCs/>
          <w:sz w:val="28"/>
          <w:szCs w:val="28"/>
        </w:rPr>
        <w:t>теме:</w:t>
      </w:r>
    </w:p>
    <w:p w14:paraId="3E0BB099" w14:textId="5573D3EB" w:rsidR="00E774A0" w:rsidRPr="00151244" w:rsidRDefault="00151244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79472619"/>
      <w:r>
        <w:rPr>
          <w:rFonts w:ascii="Times New Roman" w:hAnsi="Times New Roman" w:cs="Times New Roman"/>
          <w:b/>
          <w:bCs/>
          <w:sz w:val="28"/>
          <w:szCs w:val="28"/>
        </w:rPr>
        <w:t>Разработка к</w:t>
      </w:r>
      <w:r w:rsidR="00AE2A13">
        <w:rPr>
          <w:rFonts w:ascii="Times New Roman" w:hAnsi="Times New Roman" w:cs="Times New Roman"/>
          <w:b/>
          <w:bCs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иент-серверного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desktop</w:t>
      </w:r>
      <w:r w:rsidRPr="00151244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приложения для поддержки бизнес-процессов компании</w:t>
      </w:r>
    </w:p>
    <w:bookmarkEnd w:id="0"/>
    <w:p w14:paraId="6182A30A" w14:textId="77777777" w:rsidR="00E774A0" w:rsidRPr="00E5255E" w:rsidRDefault="00E774A0" w:rsidP="00E774A0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BB59F15" w14:textId="1290BEC9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57971069"/>
      <w:r>
        <w:rPr>
          <w:rFonts w:ascii="Times New Roman" w:hAnsi="Times New Roman" w:cs="Times New Roman"/>
          <w:sz w:val="28"/>
          <w:szCs w:val="28"/>
        </w:rPr>
        <w:t>п</w:t>
      </w:r>
      <w:r w:rsidRPr="004E173C">
        <w:rPr>
          <w:rFonts w:ascii="Times New Roman" w:hAnsi="Times New Roman" w:cs="Times New Roman"/>
          <w:sz w:val="28"/>
          <w:szCs w:val="28"/>
        </w:rPr>
        <w:t xml:space="preserve">о курсу </w:t>
      </w:r>
      <w:r w:rsidR="0041060C">
        <w:rPr>
          <w:rFonts w:ascii="Times New Roman" w:hAnsi="Times New Roman" w:cs="Times New Roman"/>
          <w:bCs/>
          <w:sz w:val="28"/>
          <w:szCs w:val="28"/>
        </w:rPr>
        <w:t>Базы данных</w:t>
      </w:r>
    </w:p>
    <w:p w14:paraId="31A4CA69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bookmarkEnd w:id="1"/>
    <w:p w14:paraId="19F5F9A2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68D61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1A6754" w14:textId="77777777" w:rsidR="00E774A0" w:rsidRDefault="00E774A0" w:rsidP="00E774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FAD7FB" w14:textId="77777777" w:rsidR="00E774A0" w:rsidRPr="00E5255E" w:rsidRDefault="00E774A0" w:rsidP="00E774A0">
      <w:pPr>
        <w:tabs>
          <w:tab w:val="right" w:pos="9072"/>
        </w:tabs>
        <w:rPr>
          <w:rFonts w:ascii="Times New Roman" w:hAnsi="Times New Roman" w:cs="Times New Roman"/>
          <w:bCs/>
          <w:sz w:val="28"/>
          <w:szCs w:val="28"/>
        </w:rPr>
      </w:pPr>
      <w:r w:rsidRPr="00E5255E">
        <w:rPr>
          <w:rFonts w:ascii="Times New Roman" w:hAnsi="Times New Roman" w:cs="Times New Roman"/>
          <w:bCs/>
          <w:sz w:val="28"/>
          <w:szCs w:val="28"/>
        </w:rPr>
        <w:t>Студент: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57903">
        <w:rPr>
          <w:rFonts w:ascii="Times New Roman" w:hAnsi="Times New Roman" w:cs="Times New Roman"/>
          <w:bCs/>
          <w:sz w:val="28"/>
          <w:szCs w:val="28"/>
        </w:rPr>
        <w:t>Победоносцев Г.А., 211-361</w:t>
      </w:r>
    </w:p>
    <w:p w14:paraId="783CA98C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415951" w14:textId="77777777" w:rsidR="00E774A0" w:rsidRDefault="00E774A0" w:rsidP="00E774A0">
      <w:pPr>
        <w:tabs>
          <w:tab w:val="right" w:pos="907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80C6333" w14:textId="56110BFE" w:rsidR="00E774A0" w:rsidRPr="00E5255E" w:rsidRDefault="00E774A0" w:rsidP="00E774A0">
      <w:pPr>
        <w:tabs>
          <w:tab w:val="right" w:pos="9072"/>
        </w:tabs>
        <w:rPr>
          <w:rFonts w:ascii="Times New Roman" w:hAnsi="Times New Roman" w:cs="Times New Roman"/>
          <w:bCs/>
          <w:sz w:val="28"/>
          <w:szCs w:val="28"/>
        </w:rPr>
      </w:pPr>
      <w:r w:rsidRPr="00E5255E">
        <w:rPr>
          <w:rFonts w:ascii="Times New Roman" w:hAnsi="Times New Roman" w:cs="Times New Roman"/>
          <w:bCs/>
          <w:sz w:val="28"/>
          <w:szCs w:val="28"/>
        </w:rPr>
        <w:t>Преподаватель: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6B1B50">
        <w:rPr>
          <w:rFonts w:ascii="Times New Roman" w:hAnsi="Times New Roman" w:cs="Times New Roman"/>
          <w:bCs/>
          <w:sz w:val="28"/>
          <w:szCs w:val="28"/>
        </w:rPr>
        <w:t>Харченко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B1B50">
        <w:rPr>
          <w:rFonts w:ascii="Times New Roman" w:hAnsi="Times New Roman" w:cs="Times New Roman"/>
          <w:bCs/>
          <w:sz w:val="28"/>
          <w:szCs w:val="28"/>
        </w:rPr>
        <w:t>Е</w:t>
      </w:r>
      <w:r>
        <w:rPr>
          <w:rFonts w:ascii="Times New Roman" w:hAnsi="Times New Roman" w:cs="Times New Roman"/>
          <w:bCs/>
          <w:sz w:val="28"/>
          <w:szCs w:val="28"/>
        </w:rPr>
        <w:t>.А.</w:t>
      </w:r>
    </w:p>
    <w:p w14:paraId="1E466F26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22D38F" w14:textId="77777777" w:rsidR="00E774A0" w:rsidRDefault="00E774A0" w:rsidP="00E774A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61AC4C1" w14:textId="77777777" w:rsidR="00E774A0" w:rsidRDefault="00E774A0" w:rsidP="00E774A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BFAF59C" w14:textId="77777777" w:rsidR="00E774A0" w:rsidRPr="004E173C" w:rsidRDefault="00E774A0" w:rsidP="00E774A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5AD1ED0" w14:textId="77777777" w:rsidR="00E774A0" w:rsidRPr="004E173C" w:rsidRDefault="00E774A0" w:rsidP="00E774A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D83F3CB" w14:textId="77777777" w:rsidR="00E774A0" w:rsidRPr="004E173C" w:rsidRDefault="00E774A0" w:rsidP="00E774A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A2C919B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DABF7F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F16353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7C281E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1BCCE1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FC69B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C2ED3D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14418E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23E34B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D36DB7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24EB89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6CA988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B09A2D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FF593E" w14:textId="3DAC2E7F" w:rsidR="00151244" w:rsidRDefault="00E774A0" w:rsidP="006416B8">
      <w:pPr>
        <w:jc w:val="center"/>
        <w:rPr>
          <w:rFonts w:ascii="Times New Roman" w:hAnsi="Times New Roman" w:cs="Times New Roman"/>
          <w:sz w:val="28"/>
          <w:szCs w:val="28"/>
        </w:rPr>
      </w:pPr>
      <w:r w:rsidRPr="004E173C">
        <w:rPr>
          <w:rFonts w:ascii="Times New Roman" w:hAnsi="Times New Roman" w:cs="Times New Roman"/>
          <w:sz w:val="28"/>
          <w:szCs w:val="28"/>
        </w:rPr>
        <w:t>Москва 202</w:t>
      </w:r>
      <w:r>
        <w:rPr>
          <w:rFonts w:ascii="Times New Roman" w:hAnsi="Times New Roman" w:cs="Times New Roman"/>
          <w:sz w:val="28"/>
          <w:szCs w:val="28"/>
        </w:rPr>
        <w:t>5</w:t>
      </w:r>
      <w:r w:rsidR="00151244">
        <w:rPr>
          <w:rFonts w:ascii="Times New Roman" w:hAnsi="Times New Roman" w:cs="Times New Roman"/>
          <w:sz w:val="28"/>
          <w:szCs w:val="28"/>
        </w:rPr>
        <w:br w:type="page"/>
      </w:r>
    </w:p>
    <w:p w14:paraId="78AE4327" w14:textId="49CA6057" w:rsidR="00151244" w:rsidRPr="00763CA7" w:rsidRDefault="00151244" w:rsidP="00763C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4D52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69ECB6A9" w14:textId="7B5B6512" w:rsidR="00763CA7" w:rsidRDefault="00763CA7" w:rsidP="00763CA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Предметной областью данного проекта является прокат велосипедов. </w:t>
      </w:r>
      <w:r w:rsidR="00B02747">
        <w:rPr>
          <w:rFonts w:ascii="Times New Roman" w:hAnsi="Times New Roman" w:cs="Times New Roman"/>
          <w:sz w:val="28"/>
          <w:szCs w:val="28"/>
        </w:rPr>
        <w:t xml:space="preserve">Велосипед как вид транспорта </w:t>
      </w:r>
      <w:r>
        <w:rPr>
          <w:rFonts w:ascii="Times New Roman" w:hAnsi="Times New Roman" w:cs="Times New Roman"/>
          <w:sz w:val="28"/>
          <w:szCs w:val="28"/>
        </w:rPr>
        <w:t>всё больше набирает популярность в связи с растущим трендом на экологию</w:t>
      </w:r>
      <w:r w:rsidR="00B02747">
        <w:rPr>
          <w:rFonts w:ascii="Times New Roman" w:hAnsi="Times New Roman" w:cs="Times New Roman"/>
          <w:sz w:val="28"/>
          <w:szCs w:val="28"/>
        </w:rPr>
        <w:t xml:space="preserve">. В городах строится велосипедная инфраструктура, такая как велодорожки, велосипедные светофоры, выделенные для велосипедного движения полосы, </w:t>
      </w:r>
      <w:r w:rsidR="005C578F">
        <w:rPr>
          <w:rFonts w:ascii="Times New Roman" w:hAnsi="Times New Roman" w:cs="Times New Roman"/>
          <w:sz w:val="28"/>
          <w:szCs w:val="28"/>
        </w:rPr>
        <w:t>стоянки велосипедов. Однако</w:t>
      </w:r>
      <w:r w:rsidR="00827B55">
        <w:rPr>
          <w:rFonts w:ascii="Times New Roman" w:hAnsi="Times New Roman" w:cs="Times New Roman"/>
          <w:sz w:val="28"/>
          <w:szCs w:val="28"/>
        </w:rPr>
        <w:t xml:space="preserve"> в зимнее время года, в период гололедов, приобретенный в постоянное пользование велосипед просто занимает место в жилом помещении</w:t>
      </w:r>
      <w:r w:rsidR="005C578F">
        <w:rPr>
          <w:rFonts w:ascii="Times New Roman" w:hAnsi="Times New Roman" w:cs="Times New Roman"/>
          <w:sz w:val="28"/>
          <w:szCs w:val="28"/>
        </w:rPr>
        <w:t xml:space="preserve">. </w:t>
      </w:r>
      <w:r w:rsidR="00827B55">
        <w:rPr>
          <w:rFonts w:ascii="Times New Roman" w:hAnsi="Times New Roman" w:cs="Times New Roman"/>
          <w:sz w:val="28"/>
          <w:szCs w:val="28"/>
        </w:rPr>
        <w:t xml:space="preserve">Также покупка качественного велосипеда может нанести ущерб финансовому благополучию покупателя. </w:t>
      </w:r>
      <w:r w:rsidR="005C578F">
        <w:rPr>
          <w:rFonts w:ascii="Times New Roman" w:hAnsi="Times New Roman" w:cs="Times New Roman"/>
          <w:sz w:val="28"/>
          <w:szCs w:val="28"/>
        </w:rPr>
        <w:t>Решением данных проблем является прокат велосипедов.</w:t>
      </w:r>
    </w:p>
    <w:p w14:paraId="6E54FA31" w14:textId="6A9CEDEE" w:rsidR="00827B55" w:rsidRDefault="00827B55" w:rsidP="00763CA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Проблемой организации бизнеса по </w:t>
      </w:r>
      <w:r w:rsidR="00733612">
        <w:rPr>
          <w:rFonts w:ascii="Times New Roman" w:hAnsi="Times New Roman" w:cs="Times New Roman"/>
          <w:sz w:val="28"/>
          <w:szCs w:val="28"/>
        </w:rPr>
        <w:t>прокату</w:t>
      </w:r>
      <w:r>
        <w:rPr>
          <w:rFonts w:ascii="Times New Roman" w:hAnsi="Times New Roman" w:cs="Times New Roman"/>
          <w:sz w:val="28"/>
          <w:szCs w:val="28"/>
        </w:rPr>
        <w:t xml:space="preserve"> велосипедов является тот факт, что </w:t>
      </w:r>
      <w:r w:rsidR="00733612">
        <w:rPr>
          <w:rFonts w:ascii="Times New Roman" w:hAnsi="Times New Roman" w:cs="Times New Roman"/>
          <w:sz w:val="28"/>
          <w:szCs w:val="28"/>
        </w:rPr>
        <w:t>клиент, придя в магазин, может не обнаружить в наличии велосипед той модели, которая ему нужна</w:t>
      </w:r>
      <w:r w:rsidR="00F16EE2">
        <w:rPr>
          <w:rFonts w:ascii="Times New Roman" w:hAnsi="Times New Roman" w:cs="Times New Roman"/>
          <w:sz w:val="28"/>
          <w:szCs w:val="28"/>
        </w:rPr>
        <w:t>, что будет являться упущенной прибылью для владельца бизнеса</w:t>
      </w:r>
      <w:r w:rsidR="00E44848">
        <w:rPr>
          <w:rFonts w:ascii="Times New Roman" w:hAnsi="Times New Roman" w:cs="Times New Roman"/>
          <w:sz w:val="28"/>
          <w:szCs w:val="28"/>
        </w:rPr>
        <w:t xml:space="preserve"> по прокату</w:t>
      </w:r>
      <w:r w:rsidR="00733612">
        <w:rPr>
          <w:rFonts w:ascii="Times New Roman" w:hAnsi="Times New Roman" w:cs="Times New Roman"/>
          <w:sz w:val="28"/>
          <w:szCs w:val="28"/>
        </w:rPr>
        <w:t>.</w:t>
      </w:r>
      <w:r w:rsidR="00AE2A13">
        <w:rPr>
          <w:rFonts w:ascii="Times New Roman" w:hAnsi="Times New Roman" w:cs="Times New Roman"/>
          <w:sz w:val="28"/>
          <w:szCs w:val="28"/>
        </w:rPr>
        <w:t xml:space="preserve"> Для решения данной проблемы принято решение разработать информационную систему </w:t>
      </w:r>
      <w:r w:rsidR="00AE2A13" w:rsidRPr="00AE2A13">
        <w:rPr>
          <w:rFonts w:ascii="Times New Roman" w:hAnsi="Times New Roman" w:cs="Times New Roman"/>
          <w:sz w:val="28"/>
          <w:szCs w:val="28"/>
        </w:rPr>
        <w:t xml:space="preserve">для </w:t>
      </w:r>
      <w:r w:rsidR="00AE2A13">
        <w:rPr>
          <w:rFonts w:ascii="Times New Roman" w:hAnsi="Times New Roman" w:cs="Times New Roman"/>
          <w:sz w:val="28"/>
          <w:szCs w:val="28"/>
        </w:rPr>
        <w:t>хранения данных о бронировании и аренде велосипедов.</w:t>
      </w:r>
    </w:p>
    <w:p w14:paraId="036E2CAB" w14:textId="1CD3EFE6" w:rsidR="00382236" w:rsidRDefault="0038223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A70766" w14:textId="0CFB4AE1" w:rsidR="00763CA7" w:rsidRPr="00382236" w:rsidRDefault="00382236" w:rsidP="0038223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82236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Постановка задачи</w:t>
      </w:r>
    </w:p>
    <w:p w14:paraId="6F1827D6" w14:textId="77777777" w:rsidR="002B3357" w:rsidRDefault="00382236" w:rsidP="0038223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 </w:t>
      </w:r>
      <w:r w:rsidR="00F421A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21A7">
        <w:rPr>
          <w:rFonts w:ascii="Times New Roman" w:hAnsi="Times New Roman" w:cs="Times New Roman"/>
          <w:sz w:val="28"/>
          <w:szCs w:val="28"/>
        </w:rPr>
        <w:t>разработать простое оконное клиент-серверное приложение, позволяющее пользователю посредством графического интерфейса и согласно предоставляемым ему правам доступа обрабатывать данные, хранящиеся на сервере и моделирующие некоторую предметную область</w:t>
      </w:r>
      <w:r w:rsidR="00B51729">
        <w:rPr>
          <w:rFonts w:ascii="Times New Roman" w:hAnsi="Times New Roman" w:cs="Times New Roman"/>
          <w:sz w:val="28"/>
          <w:szCs w:val="28"/>
        </w:rPr>
        <w:t xml:space="preserve"> – прокат велосипедов</w:t>
      </w:r>
      <w:r w:rsidR="00F421A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D54B82A" w14:textId="3DB54B57" w:rsidR="00382236" w:rsidRDefault="00F421A7" w:rsidP="0038223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Предметная область выбрана случайным образом из предложенных вариантов при помощи генератора случайных чисел (см. Рисунок 1).</w:t>
      </w:r>
    </w:p>
    <w:p w14:paraId="340FF6B4" w14:textId="31A4B93A" w:rsidR="00F421A7" w:rsidRDefault="00F421A7" w:rsidP="00F421A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794B6C" wp14:editId="1772FEC6">
            <wp:extent cx="1859280" cy="21412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A84CD" w14:textId="1FB66A12" w:rsidR="00F421A7" w:rsidRDefault="00F421A7" w:rsidP="00F421A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Выбор варианта</w:t>
      </w:r>
    </w:p>
    <w:p w14:paraId="5D521443" w14:textId="77777777" w:rsidR="006B00EA" w:rsidRDefault="006B00EA" w:rsidP="00F421A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62563CF" w14:textId="4347EAD0" w:rsidR="006B00EA" w:rsidRDefault="00B53AA3" w:rsidP="006B00E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Задачами данной работы являются:</w:t>
      </w:r>
    </w:p>
    <w:p w14:paraId="71BC0D6D" w14:textId="6ADA0934" w:rsidR="00B53AA3" w:rsidRDefault="00AC2012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Зафиксировать</w:t>
      </w:r>
      <w:r w:rsidR="00B53AA3">
        <w:rPr>
          <w:rFonts w:ascii="Times New Roman" w:hAnsi="Times New Roman" w:cs="Times New Roman"/>
          <w:sz w:val="28"/>
          <w:szCs w:val="28"/>
        </w:rPr>
        <w:t xml:space="preserve"> требования к системе и описать их при помощи диаграммы вариантов использования;</w:t>
      </w:r>
    </w:p>
    <w:p w14:paraId="0286FDD0" w14:textId="4A217743" w:rsidR="00B53AA3" w:rsidRDefault="00B53AA3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схему базы данных, создать инфологическую, реляционную и физическую модели</w:t>
      </w:r>
      <w:r w:rsidR="007F71E1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7F71E1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7F71E1" w:rsidRPr="007F71E1">
        <w:rPr>
          <w:rFonts w:ascii="Times New Roman" w:hAnsi="Times New Roman" w:cs="Times New Roman"/>
          <w:sz w:val="28"/>
          <w:szCs w:val="28"/>
        </w:rPr>
        <w:t>-</w:t>
      </w:r>
      <w:r w:rsidR="007F71E1">
        <w:rPr>
          <w:rFonts w:ascii="Times New Roman" w:hAnsi="Times New Roman" w:cs="Times New Roman"/>
          <w:sz w:val="28"/>
          <w:szCs w:val="28"/>
        </w:rPr>
        <w:t>матрицу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A0BF089" w14:textId="486D1294" w:rsidR="00B53AA3" w:rsidRDefault="00920801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</w:t>
      </w:r>
      <w:r w:rsidR="00B53AA3">
        <w:rPr>
          <w:rFonts w:ascii="Times New Roman" w:hAnsi="Times New Roman" w:cs="Times New Roman"/>
          <w:sz w:val="28"/>
          <w:szCs w:val="28"/>
        </w:rPr>
        <w:t xml:space="preserve"> структур</w:t>
      </w:r>
      <w:r>
        <w:rPr>
          <w:rFonts w:ascii="Times New Roman" w:hAnsi="Times New Roman" w:cs="Times New Roman"/>
          <w:sz w:val="28"/>
          <w:szCs w:val="28"/>
        </w:rPr>
        <w:t>у</w:t>
      </w:r>
      <w:r w:rsidR="00B53AA3">
        <w:rPr>
          <w:rFonts w:ascii="Times New Roman" w:hAnsi="Times New Roman" w:cs="Times New Roman"/>
          <w:sz w:val="28"/>
          <w:szCs w:val="28"/>
        </w:rPr>
        <w:t xml:space="preserve"> кода и </w:t>
      </w:r>
      <w:r>
        <w:rPr>
          <w:rFonts w:ascii="Times New Roman" w:hAnsi="Times New Roman" w:cs="Times New Roman"/>
          <w:sz w:val="28"/>
          <w:szCs w:val="28"/>
        </w:rPr>
        <w:t>про</w:t>
      </w:r>
      <w:r w:rsidR="00B53AA3">
        <w:rPr>
          <w:rFonts w:ascii="Times New Roman" w:hAnsi="Times New Roman" w:cs="Times New Roman"/>
          <w:sz w:val="28"/>
          <w:szCs w:val="28"/>
        </w:rPr>
        <w:t>иллюстр</w:t>
      </w:r>
      <w:r>
        <w:rPr>
          <w:rFonts w:ascii="Times New Roman" w:hAnsi="Times New Roman" w:cs="Times New Roman"/>
          <w:sz w:val="28"/>
          <w:szCs w:val="28"/>
        </w:rPr>
        <w:t>ировать ее</w:t>
      </w:r>
      <w:r w:rsidR="00B53AA3">
        <w:rPr>
          <w:rFonts w:ascii="Times New Roman" w:hAnsi="Times New Roman" w:cs="Times New Roman"/>
          <w:sz w:val="28"/>
          <w:szCs w:val="28"/>
        </w:rPr>
        <w:t xml:space="preserve"> при помощи диаграммы классов;</w:t>
      </w:r>
    </w:p>
    <w:p w14:paraId="33D91CAA" w14:textId="06CD8065" w:rsidR="00B53AA3" w:rsidRDefault="00B53AA3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</w:t>
      </w:r>
      <w:r w:rsidR="00787AF5">
        <w:rPr>
          <w:rFonts w:ascii="Times New Roman" w:hAnsi="Times New Roman" w:cs="Times New Roman"/>
          <w:sz w:val="28"/>
          <w:szCs w:val="28"/>
        </w:rPr>
        <w:t>ать</w:t>
      </w:r>
      <w:r>
        <w:rPr>
          <w:rFonts w:ascii="Times New Roman" w:hAnsi="Times New Roman" w:cs="Times New Roman"/>
          <w:sz w:val="28"/>
          <w:szCs w:val="28"/>
        </w:rPr>
        <w:t xml:space="preserve"> приложения на основе проектной документации;</w:t>
      </w:r>
    </w:p>
    <w:p w14:paraId="7BFD5E62" w14:textId="3DEA61F2" w:rsidR="00B53AA3" w:rsidRDefault="00B53AA3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</w:t>
      </w:r>
      <w:r w:rsidR="00787AF5">
        <w:rPr>
          <w:rFonts w:ascii="Times New Roman" w:hAnsi="Times New Roman" w:cs="Times New Roman"/>
          <w:sz w:val="28"/>
          <w:szCs w:val="28"/>
        </w:rPr>
        <w:t>ть специфику реализации приложения;</w:t>
      </w:r>
    </w:p>
    <w:p w14:paraId="4C87E90F" w14:textId="3CE83B48" w:rsidR="00787AF5" w:rsidRDefault="00787AF5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Продемонстрировать возможности приложения на нескольких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неодносложных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примерах;</w:t>
      </w:r>
    </w:p>
    <w:p w14:paraId="4064CC5C" w14:textId="78F6F92B" w:rsidR="00787AF5" w:rsidRDefault="00787AF5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Выявить достоинства и недостатки приложения,</w:t>
      </w:r>
      <w:r w:rsidRPr="00787A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рассмотреть перспективы развития проекта.</w:t>
      </w:r>
    </w:p>
    <w:p w14:paraId="10F0F34C" w14:textId="3B8A6B7C" w:rsidR="00185524" w:rsidRDefault="00337C73" w:rsidP="00337C73">
      <w:pPr>
        <w:pStyle w:val="a3"/>
        <w:spacing w:line="360" w:lineRule="auto"/>
        <w:ind w:left="106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7C73">
        <w:rPr>
          <w:rFonts w:ascii="Times New Roman" w:hAnsi="Times New Roman" w:cs="Times New Roman"/>
          <w:b/>
          <w:bCs/>
          <w:sz w:val="28"/>
          <w:szCs w:val="28"/>
        </w:rPr>
        <w:lastRenderedPageBreak/>
        <w:t>2 Проектирование и разработка</w:t>
      </w:r>
    </w:p>
    <w:p w14:paraId="66896467" w14:textId="341C99D1" w:rsidR="00337C73" w:rsidRDefault="00337C73" w:rsidP="00337C73">
      <w:pPr>
        <w:pStyle w:val="a3"/>
        <w:spacing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информационной системы включает в себя </w:t>
      </w:r>
      <w:r w:rsidR="00B53349">
        <w:rPr>
          <w:rFonts w:ascii="Times New Roman" w:hAnsi="Times New Roman" w:cs="Times New Roman"/>
          <w:sz w:val="28"/>
          <w:szCs w:val="28"/>
        </w:rPr>
        <w:t>описание</w:t>
      </w:r>
      <w:r>
        <w:rPr>
          <w:rFonts w:ascii="Times New Roman" w:hAnsi="Times New Roman" w:cs="Times New Roman"/>
          <w:sz w:val="28"/>
          <w:szCs w:val="28"/>
        </w:rPr>
        <w:t xml:space="preserve"> требований, проектирование схемы базы данных и проектирование структуры кода.</w:t>
      </w:r>
    </w:p>
    <w:p w14:paraId="6330E70D" w14:textId="67FF7B26" w:rsidR="00337C73" w:rsidRDefault="002A09B6" w:rsidP="00EF18E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разработке </w:t>
      </w:r>
      <w:r w:rsidR="003261AF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7F25A0E" w14:textId="4C2E29D9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 xml:space="preserve">Средства разработки – язык программирования Java, система управления базами данных MySQL,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2A09B6">
        <w:rPr>
          <w:rFonts w:ascii="Times New Roman" w:hAnsi="Times New Roman" w:cs="Times New Roman"/>
          <w:sz w:val="28"/>
          <w:szCs w:val="28"/>
        </w:rPr>
        <w:t xml:space="preserve">рафическая библиотека – </w:t>
      </w:r>
      <w:proofErr w:type="spellStart"/>
      <w:r w:rsidRPr="002A09B6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2A09B6">
        <w:rPr>
          <w:rFonts w:ascii="Times New Roman" w:hAnsi="Times New Roman" w:cs="Times New Roman"/>
          <w:sz w:val="28"/>
          <w:szCs w:val="28"/>
        </w:rPr>
        <w:t>.</w:t>
      </w:r>
    </w:p>
    <w:p w14:paraId="3775B350" w14:textId="4CA7A271" w:rsidR="002A09B6" w:rsidRPr="002A09B6" w:rsidRDefault="000D4FAA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программы должен быть размещен в системе контроля версий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6CD0F1" w14:textId="790D9671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Структура кода программы должна строго соответствовать шаблону проектирования MVC (Model-View-</w:t>
      </w:r>
      <w:proofErr w:type="spellStart"/>
      <w:r w:rsidRPr="002A09B6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2A09B6">
        <w:rPr>
          <w:rFonts w:ascii="Times New Roman" w:hAnsi="Times New Roman" w:cs="Times New Roman"/>
          <w:sz w:val="28"/>
          <w:szCs w:val="28"/>
        </w:rPr>
        <w:t>)</w:t>
      </w:r>
      <w:r w:rsidR="000D4FAA">
        <w:rPr>
          <w:rFonts w:ascii="Times New Roman" w:hAnsi="Times New Roman" w:cs="Times New Roman"/>
          <w:sz w:val="28"/>
          <w:szCs w:val="28"/>
        </w:rPr>
        <w:t>;</w:t>
      </w:r>
    </w:p>
    <w:p w14:paraId="58E5C329" w14:textId="37D1961B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Каждая таблица базы данных должна удовлетворять нормальной форме Бойса-Кодда</w:t>
      </w:r>
      <w:r w:rsidR="00CD3203" w:rsidRPr="00CD3203">
        <w:rPr>
          <w:rFonts w:ascii="Times New Roman" w:hAnsi="Times New Roman" w:cs="Times New Roman"/>
          <w:sz w:val="28"/>
          <w:szCs w:val="28"/>
        </w:rPr>
        <w:t>;</w:t>
      </w:r>
    </w:p>
    <w:p w14:paraId="017CD60A" w14:textId="6AC79228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Должны быть предприняты исчерпывающие меры для обеспечения целостности данных при эксплуатации базы данных</w:t>
      </w:r>
      <w:r w:rsidR="00CD3203" w:rsidRPr="00CD3203">
        <w:rPr>
          <w:rFonts w:ascii="Times New Roman" w:hAnsi="Times New Roman" w:cs="Times New Roman"/>
          <w:sz w:val="28"/>
          <w:szCs w:val="28"/>
        </w:rPr>
        <w:t>;</w:t>
      </w:r>
    </w:p>
    <w:p w14:paraId="2D2BDE74" w14:textId="1A08496C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Должна быть реализована система регистрации и авторизации пользователей. Пользователь должен иметь возможность изменять свои регистрационные данные</w:t>
      </w:r>
      <w:r w:rsidR="00CD320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01D10D" w14:textId="473EB8C2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Для ограничения доступа пользователей к записям базы данных должна использоваться ролевая модель</w:t>
      </w:r>
      <w:r w:rsidR="00CD3203" w:rsidRPr="00CD3203">
        <w:rPr>
          <w:rFonts w:ascii="Times New Roman" w:hAnsi="Times New Roman" w:cs="Times New Roman"/>
          <w:sz w:val="28"/>
          <w:szCs w:val="28"/>
        </w:rPr>
        <w:t>;</w:t>
      </w:r>
    </w:p>
    <w:p w14:paraId="6BBD9495" w14:textId="5497A3C7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Для пользователей с различными привилегиями должен быть реализован соответствующий функционал в концепции CRUD (</w:t>
      </w:r>
      <w:proofErr w:type="spellStart"/>
      <w:r w:rsidRPr="002A09B6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2A09B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A09B6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2A09B6">
        <w:rPr>
          <w:rFonts w:ascii="Times New Roman" w:hAnsi="Times New Roman" w:cs="Times New Roman"/>
          <w:sz w:val="28"/>
          <w:szCs w:val="28"/>
        </w:rPr>
        <w:t>-Update-</w:t>
      </w:r>
      <w:proofErr w:type="spellStart"/>
      <w:r w:rsidRPr="002A09B6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2A09B6">
        <w:rPr>
          <w:rFonts w:ascii="Times New Roman" w:hAnsi="Times New Roman" w:cs="Times New Roman"/>
          <w:sz w:val="28"/>
          <w:szCs w:val="28"/>
        </w:rPr>
        <w:t>), доступный через графический интерфейс пользователя</w:t>
      </w:r>
      <w:r w:rsidR="00CD3203" w:rsidRPr="00CD3203">
        <w:rPr>
          <w:rFonts w:ascii="Times New Roman" w:hAnsi="Times New Roman" w:cs="Times New Roman"/>
          <w:sz w:val="28"/>
          <w:szCs w:val="28"/>
        </w:rPr>
        <w:t>;</w:t>
      </w:r>
    </w:p>
    <w:p w14:paraId="62FA0ACE" w14:textId="46E29F0D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Запросы к базе данных должны быть параметрическими (с целью защиты от SQL-инъекций)</w:t>
      </w:r>
      <w:r w:rsidR="00CD3203" w:rsidRPr="00CD3203">
        <w:rPr>
          <w:rFonts w:ascii="Times New Roman" w:hAnsi="Times New Roman" w:cs="Times New Roman"/>
          <w:sz w:val="28"/>
          <w:szCs w:val="28"/>
        </w:rPr>
        <w:t>;</w:t>
      </w:r>
    </w:p>
    <w:p w14:paraId="2D7D6E02" w14:textId="42C6FFA8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Результат запроса должен «оборачиваться</w:t>
      </w:r>
      <w:r w:rsidR="00CD3203">
        <w:rPr>
          <w:rFonts w:ascii="Times New Roman" w:hAnsi="Times New Roman" w:cs="Times New Roman"/>
          <w:sz w:val="28"/>
          <w:szCs w:val="28"/>
        </w:rPr>
        <w:t>»</w:t>
      </w:r>
      <w:r w:rsidRPr="002A09B6">
        <w:rPr>
          <w:rFonts w:ascii="Times New Roman" w:hAnsi="Times New Roman" w:cs="Times New Roman"/>
          <w:sz w:val="28"/>
          <w:szCs w:val="28"/>
        </w:rPr>
        <w:t xml:space="preserve"> в объект специально разработанного класса согласно шаблону </w:t>
      </w:r>
      <w:proofErr w:type="spellStart"/>
      <w:r w:rsidRPr="002A09B6">
        <w:rPr>
          <w:rFonts w:ascii="Times New Roman" w:hAnsi="Times New Roman" w:cs="Times New Roman"/>
          <w:sz w:val="28"/>
          <w:szCs w:val="28"/>
        </w:rPr>
        <w:t>Singleton</w:t>
      </w:r>
      <w:proofErr w:type="spellEnd"/>
      <w:r w:rsidR="00BB6553">
        <w:rPr>
          <w:rFonts w:ascii="Times New Roman" w:hAnsi="Times New Roman" w:cs="Times New Roman"/>
          <w:sz w:val="28"/>
          <w:szCs w:val="28"/>
        </w:rPr>
        <w:t>;</w:t>
      </w:r>
    </w:p>
    <w:p w14:paraId="3FF20F27" w14:textId="77777777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Должен быть создан исполняемый JAR-файл программы.</w:t>
      </w:r>
    </w:p>
    <w:p w14:paraId="43AC9D3A" w14:textId="1B146D29" w:rsidR="003261AF" w:rsidRPr="003261AF" w:rsidRDefault="003261AF" w:rsidP="003261AF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Требования к функционалу приложения:</w:t>
      </w:r>
    </w:p>
    <w:p w14:paraId="5018A30B" w14:textId="7038DFE5" w:rsidR="003261AF" w:rsidRP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Каждый клиент имеет номер и серию паспорта, идентификационный номер, имя и адрес</w:t>
      </w:r>
      <w:r w:rsidR="000B57B8">
        <w:rPr>
          <w:rFonts w:ascii="Times New Roman" w:hAnsi="Times New Roman" w:cs="Times New Roman"/>
          <w:sz w:val="28"/>
          <w:szCs w:val="28"/>
        </w:rPr>
        <w:t>;</w:t>
      </w:r>
    </w:p>
    <w:p w14:paraId="5C33C931" w14:textId="798E7007" w:rsidR="003261AF" w:rsidRP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Каждая модель велосипеда имеет уникальное название, тип (городской, дорожный, горный) и количество передач</w:t>
      </w:r>
      <w:r w:rsidR="000B57B8">
        <w:rPr>
          <w:rFonts w:ascii="Times New Roman" w:hAnsi="Times New Roman" w:cs="Times New Roman"/>
          <w:sz w:val="28"/>
          <w:szCs w:val="28"/>
        </w:rPr>
        <w:t>;</w:t>
      </w:r>
    </w:p>
    <w:p w14:paraId="49BA41BB" w14:textId="60C74269" w:rsidR="003261AF" w:rsidRP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Каждый велосипед имеет уникальный идентификационный номер и модель</w:t>
      </w:r>
      <w:r w:rsidR="000B57B8">
        <w:rPr>
          <w:rFonts w:ascii="Times New Roman" w:hAnsi="Times New Roman" w:cs="Times New Roman"/>
          <w:sz w:val="28"/>
          <w:szCs w:val="28"/>
        </w:rPr>
        <w:t>;</w:t>
      </w:r>
    </w:p>
    <w:p w14:paraId="0978701D" w14:textId="440F1F7C" w:rsidR="003261AF" w:rsidRP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У компании есть несколько различных магазинов, где можно забрать и вернуть велосипеды. Каждый из этих магазинов идентифицируется уникальным именем и имеет адрес (оба обязательны)</w:t>
      </w:r>
      <w:r w:rsidR="000B57B8">
        <w:rPr>
          <w:rFonts w:ascii="Times New Roman" w:hAnsi="Times New Roman" w:cs="Times New Roman"/>
          <w:sz w:val="28"/>
          <w:szCs w:val="28"/>
        </w:rPr>
        <w:t>;</w:t>
      </w:r>
    </w:p>
    <w:p w14:paraId="6C71BF75" w14:textId="2842000F" w:rsidR="003261AF" w:rsidRP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При бронировании необходимо знать следующее: какой клиент сделал бронирование, когда он заберет велосипед (день), какую модель велосипеда он хочет и где он заберет велосипед (магазин). Ведется учет о находящихся в аренде велосипедах</w:t>
      </w:r>
      <w:r w:rsidR="000B57B8">
        <w:rPr>
          <w:rFonts w:ascii="Times New Roman" w:hAnsi="Times New Roman" w:cs="Times New Roman"/>
          <w:sz w:val="28"/>
          <w:szCs w:val="28"/>
        </w:rPr>
        <w:t>;</w:t>
      </w:r>
    </w:p>
    <w:p w14:paraId="62CACAD0" w14:textId="77777777" w:rsid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При возврате велосипеда сохраняется дата возврата.</w:t>
      </w:r>
    </w:p>
    <w:p w14:paraId="07100732" w14:textId="58E0710C" w:rsidR="006F5B42" w:rsidRDefault="006F5B42" w:rsidP="006F5B4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основании вышеперечисленных требований была построена диаграмма вариантов использования (рисунок 2).</w:t>
      </w:r>
    </w:p>
    <w:p w14:paraId="333A705A" w14:textId="1EFF9F99" w:rsidR="00AD1D4E" w:rsidRDefault="00E85F38" w:rsidP="00AD1D4E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9A6C99" wp14:editId="4EFF6795">
            <wp:extent cx="3242733" cy="27709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733" cy="277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0805" w14:textId="1B69A805" w:rsidR="006F5B42" w:rsidRPr="006F5B42" w:rsidRDefault="006F5B42" w:rsidP="006F5B4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Диаграмма вариантов использования</w:t>
      </w:r>
    </w:p>
    <w:p w14:paraId="468F22DE" w14:textId="14715C75" w:rsidR="003261AF" w:rsidRDefault="004622C0" w:rsidP="004622C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622C0">
        <w:rPr>
          <w:rFonts w:ascii="Times New Roman" w:hAnsi="Times New Roman" w:cs="Times New Roman"/>
          <w:sz w:val="28"/>
          <w:szCs w:val="28"/>
        </w:rPr>
        <w:t xml:space="preserve">Было выделено 3 роли – клиент, работник магазина и администратор системы. </w:t>
      </w:r>
      <w:r>
        <w:rPr>
          <w:rFonts w:ascii="Times New Roman" w:hAnsi="Times New Roman" w:cs="Times New Roman"/>
          <w:sz w:val="28"/>
          <w:szCs w:val="28"/>
        </w:rPr>
        <w:t>На основании требований разделены допустимые сценарии работы.</w:t>
      </w:r>
      <w:r w:rsidR="00E416A7">
        <w:rPr>
          <w:rFonts w:ascii="Times New Roman" w:hAnsi="Times New Roman" w:cs="Times New Roman"/>
          <w:sz w:val="28"/>
          <w:szCs w:val="28"/>
        </w:rPr>
        <w:t xml:space="preserve"> </w:t>
      </w:r>
      <w:r w:rsidR="00E416A7">
        <w:rPr>
          <w:rFonts w:ascii="Times New Roman" w:hAnsi="Times New Roman" w:cs="Times New Roman"/>
          <w:sz w:val="28"/>
          <w:szCs w:val="28"/>
        </w:rPr>
        <w:lastRenderedPageBreak/>
        <w:t xml:space="preserve">Клиент может осуществлять действия, направленные на работу в системе (регистрация, авторизация, изменение информации) и на прокат велосипеда. Причем </w:t>
      </w:r>
      <w:r w:rsidR="00D85887">
        <w:rPr>
          <w:rFonts w:ascii="Times New Roman" w:hAnsi="Times New Roman" w:cs="Times New Roman"/>
          <w:sz w:val="28"/>
          <w:szCs w:val="28"/>
        </w:rPr>
        <w:t xml:space="preserve">все </w:t>
      </w:r>
      <w:r w:rsidR="00E416A7">
        <w:rPr>
          <w:rFonts w:ascii="Times New Roman" w:hAnsi="Times New Roman" w:cs="Times New Roman"/>
          <w:sz w:val="28"/>
          <w:szCs w:val="28"/>
        </w:rPr>
        <w:t xml:space="preserve">действия </w:t>
      </w:r>
      <w:r w:rsidR="00A17143">
        <w:rPr>
          <w:rFonts w:ascii="Times New Roman" w:hAnsi="Times New Roman" w:cs="Times New Roman"/>
          <w:sz w:val="28"/>
          <w:szCs w:val="28"/>
        </w:rPr>
        <w:t>по</w:t>
      </w:r>
      <w:r w:rsidR="00E416A7">
        <w:rPr>
          <w:rFonts w:ascii="Times New Roman" w:hAnsi="Times New Roman" w:cs="Times New Roman"/>
          <w:sz w:val="28"/>
          <w:szCs w:val="28"/>
        </w:rPr>
        <w:t xml:space="preserve"> прокат</w:t>
      </w:r>
      <w:r w:rsidR="00A17143">
        <w:rPr>
          <w:rFonts w:ascii="Times New Roman" w:hAnsi="Times New Roman" w:cs="Times New Roman"/>
          <w:sz w:val="28"/>
          <w:szCs w:val="28"/>
        </w:rPr>
        <w:t>у</w:t>
      </w:r>
      <w:r w:rsidR="00E416A7">
        <w:rPr>
          <w:rFonts w:ascii="Times New Roman" w:hAnsi="Times New Roman" w:cs="Times New Roman"/>
          <w:sz w:val="28"/>
          <w:szCs w:val="28"/>
        </w:rPr>
        <w:t xml:space="preserve"> велосипеда являются обязательными элементами бизнес-процесса, так как нельзя забрать велосипед, не забронировав, или нельзя его получить и никогда не возвращать. </w:t>
      </w:r>
    </w:p>
    <w:p w14:paraId="1188E3A7" w14:textId="3D13F3DF" w:rsidR="00EF462C" w:rsidRDefault="00EF462C" w:rsidP="00EF462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 работника магазина предназначена для выдачи клиентам велосипедов, а также актуализации информации по велосипедам. Зарегистрироваться самостоятельно работник магазина не может – для него аккаунт создает администратор.</w:t>
      </w:r>
    </w:p>
    <w:p w14:paraId="532832C2" w14:textId="4DE95A7A" w:rsidR="00EF462C" w:rsidRDefault="00EF462C" w:rsidP="00EF462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 администратора заключается в управлении доступом к системе, а именно созданию, редактированию и удалению учетных записей пользователей системы, в том числе создания новых учетных записей с ролью администратора. Помимо этого</w:t>
      </w:r>
      <w:r w:rsidR="003B5F8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имеет возможность редактировать системный справочник с перечнем магазинов.</w:t>
      </w:r>
    </w:p>
    <w:p w14:paraId="4BF9256D" w14:textId="0F698A81" w:rsidR="00405A10" w:rsidRDefault="001F5F54" w:rsidP="0003541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была создана инфологическая модель системы. На ней были описаны основные объекты, участвующие в бизнес-процессе по прокату велосипедов</w:t>
      </w:r>
      <w:r w:rsidR="00F8770A">
        <w:rPr>
          <w:rFonts w:ascii="Times New Roman" w:hAnsi="Times New Roman" w:cs="Times New Roman"/>
          <w:sz w:val="28"/>
          <w:szCs w:val="28"/>
        </w:rPr>
        <w:t xml:space="preserve"> (Рисунок 3)</w:t>
      </w:r>
      <w:r>
        <w:rPr>
          <w:rFonts w:ascii="Times New Roman" w:hAnsi="Times New Roman" w:cs="Times New Roman"/>
          <w:sz w:val="28"/>
          <w:szCs w:val="28"/>
        </w:rPr>
        <w:t>.</w:t>
      </w:r>
      <w:r w:rsidR="00035416">
        <w:rPr>
          <w:rFonts w:ascii="Times New Roman" w:hAnsi="Times New Roman" w:cs="Times New Roman"/>
          <w:sz w:val="28"/>
          <w:szCs w:val="28"/>
        </w:rPr>
        <w:t xml:space="preserve"> </w:t>
      </w:r>
      <w:r w:rsidR="00405A10">
        <w:rPr>
          <w:rFonts w:ascii="Times New Roman" w:hAnsi="Times New Roman" w:cs="Times New Roman"/>
          <w:sz w:val="28"/>
          <w:szCs w:val="28"/>
        </w:rPr>
        <w:t>Как можно заметить, помимо тех полей, которые были указаны в требованиях к системе, всем пользователям было добавлено поле «Пароль», по которому будет осуществляться вход в систему.</w:t>
      </w:r>
    </w:p>
    <w:p w14:paraId="1E0D0A7E" w14:textId="58E12F28" w:rsidR="00D42661" w:rsidRDefault="00D42661" w:rsidP="00F61D2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DAF1AA" wp14:editId="508C2F78">
            <wp:extent cx="4087284" cy="2998378"/>
            <wp:effectExtent l="19050" t="19050" r="27940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427" cy="3013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61C8D" w14:textId="2D470928" w:rsidR="00F8770A" w:rsidRPr="006F5B42" w:rsidRDefault="00F8770A" w:rsidP="00F8770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Инфологическая модель базы данных</w:t>
      </w:r>
    </w:p>
    <w:p w14:paraId="4FE2424B" w14:textId="363E8DD3" w:rsidR="00F8770A" w:rsidRPr="000F5769" w:rsidRDefault="00DC606D" w:rsidP="004622C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основе инфологической модели была построена реляционная модель, в которой каждая таблица имеет нормальную форму Бойса-Кодда</w:t>
      </w:r>
      <w:r w:rsidR="00B951F7">
        <w:rPr>
          <w:rFonts w:ascii="Times New Roman" w:hAnsi="Times New Roman" w:cs="Times New Roman"/>
          <w:sz w:val="28"/>
          <w:szCs w:val="28"/>
        </w:rPr>
        <w:t xml:space="preserve"> (Рисунок 4).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5094">
        <w:rPr>
          <w:rFonts w:ascii="Times New Roman" w:hAnsi="Times New Roman" w:cs="Times New Roman"/>
          <w:sz w:val="28"/>
          <w:szCs w:val="28"/>
        </w:rPr>
        <w:t xml:space="preserve">Были определены первичные и вторичные ключи. </w:t>
      </w:r>
      <w:r w:rsidR="000F5769">
        <w:rPr>
          <w:rFonts w:ascii="Times New Roman" w:hAnsi="Times New Roman" w:cs="Times New Roman"/>
          <w:sz w:val="28"/>
          <w:szCs w:val="28"/>
        </w:rPr>
        <w:t xml:space="preserve">Также был добавлен суррогатный ключ для </w:t>
      </w:r>
      <w:r w:rsidR="00A03951">
        <w:rPr>
          <w:rFonts w:ascii="Times New Roman" w:hAnsi="Times New Roman" w:cs="Times New Roman"/>
          <w:sz w:val="28"/>
          <w:szCs w:val="28"/>
        </w:rPr>
        <w:t xml:space="preserve">объекта </w:t>
      </w:r>
      <w:r w:rsidR="000F5769">
        <w:rPr>
          <w:rFonts w:ascii="Times New Roman" w:hAnsi="Times New Roman" w:cs="Times New Roman"/>
          <w:sz w:val="28"/>
          <w:szCs w:val="28"/>
        </w:rPr>
        <w:t>бронирования.</w:t>
      </w:r>
    </w:p>
    <w:p w14:paraId="642234D2" w14:textId="2EF5C274" w:rsidR="00B951F7" w:rsidRDefault="006051D2" w:rsidP="00E878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31AB7E" wp14:editId="33C25712">
            <wp:extent cx="5105745" cy="5252285"/>
            <wp:effectExtent l="19050" t="19050" r="19050" b="247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745" cy="5252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DF7E9" w14:textId="3961A4CB" w:rsidR="00B951F7" w:rsidRPr="006F5B42" w:rsidRDefault="00B951F7" w:rsidP="00B951F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Реляционная модель базы данных</w:t>
      </w:r>
    </w:p>
    <w:p w14:paraId="608C560C" w14:textId="4366AF6E" w:rsidR="00B951F7" w:rsidRDefault="008B6718" w:rsidP="004622C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были определены типы каждого атрибута, на основе чего создана физическая модель базы данных</w:t>
      </w:r>
      <w:r w:rsidR="008A69B7">
        <w:rPr>
          <w:rFonts w:ascii="Times New Roman" w:hAnsi="Times New Roman" w:cs="Times New Roman"/>
          <w:sz w:val="28"/>
          <w:szCs w:val="28"/>
        </w:rPr>
        <w:t xml:space="preserve"> (Рисунок 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ED7D01" w14:textId="6C0BB3BC" w:rsidR="002778D7" w:rsidRDefault="002778D7" w:rsidP="002778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AF8635" wp14:editId="1385D6A6">
            <wp:extent cx="5910925" cy="4208145"/>
            <wp:effectExtent l="19050" t="19050" r="13970" b="209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925" cy="4208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112D5" w14:textId="12EF2A98" w:rsidR="00005E31" w:rsidRPr="006F5B42" w:rsidRDefault="00005E31" w:rsidP="00005E3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Физическая модель базы данных</w:t>
      </w:r>
    </w:p>
    <w:p w14:paraId="3FFB7453" w14:textId="04548A6C" w:rsidR="00ED2DFD" w:rsidRDefault="00643477" w:rsidP="002D2F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пересечения таблиц БД и сценариев использования была составлена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64347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матрица</w:t>
      </w:r>
      <w:r w:rsidR="008201E9">
        <w:rPr>
          <w:rFonts w:ascii="Times New Roman" w:hAnsi="Times New Roman" w:cs="Times New Roman"/>
          <w:sz w:val="28"/>
          <w:szCs w:val="28"/>
        </w:rPr>
        <w:t xml:space="preserve"> (Рисунок 6)</w:t>
      </w:r>
      <w:r>
        <w:rPr>
          <w:rFonts w:ascii="Times New Roman" w:hAnsi="Times New Roman" w:cs="Times New Roman"/>
          <w:sz w:val="28"/>
          <w:szCs w:val="28"/>
        </w:rPr>
        <w:t>.</w:t>
      </w:r>
      <w:r w:rsidR="008201E9" w:rsidRPr="008201E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F3E522" w14:textId="643992AD" w:rsidR="00317D61" w:rsidRPr="001066EE" w:rsidRDefault="001B3B5A" w:rsidP="001B3B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BCF554" wp14:editId="2AF1BEDD">
            <wp:extent cx="5630395" cy="3563058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395" cy="356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C8D5" w14:textId="26EEA673" w:rsidR="001066EE" w:rsidRPr="00547C67" w:rsidRDefault="001066EE" w:rsidP="001066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317D61">
        <w:rPr>
          <w:rFonts w:ascii="Times New Roman" w:hAnsi="Times New Roman" w:cs="Times New Roman"/>
          <w:sz w:val="28"/>
          <w:szCs w:val="28"/>
        </w:rPr>
        <w:t xml:space="preserve"> – </w:t>
      </w:r>
      <w:r w:rsidR="00317D61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317D61" w:rsidRPr="00317D61">
        <w:rPr>
          <w:rFonts w:ascii="Times New Roman" w:hAnsi="Times New Roman" w:cs="Times New Roman"/>
          <w:sz w:val="28"/>
          <w:szCs w:val="28"/>
        </w:rPr>
        <w:t xml:space="preserve"> </w:t>
      </w:r>
      <w:r w:rsidR="00317D61">
        <w:rPr>
          <w:rFonts w:ascii="Times New Roman" w:hAnsi="Times New Roman" w:cs="Times New Roman"/>
          <w:sz w:val="28"/>
          <w:szCs w:val="28"/>
        </w:rPr>
        <w:t>матрица</w:t>
      </w:r>
    </w:p>
    <w:p w14:paraId="485F25FF" w14:textId="6B50DD20" w:rsidR="00B86C83" w:rsidRDefault="00B86C83" w:rsidP="00B86C8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Важно было </w:t>
      </w:r>
      <w:r w:rsidR="005D2832">
        <w:rPr>
          <w:rFonts w:ascii="Times New Roman" w:hAnsi="Times New Roman" w:cs="Times New Roman"/>
          <w:sz w:val="28"/>
          <w:szCs w:val="28"/>
        </w:rPr>
        <w:t>обеспечить</w:t>
      </w:r>
      <w:r>
        <w:rPr>
          <w:rFonts w:ascii="Times New Roman" w:hAnsi="Times New Roman" w:cs="Times New Roman"/>
          <w:sz w:val="28"/>
          <w:szCs w:val="28"/>
        </w:rPr>
        <w:t xml:space="preserve">, чтобы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>
        <w:rPr>
          <w:rFonts w:ascii="Times New Roman" w:hAnsi="Times New Roman" w:cs="Times New Roman"/>
          <w:sz w:val="28"/>
          <w:szCs w:val="28"/>
        </w:rPr>
        <w:t xml:space="preserve"> при создании объекта было указано чтение таблицы, на основе которой заполняется какое-либо значение. Так же по итогу заполнения матрицы можно отметить, что абсолютно для каждой таблицы, кроме таблицы учета аренды, в столбце есть минимум по одной операции каждого типа. Для учета аренды нет сценария обновления, так как аренда имеет всего 2 состояния – велосипед либо в аренде, либо нет.</w:t>
      </w:r>
    </w:p>
    <w:p w14:paraId="2FD3740B" w14:textId="09882E26" w:rsidR="002D2F21" w:rsidRDefault="002D2F21" w:rsidP="002D2F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2D2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матрицы позволило выявить ряд отсутствующих сценариев использования, которые не были предусмотрены на первом этапе проектирования системы. Были добавлены сценарии изменения ряда объектов, а также действие отмены брони, являющееся альтернативным получению велосипеда</w:t>
      </w:r>
      <w:r w:rsidR="00ED2DFD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8201E9">
        <w:rPr>
          <w:rFonts w:ascii="Times New Roman" w:hAnsi="Times New Roman" w:cs="Times New Roman"/>
          <w:sz w:val="28"/>
          <w:szCs w:val="28"/>
        </w:rPr>
        <w:t>7</w:t>
      </w:r>
      <w:r w:rsidR="00ED2DF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621FBD" w14:textId="12E2B953" w:rsidR="008B6718" w:rsidRDefault="00204FBC" w:rsidP="00204F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EC5B41" wp14:editId="32A6D404">
            <wp:extent cx="5736295" cy="51710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295" cy="517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8FE2" w14:textId="22415152" w:rsidR="00AA402E" w:rsidRDefault="00AA402E" w:rsidP="004372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201E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Уточненная диаграмма вариантов использования</w:t>
      </w:r>
    </w:p>
    <w:p w14:paraId="6D6DB10E" w14:textId="1625D318" w:rsidR="00677FFA" w:rsidRDefault="00F80CBC" w:rsidP="00677FF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параллельно с реализацией программы разрабатывалась диаграмма классов</w:t>
      </w:r>
      <w:r w:rsidR="00677FFA" w:rsidRPr="00677FFA">
        <w:rPr>
          <w:rFonts w:ascii="Times New Roman" w:hAnsi="Times New Roman" w:cs="Times New Roman"/>
          <w:sz w:val="28"/>
          <w:szCs w:val="28"/>
        </w:rPr>
        <w:t xml:space="preserve"> (</w:t>
      </w:r>
      <w:r w:rsidR="00677FFA">
        <w:rPr>
          <w:rFonts w:ascii="Times New Roman" w:hAnsi="Times New Roman" w:cs="Times New Roman"/>
          <w:sz w:val="28"/>
          <w:szCs w:val="28"/>
        </w:rPr>
        <w:t>Рисунок 8)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77F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F34540" wp14:editId="06C6A1BB">
            <wp:extent cx="5644515" cy="4368800"/>
            <wp:effectExtent l="19050" t="19050" r="1333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23" cy="439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D3AF5" w14:textId="363BECA4" w:rsidR="00677FFA" w:rsidRDefault="00677FFA" w:rsidP="00677F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0F1085F1" w14:textId="77777777" w:rsidR="00677FFA" w:rsidRDefault="00677FFA" w:rsidP="00F80CB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D111D24" w14:textId="34EBFA18" w:rsidR="005B34CD" w:rsidRPr="005B34CD" w:rsidRDefault="00F80CBC" w:rsidP="00F80CB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итогу была реализована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 архитектура. В качестве модели выступает пакет, содержащий класс обращения к базе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BikeBD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оформленный в паттерн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Синглтон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также ряд классов для составления запросов и их обработки. </w:t>
      </w:r>
      <w:r w:rsidR="005B34CD">
        <w:rPr>
          <w:rFonts w:ascii="Times New Roman" w:hAnsi="Times New Roman" w:cs="Times New Roman"/>
          <w:sz w:val="28"/>
          <w:szCs w:val="28"/>
        </w:rPr>
        <w:t xml:space="preserve">Помимо </w:t>
      </w:r>
      <w:proofErr w:type="spellStart"/>
      <w:r w:rsidR="005B34CD">
        <w:rPr>
          <w:rFonts w:ascii="Times New Roman" w:hAnsi="Times New Roman" w:cs="Times New Roman"/>
          <w:sz w:val="28"/>
          <w:szCs w:val="28"/>
          <w:lang w:val="en-US"/>
        </w:rPr>
        <w:t>BikeBD</w:t>
      </w:r>
      <w:proofErr w:type="spellEnd"/>
      <w:r w:rsidR="005B34CD" w:rsidRPr="005B34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34CD">
        <w:rPr>
          <w:rFonts w:ascii="Times New Roman" w:hAnsi="Times New Roman" w:cs="Times New Roman"/>
          <w:sz w:val="28"/>
          <w:szCs w:val="28"/>
        </w:rPr>
        <w:t>синглтоном</w:t>
      </w:r>
      <w:proofErr w:type="spellEnd"/>
      <w:r w:rsidR="005B34CD">
        <w:rPr>
          <w:rFonts w:ascii="Times New Roman" w:hAnsi="Times New Roman" w:cs="Times New Roman"/>
          <w:sz w:val="28"/>
          <w:szCs w:val="28"/>
        </w:rPr>
        <w:t xml:space="preserve"> является класс </w:t>
      </w:r>
      <w:r w:rsidR="005B34C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B34CD" w:rsidRPr="005B34CD">
        <w:rPr>
          <w:rFonts w:ascii="Times New Roman" w:hAnsi="Times New Roman" w:cs="Times New Roman"/>
          <w:sz w:val="28"/>
          <w:szCs w:val="28"/>
        </w:rPr>
        <w:t xml:space="preserve">, </w:t>
      </w:r>
      <w:r w:rsidR="009B5FA4">
        <w:rPr>
          <w:rFonts w:ascii="Times New Roman" w:hAnsi="Times New Roman" w:cs="Times New Roman"/>
          <w:sz w:val="28"/>
          <w:szCs w:val="28"/>
        </w:rPr>
        <w:t>представляющего</w:t>
      </w:r>
      <w:r w:rsidR="005B34CD">
        <w:rPr>
          <w:rFonts w:ascii="Times New Roman" w:hAnsi="Times New Roman" w:cs="Times New Roman"/>
          <w:sz w:val="28"/>
          <w:szCs w:val="28"/>
        </w:rPr>
        <w:t xml:space="preserve"> активного пользователя системы.</w:t>
      </w:r>
    </w:p>
    <w:p w14:paraId="3EFBBAFC" w14:textId="55F7C36D" w:rsidR="00D90A24" w:rsidRDefault="00021F5D" w:rsidP="00F80CB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 создан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BikeRentModel</w:t>
      </w:r>
      <w:proofErr w:type="spellEnd"/>
      <w:r w:rsidRPr="00021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представляющий из себя реализацию паттерна Фасад. Это единственный класс в модельной части, имеющий у себя публичные методы. Такая реализация позволяет сделать классы обработки запросов БД независимыми друг от друга, а также избежать внешнего обращения напрямую к тем или иным классам. </w:t>
      </w:r>
    </w:p>
    <w:p w14:paraId="1B12B027" w14:textId="36FC77AC" w:rsidR="001839A9" w:rsidRDefault="00021F5D" w:rsidP="001839A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Пользовательский интерфейс же разбит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r w:rsidRPr="00021F5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страницы, отвечающие за отображение информации, и на группы контроллеров, отвечающие за обработку ввода пользователя. Контроллеры вызывают различные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BikeRentModel</w:t>
      </w:r>
      <w:proofErr w:type="spellEnd"/>
      <w:r w:rsidRPr="00021F5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получать информацию из БД. При этом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BikeRentModel</w:t>
      </w:r>
      <w:proofErr w:type="spellEnd"/>
      <w:r w:rsidRPr="00021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никак ответно не взаимодействует с пользовательским интерфейсом, то есть бизнес-логика полностью отделена от представлений, что соответствует главной идее архитектуры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021F5D">
        <w:rPr>
          <w:rFonts w:ascii="Times New Roman" w:hAnsi="Times New Roman" w:cs="Times New Roman"/>
          <w:sz w:val="28"/>
          <w:szCs w:val="28"/>
        </w:rPr>
        <w:t>.</w:t>
      </w:r>
    </w:p>
    <w:p w14:paraId="0DE18639" w14:textId="62FA71A3" w:rsidR="001839A9" w:rsidRDefault="001839A9" w:rsidP="001839A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стоит отметить, что для эффективного управления переходом между экранами был создан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Синглтоновый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ScreenController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>, обеспечивающий управление страницами.</w:t>
      </w:r>
      <w:r w:rsidR="005C23F3">
        <w:rPr>
          <w:rFonts w:ascii="Times New Roman" w:hAnsi="Times New Roman" w:cs="Times New Roman"/>
          <w:sz w:val="28"/>
          <w:szCs w:val="28"/>
        </w:rPr>
        <w:t xml:space="preserve"> Это позволило избежать хранения ссылок на экраны внутри разных контроллеров.</w:t>
      </w:r>
    </w:p>
    <w:p w14:paraId="6E584A8B" w14:textId="77777777" w:rsidR="005C23F3" w:rsidRPr="00E4726B" w:rsidRDefault="005C23F3" w:rsidP="001839A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192D1E2" w14:textId="116FFD2B" w:rsidR="00AA402E" w:rsidRDefault="00547C67" w:rsidP="00547C67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7C67">
        <w:rPr>
          <w:rFonts w:ascii="Times New Roman" w:hAnsi="Times New Roman" w:cs="Times New Roman"/>
          <w:b/>
          <w:bCs/>
          <w:sz w:val="28"/>
          <w:szCs w:val="28"/>
        </w:rPr>
        <w:t>Список литературы и интернет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547C67">
        <w:rPr>
          <w:rFonts w:ascii="Times New Roman" w:hAnsi="Times New Roman" w:cs="Times New Roman"/>
          <w:b/>
          <w:bCs/>
          <w:sz w:val="28"/>
          <w:szCs w:val="28"/>
        </w:rPr>
        <w:t>ресурсы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9BB2C71" w14:textId="12EDFBE2" w:rsidR="00547C67" w:rsidRDefault="00000000" w:rsidP="00547C67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4" w:history="1">
        <w:r w:rsidR="00547C67" w:rsidRPr="007F385C">
          <w:rPr>
            <w:rStyle w:val="a4"/>
            <w:rFonts w:ascii="Times New Roman" w:hAnsi="Times New Roman" w:cs="Times New Roman"/>
            <w:sz w:val="28"/>
            <w:szCs w:val="28"/>
          </w:rPr>
          <w:t>https://www.drawio.com</w:t>
        </w:r>
      </w:hyperlink>
    </w:p>
    <w:p w14:paraId="6F936468" w14:textId="6405F7AE" w:rsidR="00547C67" w:rsidRDefault="00000000" w:rsidP="00547C67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547C67" w:rsidRPr="007F385C">
          <w:rPr>
            <w:rStyle w:val="a4"/>
            <w:rFonts w:ascii="Times New Roman" w:hAnsi="Times New Roman" w:cs="Times New Roman"/>
            <w:sz w:val="28"/>
            <w:szCs w:val="28"/>
          </w:rPr>
          <w:t>https://filldb.info/dbgenerator</w:t>
        </w:r>
      </w:hyperlink>
    </w:p>
    <w:p w14:paraId="70291977" w14:textId="78B32039" w:rsidR="00547C67" w:rsidRDefault="00000000" w:rsidP="00547C67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6" w:history="1">
        <w:r w:rsidR="00B53AF6" w:rsidRPr="007F385C">
          <w:rPr>
            <w:rStyle w:val="a4"/>
            <w:rFonts w:ascii="Times New Roman" w:hAnsi="Times New Roman" w:cs="Times New Roman"/>
            <w:sz w:val="28"/>
            <w:szCs w:val="28"/>
          </w:rPr>
          <w:t>https://habr.com/ru/articles/321050/</w:t>
        </w:r>
      </w:hyperlink>
    </w:p>
    <w:p w14:paraId="2D03D300" w14:textId="77777777" w:rsidR="00B53AF6" w:rsidRPr="00547C67" w:rsidRDefault="00B53AF6" w:rsidP="00547C67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B53AF6" w:rsidRPr="00547C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7654D"/>
    <w:multiLevelType w:val="hybridMultilevel"/>
    <w:tmpl w:val="91D8B118"/>
    <w:lvl w:ilvl="0" w:tplc="1EFAB6CC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B24CD"/>
    <w:multiLevelType w:val="hybridMultilevel"/>
    <w:tmpl w:val="6688F722"/>
    <w:lvl w:ilvl="0" w:tplc="E12E31D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1A54CD"/>
    <w:multiLevelType w:val="hybridMultilevel"/>
    <w:tmpl w:val="13F60BA4"/>
    <w:lvl w:ilvl="0" w:tplc="0F42C97A">
      <w:start w:val="1"/>
      <w:numFmt w:val="decimal"/>
      <w:lvlText w:val="%1."/>
      <w:lvlJc w:val="left"/>
      <w:pPr>
        <w:ind w:left="708" w:hanging="351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0"/>
        <w:w w:val="106"/>
        <w:sz w:val="28"/>
        <w:szCs w:val="28"/>
        <w:lang w:val="ru-RU" w:eastAsia="en-US" w:bidi="ar-SA"/>
      </w:rPr>
    </w:lvl>
    <w:lvl w:ilvl="1" w:tplc="08B67326">
      <w:start w:val="1"/>
      <w:numFmt w:val="decimal"/>
      <w:lvlText w:val="%2."/>
      <w:lvlJc w:val="left"/>
      <w:pPr>
        <w:ind w:left="942" w:hanging="30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1"/>
        <w:sz w:val="24"/>
        <w:szCs w:val="24"/>
        <w:lang w:val="ru-RU" w:eastAsia="en-US" w:bidi="ar-SA"/>
      </w:rPr>
    </w:lvl>
    <w:lvl w:ilvl="2" w:tplc="F7761AFE">
      <w:numFmt w:val="bullet"/>
      <w:lvlText w:val="•"/>
      <w:lvlJc w:val="left"/>
      <w:pPr>
        <w:ind w:left="1458" w:hanging="237"/>
      </w:pPr>
      <w:rPr>
        <w:rFonts w:ascii="Arial" w:eastAsia="Arial" w:hAnsi="Arial" w:cs="Arial" w:hint="default"/>
        <w:b w:val="0"/>
        <w:bCs w:val="0"/>
        <w:i/>
        <w:iCs/>
        <w:spacing w:val="0"/>
        <w:w w:val="142"/>
        <w:sz w:val="24"/>
        <w:szCs w:val="24"/>
        <w:lang w:val="ru-RU" w:eastAsia="en-US" w:bidi="ar-SA"/>
      </w:rPr>
    </w:lvl>
    <w:lvl w:ilvl="3" w:tplc="C40691B4">
      <w:numFmt w:val="bullet"/>
      <w:lvlText w:val="•"/>
      <w:lvlJc w:val="left"/>
      <w:pPr>
        <w:ind w:left="2376" w:hanging="237"/>
      </w:pPr>
      <w:rPr>
        <w:rFonts w:hint="default"/>
        <w:lang w:val="ru-RU" w:eastAsia="en-US" w:bidi="ar-SA"/>
      </w:rPr>
    </w:lvl>
    <w:lvl w:ilvl="4" w:tplc="2400685C">
      <w:numFmt w:val="bullet"/>
      <w:lvlText w:val="•"/>
      <w:lvlJc w:val="left"/>
      <w:pPr>
        <w:ind w:left="3292" w:hanging="237"/>
      </w:pPr>
      <w:rPr>
        <w:rFonts w:hint="default"/>
        <w:lang w:val="ru-RU" w:eastAsia="en-US" w:bidi="ar-SA"/>
      </w:rPr>
    </w:lvl>
    <w:lvl w:ilvl="5" w:tplc="0C56BB26">
      <w:numFmt w:val="bullet"/>
      <w:lvlText w:val="•"/>
      <w:lvlJc w:val="left"/>
      <w:pPr>
        <w:ind w:left="4208" w:hanging="237"/>
      </w:pPr>
      <w:rPr>
        <w:rFonts w:hint="default"/>
        <w:lang w:val="ru-RU" w:eastAsia="en-US" w:bidi="ar-SA"/>
      </w:rPr>
    </w:lvl>
    <w:lvl w:ilvl="6" w:tplc="34F06602">
      <w:numFmt w:val="bullet"/>
      <w:lvlText w:val="•"/>
      <w:lvlJc w:val="left"/>
      <w:pPr>
        <w:ind w:left="5124" w:hanging="237"/>
      </w:pPr>
      <w:rPr>
        <w:rFonts w:hint="default"/>
        <w:lang w:val="ru-RU" w:eastAsia="en-US" w:bidi="ar-SA"/>
      </w:rPr>
    </w:lvl>
    <w:lvl w:ilvl="7" w:tplc="E750727A">
      <w:numFmt w:val="bullet"/>
      <w:lvlText w:val="•"/>
      <w:lvlJc w:val="left"/>
      <w:pPr>
        <w:ind w:left="6040" w:hanging="237"/>
      </w:pPr>
      <w:rPr>
        <w:rFonts w:hint="default"/>
        <w:lang w:val="ru-RU" w:eastAsia="en-US" w:bidi="ar-SA"/>
      </w:rPr>
    </w:lvl>
    <w:lvl w:ilvl="8" w:tplc="4454A55A">
      <w:numFmt w:val="bullet"/>
      <w:lvlText w:val="•"/>
      <w:lvlJc w:val="left"/>
      <w:pPr>
        <w:ind w:left="6956" w:hanging="237"/>
      </w:pPr>
      <w:rPr>
        <w:rFonts w:hint="default"/>
        <w:lang w:val="ru-RU" w:eastAsia="en-US" w:bidi="ar-SA"/>
      </w:rPr>
    </w:lvl>
  </w:abstractNum>
  <w:abstractNum w:abstractNumId="3" w15:restartNumberingAfterBreak="0">
    <w:nsid w:val="374A3FF8"/>
    <w:multiLevelType w:val="multilevel"/>
    <w:tmpl w:val="19BC98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F8A2509"/>
    <w:multiLevelType w:val="hybridMultilevel"/>
    <w:tmpl w:val="D14CC730"/>
    <w:lvl w:ilvl="0" w:tplc="453A564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5904D91"/>
    <w:multiLevelType w:val="hybridMultilevel"/>
    <w:tmpl w:val="B8482AA6"/>
    <w:lvl w:ilvl="0" w:tplc="45AAFFF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6124462"/>
    <w:multiLevelType w:val="multilevel"/>
    <w:tmpl w:val="55B8D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586D135C"/>
    <w:multiLevelType w:val="hybridMultilevel"/>
    <w:tmpl w:val="9378E34C"/>
    <w:lvl w:ilvl="0" w:tplc="FFFFFFFF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12811CC"/>
    <w:multiLevelType w:val="hybridMultilevel"/>
    <w:tmpl w:val="9378E34C"/>
    <w:lvl w:ilvl="0" w:tplc="F782D59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301275056">
    <w:abstractNumId w:val="1"/>
  </w:num>
  <w:num w:numId="2" w16cid:durableId="1894610608">
    <w:abstractNumId w:val="0"/>
  </w:num>
  <w:num w:numId="3" w16cid:durableId="1135946971">
    <w:abstractNumId w:val="1"/>
  </w:num>
  <w:num w:numId="4" w16cid:durableId="915435322">
    <w:abstractNumId w:val="0"/>
  </w:num>
  <w:num w:numId="5" w16cid:durableId="914321539">
    <w:abstractNumId w:val="6"/>
  </w:num>
  <w:num w:numId="6" w16cid:durableId="62844222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39012835">
    <w:abstractNumId w:val="3"/>
  </w:num>
  <w:num w:numId="8" w16cid:durableId="1668048353">
    <w:abstractNumId w:val="4"/>
  </w:num>
  <w:num w:numId="9" w16cid:durableId="2028603328">
    <w:abstractNumId w:val="8"/>
  </w:num>
  <w:num w:numId="10" w16cid:durableId="842626129">
    <w:abstractNumId w:val="2"/>
  </w:num>
  <w:num w:numId="11" w16cid:durableId="1535650905">
    <w:abstractNumId w:val="7"/>
  </w:num>
  <w:num w:numId="12" w16cid:durableId="14568252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8FF"/>
    <w:rsid w:val="00001042"/>
    <w:rsid w:val="00005E31"/>
    <w:rsid w:val="00021F5D"/>
    <w:rsid w:val="00035416"/>
    <w:rsid w:val="00053E6C"/>
    <w:rsid w:val="000A19E5"/>
    <w:rsid w:val="000B0512"/>
    <w:rsid w:val="000B57B8"/>
    <w:rsid w:val="000D4FAA"/>
    <w:rsid w:val="000F5769"/>
    <w:rsid w:val="001066EE"/>
    <w:rsid w:val="00151244"/>
    <w:rsid w:val="001839A9"/>
    <w:rsid w:val="00185524"/>
    <w:rsid w:val="001B3B5A"/>
    <w:rsid w:val="001B7828"/>
    <w:rsid w:val="001F265C"/>
    <w:rsid w:val="001F5F54"/>
    <w:rsid w:val="00204FBC"/>
    <w:rsid w:val="002778D7"/>
    <w:rsid w:val="002A09B6"/>
    <w:rsid w:val="002A18FF"/>
    <w:rsid w:val="002B3357"/>
    <w:rsid w:val="002D2F21"/>
    <w:rsid w:val="00317D61"/>
    <w:rsid w:val="003261AF"/>
    <w:rsid w:val="00337C73"/>
    <w:rsid w:val="00382236"/>
    <w:rsid w:val="003B054E"/>
    <w:rsid w:val="003B5F85"/>
    <w:rsid w:val="003D4BED"/>
    <w:rsid w:val="00405A10"/>
    <w:rsid w:val="0041060C"/>
    <w:rsid w:val="00434ACF"/>
    <w:rsid w:val="0043726E"/>
    <w:rsid w:val="004622C0"/>
    <w:rsid w:val="00501F7D"/>
    <w:rsid w:val="00505290"/>
    <w:rsid w:val="00534D52"/>
    <w:rsid w:val="00547C67"/>
    <w:rsid w:val="005552B0"/>
    <w:rsid w:val="0057239A"/>
    <w:rsid w:val="0057633F"/>
    <w:rsid w:val="005B34CD"/>
    <w:rsid w:val="005C23F3"/>
    <w:rsid w:val="005C4591"/>
    <w:rsid w:val="005C578F"/>
    <w:rsid w:val="005D2832"/>
    <w:rsid w:val="006051D2"/>
    <w:rsid w:val="006416B8"/>
    <w:rsid w:val="00643477"/>
    <w:rsid w:val="00677FFA"/>
    <w:rsid w:val="006B00EA"/>
    <w:rsid w:val="006B1B50"/>
    <w:rsid w:val="006F5B42"/>
    <w:rsid w:val="00703A8E"/>
    <w:rsid w:val="00733612"/>
    <w:rsid w:val="00763CA7"/>
    <w:rsid w:val="00766E12"/>
    <w:rsid w:val="00787AF5"/>
    <w:rsid w:val="007C5094"/>
    <w:rsid w:val="007D4378"/>
    <w:rsid w:val="007E020E"/>
    <w:rsid w:val="007F71E1"/>
    <w:rsid w:val="00816DD6"/>
    <w:rsid w:val="008201E9"/>
    <w:rsid w:val="00827B55"/>
    <w:rsid w:val="00872EED"/>
    <w:rsid w:val="00884FEC"/>
    <w:rsid w:val="00897F8F"/>
    <w:rsid w:val="008A69B7"/>
    <w:rsid w:val="008B6718"/>
    <w:rsid w:val="00920801"/>
    <w:rsid w:val="00946E19"/>
    <w:rsid w:val="009966A4"/>
    <w:rsid w:val="009B5FA4"/>
    <w:rsid w:val="009C6031"/>
    <w:rsid w:val="00A03951"/>
    <w:rsid w:val="00A17143"/>
    <w:rsid w:val="00AA402E"/>
    <w:rsid w:val="00AC2012"/>
    <w:rsid w:val="00AD1D4E"/>
    <w:rsid w:val="00AE2A13"/>
    <w:rsid w:val="00AE41EC"/>
    <w:rsid w:val="00B02747"/>
    <w:rsid w:val="00B51729"/>
    <w:rsid w:val="00B53349"/>
    <w:rsid w:val="00B53AA3"/>
    <w:rsid w:val="00B53AF6"/>
    <w:rsid w:val="00B57B40"/>
    <w:rsid w:val="00B86C83"/>
    <w:rsid w:val="00B951F7"/>
    <w:rsid w:val="00BB6553"/>
    <w:rsid w:val="00BD6E6C"/>
    <w:rsid w:val="00BE422F"/>
    <w:rsid w:val="00C24609"/>
    <w:rsid w:val="00C4722D"/>
    <w:rsid w:val="00C54E5A"/>
    <w:rsid w:val="00C71326"/>
    <w:rsid w:val="00CD3203"/>
    <w:rsid w:val="00CF5F44"/>
    <w:rsid w:val="00D42661"/>
    <w:rsid w:val="00D61AB0"/>
    <w:rsid w:val="00D7797C"/>
    <w:rsid w:val="00D85887"/>
    <w:rsid w:val="00D90A24"/>
    <w:rsid w:val="00DA7D9E"/>
    <w:rsid w:val="00DB6CE7"/>
    <w:rsid w:val="00DC606D"/>
    <w:rsid w:val="00DE74B6"/>
    <w:rsid w:val="00E416A7"/>
    <w:rsid w:val="00E44848"/>
    <w:rsid w:val="00E4726B"/>
    <w:rsid w:val="00E47B7A"/>
    <w:rsid w:val="00E7608C"/>
    <w:rsid w:val="00E774A0"/>
    <w:rsid w:val="00E85F38"/>
    <w:rsid w:val="00E878E8"/>
    <w:rsid w:val="00ED2DFD"/>
    <w:rsid w:val="00EE26A8"/>
    <w:rsid w:val="00EF18EA"/>
    <w:rsid w:val="00EF462C"/>
    <w:rsid w:val="00F15210"/>
    <w:rsid w:val="00F16EE2"/>
    <w:rsid w:val="00F33C94"/>
    <w:rsid w:val="00F421A7"/>
    <w:rsid w:val="00F61D20"/>
    <w:rsid w:val="00F80CBC"/>
    <w:rsid w:val="00F8770A"/>
    <w:rsid w:val="00FE6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AF715"/>
  <w15:chartTrackingRefBased/>
  <w15:docId w15:val="{24D73E72-FDE4-4030-83C3-75F43DFF9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7FFA"/>
    <w:pPr>
      <w:spacing w:after="0" w:line="240" w:lineRule="auto"/>
    </w:pPr>
    <w:rPr>
      <w:rFonts w:asciiTheme="minorHAnsi" w:hAnsiTheme="minorHAnsi"/>
      <w:sz w:val="24"/>
    </w:rPr>
  </w:style>
  <w:style w:type="paragraph" w:styleId="2">
    <w:name w:val="heading 2"/>
    <w:link w:val="20"/>
    <w:autoRedefine/>
    <w:uiPriority w:val="9"/>
    <w:unhideWhenUsed/>
    <w:qFormat/>
    <w:rsid w:val="005552B0"/>
    <w:pPr>
      <w:numPr>
        <w:ilvl w:val="1"/>
        <w:numId w:val="7"/>
      </w:numPr>
      <w:spacing w:after="0" w:line="360" w:lineRule="auto"/>
      <w:outlineLvl w:val="1"/>
    </w:pPr>
    <w:rPr>
      <w:rFonts w:eastAsia="Times New Roman"/>
      <w:b/>
      <w:szCs w:val="20"/>
      <w:lang w:val="en-US" w:eastAsia="ru-RU"/>
    </w:rPr>
  </w:style>
  <w:style w:type="paragraph" w:styleId="3">
    <w:name w:val="heading 3"/>
    <w:aliases w:val="Заголовок 3 нумерованный"/>
    <w:basedOn w:val="a"/>
    <w:link w:val="30"/>
    <w:autoRedefine/>
    <w:uiPriority w:val="9"/>
    <w:semiHidden/>
    <w:unhideWhenUsed/>
    <w:qFormat/>
    <w:rsid w:val="000A19E5"/>
    <w:pPr>
      <w:numPr>
        <w:ilvl w:val="2"/>
        <w:numId w:val="7"/>
      </w:numPr>
      <w:tabs>
        <w:tab w:val="num" w:pos="720"/>
      </w:tabs>
      <w:spacing w:before="100" w:beforeAutospacing="1" w:after="100" w:afterAutospacing="1"/>
      <w:outlineLvl w:val="2"/>
    </w:pPr>
    <w:rPr>
      <w:rFonts w:eastAsia="Times New Roman"/>
      <w:b/>
      <w:bCs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qFormat/>
    <w:rsid w:val="000A19E5"/>
    <w:pPr>
      <w:spacing w:after="100" w:line="360" w:lineRule="auto"/>
      <w:ind w:firstLine="709"/>
      <w:jc w:val="both"/>
    </w:pPr>
    <w:rPr>
      <w:rFonts w:eastAsia="Calibri" w:cs="Calibri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0A19E5"/>
    <w:pPr>
      <w:spacing w:after="100" w:line="360" w:lineRule="auto"/>
      <w:ind w:left="220" w:firstLine="709"/>
      <w:jc w:val="both"/>
    </w:pPr>
    <w:rPr>
      <w:rFonts w:eastAsia="Calibri" w:cs="Calibri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0A19E5"/>
    <w:pPr>
      <w:spacing w:after="100"/>
      <w:ind w:left="440"/>
    </w:pPr>
    <w:rPr>
      <w:rFonts w:eastAsiaTheme="minorEastAsia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552B0"/>
    <w:rPr>
      <w:rFonts w:ascii="Times New Roman" w:eastAsia="Times New Roman" w:hAnsi="Times New Roman" w:cs="Times New Roman"/>
      <w:b/>
      <w:sz w:val="28"/>
      <w:szCs w:val="20"/>
      <w:lang w:val="en-US" w:eastAsia="ru-RU"/>
    </w:rPr>
  </w:style>
  <w:style w:type="character" w:customStyle="1" w:styleId="30">
    <w:name w:val="Заголовок 3 Знак"/>
    <w:aliases w:val="Заголовок 3 нумерованный Знак"/>
    <w:basedOn w:val="a0"/>
    <w:link w:val="3"/>
    <w:uiPriority w:val="9"/>
    <w:semiHidden/>
    <w:rsid w:val="000A19E5"/>
    <w:rPr>
      <w:rFonts w:ascii="Times New Roman" w:eastAsia="Times New Roman" w:hAnsi="Times New Roman" w:cs="Times New Roman"/>
      <w:b/>
      <w:bCs/>
      <w:sz w:val="28"/>
      <w:szCs w:val="27"/>
    </w:rPr>
  </w:style>
  <w:style w:type="paragraph" w:styleId="a3">
    <w:name w:val="List Paragraph"/>
    <w:basedOn w:val="a"/>
    <w:uiPriority w:val="34"/>
    <w:qFormat/>
    <w:rsid w:val="00B53AA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47C6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47C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habr.com/ru/articles/321050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filldb.info/dbgenerator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drawio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D2BBBA-A50E-4389-9776-74AF45D36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11</Pages>
  <Words>1385</Words>
  <Characters>7896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Georgii</dc:creator>
  <cp:keywords/>
  <dc:description/>
  <cp:lastModifiedBy>Georgii</cp:lastModifiedBy>
  <cp:revision>143</cp:revision>
  <dcterms:created xsi:type="dcterms:W3CDTF">2025-02-20T17:23:00Z</dcterms:created>
  <dcterms:modified xsi:type="dcterms:W3CDTF">2025-02-24T20:49:00Z</dcterms:modified>
</cp:coreProperties>
</file>