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B8F8D" w14:textId="77777777" w:rsidR="0085385F" w:rsidRPr="0052044A" w:rsidRDefault="0085385F" w:rsidP="002F74ED">
      <w:pPr>
        <w:ind w:left="426" w:right="99"/>
      </w:pPr>
      <w:r w:rsidRPr="0052044A">
        <w:drawing>
          <wp:anchor distT="0" distB="0" distL="114300" distR="114300" simplePos="0" relativeHeight="251665408" behindDoc="0" locked="0" layoutInCell="1" allowOverlap="1" wp14:anchorId="10AEC224" wp14:editId="1B5A9268">
            <wp:simplePos x="0" y="0"/>
            <wp:positionH relativeFrom="column">
              <wp:posOffset>174625</wp:posOffset>
            </wp:positionH>
            <wp:positionV relativeFrom="paragraph">
              <wp:posOffset>32385</wp:posOffset>
            </wp:positionV>
            <wp:extent cx="4514870" cy="159979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go-UT-IESC-RGB-R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70" cy="159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1EDC9A" w14:textId="77777777" w:rsidR="0085385F" w:rsidRPr="0052044A" w:rsidRDefault="0085385F" w:rsidP="002F74ED">
      <w:pPr>
        <w:ind w:right="99"/>
      </w:pPr>
    </w:p>
    <w:p w14:paraId="6D01EB9D" w14:textId="77777777" w:rsidR="0085385F" w:rsidRPr="0052044A" w:rsidRDefault="0085385F" w:rsidP="002F74ED">
      <w:pPr>
        <w:ind w:right="99"/>
      </w:pPr>
    </w:p>
    <w:p w14:paraId="7DB8E6E9" w14:textId="77777777" w:rsidR="0085385F" w:rsidRPr="0052044A" w:rsidRDefault="0085385F" w:rsidP="002F74ED">
      <w:pPr>
        <w:ind w:right="99"/>
      </w:pPr>
    </w:p>
    <w:p w14:paraId="397F62AB" w14:textId="77777777" w:rsidR="0085385F" w:rsidRPr="0052044A" w:rsidRDefault="0085385F" w:rsidP="002F74ED">
      <w:pPr>
        <w:ind w:right="99"/>
      </w:pPr>
    </w:p>
    <w:p w14:paraId="66F914DB" w14:textId="77777777" w:rsidR="0085385F" w:rsidRPr="0052044A" w:rsidRDefault="0085385F" w:rsidP="002F74ED">
      <w:pPr>
        <w:ind w:right="99"/>
      </w:pPr>
    </w:p>
    <w:p w14:paraId="7CA2147C" w14:textId="77777777" w:rsidR="0085385F" w:rsidRPr="0052044A" w:rsidRDefault="0085385F" w:rsidP="002F74ED">
      <w:pPr>
        <w:ind w:right="99"/>
      </w:pPr>
    </w:p>
    <w:p w14:paraId="70F8CDB5" w14:textId="77777777" w:rsidR="0085385F" w:rsidRPr="0052044A" w:rsidRDefault="0085385F" w:rsidP="002F74ED">
      <w:pPr>
        <w:ind w:right="99"/>
      </w:pPr>
    </w:p>
    <w:p w14:paraId="13F891EA" w14:textId="77777777" w:rsidR="0085385F" w:rsidRPr="0052044A" w:rsidRDefault="0085385F" w:rsidP="002F74ED">
      <w:pPr>
        <w:ind w:right="99"/>
      </w:pPr>
    </w:p>
    <w:p w14:paraId="42028CE8" w14:textId="77777777" w:rsidR="0085385F" w:rsidRPr="0052044A" w:rsidRDefault="0085385F" w:rsidP="002F74ED">
      <w:pPr>
        <w:ind w:right="99"/>
      </w:pPr>
    </w:p>
    <w:p w14:paraId="76E48462" w14:textId="77777777" w:rsidR="0085385F" w:rsidRPr="0052044A" w:rsidRDefault="0085385F" w:rsidP="002F74ED">
      <w:pPr>
        <w:ind w:right="99"/>
      </w:pPr>
    </w:p>
    <w:p w14:paraId="37B79737" w14:textId="77777777" w:rsidR="0085385F" w:rsidRPr="0052044A" w:rsidRDefault="0085385F" w:rsidP="002F74ED">
      <w:pPr>
        <w:ind w:right="99"/>
      </w:pPr>
    </w:p>
    <w:p w14:paraId="1930FD50" w14:textId="77777777" w:rsidR="0085385F" w:rsidRPr="0052044A" w:rsidRDefault="0085385F" w:rsidP="002F74ED">
      <w:pPr>
        <w:ind w:left="426" w:right="99"/>
      </w:pPr>
    </w:p>
    <w:p w14:paraId="0772A1DC" w14:textId="77777777" w:rsidR="0085385F" w:rsidRPr="0052044A" w:rsidRDefault="0085385F" w:rsidP="002F74ED">
      <w:pPr>
        <w:ind w:left="426" w:right="99"/>
      </w:pPr>
    </w:p>
    <w:p w14:paraId="53B82673" w14:textId="77777777" w:rsidR="0085385F" w:rsidRPr="0052044A" w:rsidRDefault="0085385F" w:rsidP="002F74ED">
      <w:pPr>
        <w:ind w:left="426" w:right="99"/>
      </w:pPr>
    </w:p>
    <w:p w14:paraId="5AA7E616" w14:textId="12ACD2C6" w:rsidR="0085385F" w:rsidRPr="0052044A" w:rsidRDefault="00196D04" w:rsidP="002F74ED">
      <w:pPr>
        <w:ind w:left="426" w:right="99"/>
        <w:jc w:val="center"/>
        <w:rPr>
          <w:rFonts w:ascii="UT Sans" w:hAnsi="UT Sans"/>
          <w:b/>
          <w:bCs/>
          <w:sz w:val="52"/>
          <w:szCs w:val="52"/>
        </w:rPr>
      </w:pPr>
      <w:r w:rsidRPr="0052044A">
        <w:rPr>
          <w:rFonts w:ascii="UT Sans" w:hAnsi="UT Sans"/>
          <w:b/>
          <w:bCs/>
          <w:sz w:val="52"/>
          <w:szCs w:val="52"/>
        </w:rPr>
        <w:t>Multiplicator de numere complexe</w:t>
      </w:r>
    </w:p>
    <w:p w14:paraId="7632D1CD" w14:textId="77777777" w:rsidR="0085385F" w:rsidRPr="0052044A" w:rsidRDefault="0085385F" w:rsidP="002F74ED">
      <w:pPr>
        <w:ind w:left="426" w:right="99"/>
        <w:jc w:val="center"/>
        <w:rPr>
          <w:rFonts w:ascii="UT Sans" w:hAnsi="UT Sans"/>
          <w:b/>
          <w:bCs/>
          <w:sz w:val="52"/>
          <w:szCs w:val="52"/>
        </w:rPr>
      </w:pPr>
    </w:p>
    <w:p w14:paraId="16A79053" w14:textId="77777777" w:rsidR="0085385F" w:rsidRPr="0052044A" w:rsidRDefault="0085385F" w:rsidP="002F74ED">
      <w:pPr>
        <w:ind w:left="426" w:right="99"/>
        <w:rPr>
          <w:rFonts w:ascii="UT Sans" w:hAnsi="UT Sans"/>
          <w:b/>
          <w:bCs/>
          <w:sz w:val="52"/>
          <w:szCs w:val="52"/>
        </w:rPr>
      </w:pPr>
    </w:p>
    <w:p w14:paraId="35587487" w14:textId="77777777" w:rsidR="0085385F" w:rsidRPr="0052044A" w:rsidRDefault="0085385F" w:rsidP="002F74ED">
      <w:pPr>
        <w:ind w:left="426" w:right="99"/>
        <w:rPr>
          <w:rFonts w:ascii="UT Sans" w:hAnsi="UT Sans"/>
          <w:b/>
          <w:bCs/>
          <w:sz w:val="32"/>
          <w:szCs w:val="52"/>
        </w:rPr>
      </w:pPr>
    </w:p>
    <w:p w14:paraId="1D7B379C" w14:textId="3B2826D4" w:rsidR="0085385F" w:rsidRPr="0052044A" w:rsidRDefault="00196D04" w:rsidP="002F74ED">
      <w:pPr>
        <w:ind w:left="426" w:right="99"/>
        <w:rPr>
          <w:rFonts w:ascii="UT Sans" w:hAnsi="UT Sans"/>
          <w:b/>
          <w:bCs/>
          <w:sz w:val="32"/>
          <w:szCs w:val="52"/>
        </w:rPr>
      </w:pPr>
      <w:r w:rsidRPr="0052044A">
        <w:rPr>
          <w:rFonts w:ascii="UT Sans" w:hAnsi="UT Sans"/>
          <w:b/>
          <w:bCs/>
          <w:sz w:val="32"/>
          <w:szCs w:val="52"/>
        </w:rPr>
        <w:t>Coordonator</w:t>
      </w:r>
      <w:r w:rsidR="0085385F" w:rsidRPr="0052044A">
        <w:rPr>
          <w:rFonts w:ascii="UT Sans" w:hAnsi="UT Sans"/>
          <w:b/>
          <w:bCs/>
          <w:sz w:val="32"/>
          <w:szCs w:val="52"/>
        </w:rPr>
        <w:t>:</w:t>
      </w:r>
    </w:p>
    <w:p w14:paraId="1B1129F9" w14:textId="0BBE0FF9" w:rsidR="0085385F" w:rsidRPr="0052044A" w:rsidRDefault="0085385F" w:rsidP="002F74ED">
      <w:pPr>
        <w:ind w:left="426" w:right="99"/>
        <w:rPr>
          <w:rFonts w:ascii="UT Sans" w:hAnsi="UT Sans"/>
          <w:b/>
          <w:bCs/>
          <w:sz w:val="32"/>
          <w:szCs w:val="52"/>
        </w:rPr>
      </w:pPr>
      <w:r w:rsidRPr="0052044A">
        <w:rPr>
          <w:rFonts w:ascii="UT Sans" w:hAnsi="UT Sans"/>
          <w:b/>
          <w:bCs/>
          <w:sz w:val="32"/>
          <w:szCs w:val="52"/>
        </w:rPr>
        <w:t>Prof</w:t>
      </w:r>
      <w:r w:rsidR="00196D04" w:rsidRPr="0052044A">
        <w:rPr>
          <w:rFonts w:ascii="UT Sans" w:hAnsi="UT Sans"/>
          <w:b/>
          <w:bCs/>
          <w:sz w:val="32"/>
          <w:szCs w:val="52"/>
        </w:rPr>
        <w:t>.</w:t>
      </w:r>
      <w:r w:rsidRPr="0052044A">
        <w:rPr>
          <w:rFonts w:ascii="UT Sans" w:hAnsi="UT Sans"/>
          <w:b/>
          <w:bCs/>
          <w:sz w:val="32"/>
          <w:szCs w:val="52"/>
        </w:rPr>
        <w:t xml:space="preserve"> dr. ing. Nicula Dan</w:t>
      </w:r>
    </w:p>
    <w:p w14:paraId="7C84082D" w14:textId="77777777" w:rsidR="0085385F" w:rsidRPr="0052044A" w:rsidRDefault="0085385F" w:rsidP="002F74ED">
      <w:pPr>
        <w:ind w:left="426" w:right="99"/>
        <w:rPr>
          <w:rFonts w:ascii="UT Sans" w:hAnsi="UT Sans"/>
          <w:b/>
          <w:bCs/>
          <w:sz w:val="32"/>
          <w:szCs w:val="52"/>
        </w:rPr>
      </w:pPr>
    </w:p>
    <w:p w14:paraId="703A9491" w14:textId="77777777" w:rsidR="0085385F" w:rsidRPr="0052044A" w:rsidRDefault="0085385F" w:rsidP="002F74ED">
      <w:pPr>
        <w:ind w:left="426" w:right="99"/>
        <w:rPr>
          <w:rFonts w:ascii="UT Sans" w:hAnsi="UT Sans"/>
          <w:b/>
          <w:bCs/>
          <w:sz w:val="32"/>
          <w:szCs w:val="52"/>
        </w:rPr>
      </w:pPr>
    </w:p>
    <w:p w14:paraId="12626003" w14:textId="2DB48E54" w:rsidR="0085385F" w:rsidRPr="0052044A" w:rsidRDefault="00196D04" w:rsidP="002F74ED">
      <w:pPr>
        <w:ind w:left="426" w:right="99"/>
        <w:jc w:val="right"/>
        <w:rPr>
          <w:rFonts w:ascii="UT Sans" w:hAnsi="UT Sans"/>
          <w:b/>
          <w:bCs/>
          <w:sz w:val="32"/>
          <w:szCs w:val="52"/>
        </w:rPr>
      </w:pPr>
      <w:r w:rsidRPr="0052044A">
        <w:rPr>
          <w:rFonts w:ascii="UT Sans" w:hAnsi="UT Sans"/>
          <w:b/>
          <w:bCs/>
          <w:sz w:val="32"/>
          <w:szCs w:val="52"/>
        </w:rPr>
        <w:t>Student</w:t>
      </w:r>
      <w:r w:rsidR="0085385F" w:rsidRPr="0052044A">
        <w:rPr>
          <w:rFonts w:ascii="UT Sans" w:hAnsi="UT Sans"/>
          <w:b/>
          <w:bCs/>
          <w:sz w:val="32"/>
          <w:szCs w:val="52"/>
        </w:rPr>
        <w:t>:</w:t>
      </w:r>
    </w:p>
    <w:p w14:paraId="630A04C4" w14:textId="28A5554F" w:rsidR="0085385F" w:rsidRPr="0052044A" w:rsidRDefault="0085385F" w:rsidP="002F74ED">
      <w:pPr>
        <w:ind w:left="426" w:right="99"/>
        <w:jc w:val="right"/>
        <w:rPr>
          <w:rFonts w:ascii="UT Sans" w:hAnsi="UT Sans"/>
          <w:b/>
          <w:bCs/>
          <w:sz w:val="32"/>
          <w:szCs w:val="52"/>
        </w:rPr>
      </w:pPr>
      <w:r w:rsidRPr="0052044A">
        <w:rPr>
          <w:rFonts w:ascii="UT Sans" w:hAnsi="UT Sans"/>
          <w:b/>
          <w:bCs/>
          <w:sz w:val="32"/>
          <w:szCs w:val="52"/>
        </w:rPr>
        <w:t>Feldioreanu George-Aurelian</w:t>
      </w:r>
    </w:p>
    <w:p w14:paraId="1265BD74" w14:textId="77777777" w:rsidR="0085385F" w:rsidRPr="0052044A" w:rsidRDefault="0085385F" w:rsidP="002F74ED">
      <w:pPr>
        <w:ind w:left="426" w:right="99"/>
        <w:jc w:val="right"/>
        <w:rPr>
          <w:rFonts w:ascii="UT Sans" w:hAnsi="UT Sans"/>
          <w:b/>
          <w:bCs/>
          <w:sz w:val="32"/>
          <w:szCs w:val="52"/>
        </w:rPr>
      </w:pPr>
    </w:p>
    <w:p w14:paraId="6421D458" w14:textId="77777777" w:rsidR="0085385F" w:rsidRPr="0052044A" w:rsidRDefault="0085385F" w:rsidP="002F74ED">
      <w:pPr>
        <w:ind w:left="426" w:right="99"/>
        <w:jc w:val="right"/>
        <w:rPr>
          <w:rFonts w:ascii="UT Sans" w:hAnsi="UT Sans"/>
          <w:b/>
          <w:bCs/>
          <w:sz w:val="32"/>
          <w:szCs w:val="52"/>
        </w:rPr>
      </w:pPr>
    </w:p>
    <w:p w14:paraId="00DC1F92" w14:textId="77777777" w:rsidR="0085385F" w:rsidRPr="0052044A" w:rsidRDefault="0085385F" w:rsidP="002F74ED">
      <w:pPr>
        <w:ind w:left="426" w:right="99"/>
        <w:jc w:val="right"/>
        <w:rPr>
          <w:rFonts w:ascii="UT Sans" w:hAnsi="UT Sans"/>
          <w:b/>
          <w:bCs/>
          <w:sz w:val="32"/>
          <w:szCs w:val="52"/>
        </w:rPr>
      </w:pPr>
    </w:p>
    <w:p w14:paraId="17B3D139" w14:textId="77777777" w:rsidR="0085385F" w:rsidRPr="0052044A" w:rsidRDefault="0085385F" w:rsidP="002F74ED">
      <w:pPr>
        <w:ind w:left="426" w:right="99"/>
        <w:jc w:val="right"/>
        <w:rPr>
          <w:rFonts w:ascii="UT Sans" w:hAnsi="UT Sans"/>
          <w:b/>
          <w:bCs/>
          <w:sz w:val="32"/>
          <w:szCs w:val="52"/>
        </w:rPr>
      </w:pPr>
    </w:p>
    <w:p w14:paraId="686E3F7D" w14:textId="77777777" w:rsidR="0085385F" w:rsidRPr="0052044A" w:rsidRDefault="0085385F" w:rsidP="002F74ED">
      <w:pPr>
        <w:ind w:left="426" w:right="99"/>
        <w:jc w:val="right"/>
        <w:rPr>
          <w:rFonts w:ascii="UT Sans" w:hAnsi="UT Sans"/>
          <w:b/>
          <w:bCs/>
          <w:sz w:val="32"/>
          <w:szCs w:val="52"/>
        </w:rPr>
      </w:pPr>
    </w:p>
    <w:p w14:paraId="68868433" w14:textId="19257058" w:rsidR="0085385F" w:rsidRPr="0052044A" w:rsidRDefault="0085385F" w:rsidP="002F74ED">
      <w:pPr>
        <w:ind w:left="426" w:right="99"/>
        <w:jc w:val="right"/>
        <w:rPr>
          <w:rFonts w:ascii="UT Sans" w:hAnsi="UT Sans"/>
          <w:b/>
          <w:bCs/>
          <w:sz w:val="32"/>
          <w:szCs w:val="52"/>
        </w:rPr>
      </w:pPr>
    </w:p>
    <w:p w14:paraId="4C539E4F" w14:textId="77777777" w:rsidR="00091A66" w:rsidRPr="0052044A" w:rsidRDefault="00091A66" w:rsidP="002F74ED">
      <w:pPr>
        <w:ind w:left="426" w:right="99"/>
        <w:jc w:val="right"/>
        <w:rPr>
          <w:rFonts w:ascii="UT Sans" w:hAnsi="UT Sans"/>
          <w:b/>
          <w:bCs/>
          <w:sz w:val="32"/>
          <w:szCs w:val="52"/>
        </w:rPr>
      </w:pPr>
    </w:p>
    <w:p w14:paraId="2D67CB94" w14:textId="47361601" w:rsidR="00C85EBA" w:rsidRPr="0052044A" w:rsidRDefault="0085385F" w:rsidP="00C85EBA">
      <w:pPr>
        <w:ind w:left="426" w:right="99"/>
        <w:jc w:val="center"/>
        <w:rPr>
          <w:rFonts w:ascii="UT Sans" w:hAnsi="UT Sans"/>
          <w:b/>
          <w:bCs/>
          <w:sz w:val="32"/>
          <w:szCs w:val="52"/>
        </w:rPr>
      </w:pPr>
      <w:r w:rsidRPr="0052044A">
        <w:rPr>
          <w:rFonts w:ascii="UT Sans" w:hAnsi="UT Sans"/>
          <w:b/>
          <w:bCs/>
          <w:sz w:val="32"/>
          <w:szCs w:val="52"/>
        </w:rPr>
        <w:t>BRAȘOV, 202</w:t>
      </w:r>
      <w:r w:rsidR="00196D04" w:rsidRPr="0052044A">
        <w:rPr>
          <w:rFonts w:ascii="UT Sans" w:hAnsi="UT Sans"/>
          <w:b/>
          <w:bCs/>
          <w:sz w:val="32"/>
          <w:szCs w:val="52"/>
        </w:rPr>
        <w:t>2</w:t>
      </w:r>
    </w:p>
    <w:p w14:paraId="1971D0BC" w14:textId="2287C91F" w:rsidR="00C85EBA" w:rsidRPr="0052044A" w:rsidRDefault="00C85EBA" w:rsidP="00C85EBA">
      <w:pPr>
        <w:pStyle w:val="Heading1"/>
        <w:tabs>
          <w:tab w:val="left" w:pos="9214"/>
        </w:tabs>
        <w:ind w:left="426" w:hanging="568"/>
        <w:jc w:val="left"/>
        <w:rPr>
          <w:color w:val="auto"/>
          <w:lang w:val="ro-RO"/>
        </w:rPr>
      </w:pPr>
      <w:r w:rsidRPr="0052044A">
        <w:rPr>
          <w:color w:val="auto"/>
          <w:sz w:val="40"/>
          <w:szCs w:val="40"/>
          <w:lang w:val="ro-RO"/>
        </w:rPr>
        <w:lastRenderedPageBreak/>
        <w:t xml:space="preserve"> </w:t>
      </w:r>
      <w:r w:rsidR="0092330E" w:rsidRPr="0052044A">
        <w:rPr>
          <w:color w:val="auto"/>
          <w:lang w:val="ro-RO"/>
        </w:rPr>
        <w:t>Multiplicatorul de numere complexe (</w:t>
      </w:r>
      <w:proofErr w:type="spellStart"/>
      <w:r w:rsidR="0092330E" w:rsidRPr="0052044A">
        <w:rPr>
          <w:color w:val="auto"/>
          <w:lang w:val="ro-RO"/>
        </w:rPr>
        <w:t>comp_mult</w:t>
      </w:r>
      <w:proofErr w:type="spellEnd"/>
      <w:r w:rsidR="0092330E" w:rsidRPr="0052044A">
        <w:rPr>
          <w:color w:val="auto"/>
          <w:lang w:val="ro-RO"/>
        </w:rPr>
        <w:t>)</w:t>
      </w:r>
    </w:p>
    <w:p w14:paraId="2B3025F8" w14:textId="4E3B72A4" w:rsidR="00C85EBA" w:rsidRPr="0052044A" w:rsidRDefault="00C85EBA" w:rsidP="00C85EBA">
      <w:pPr>
        <w:pStyle w:val="Default"/>
        <w:rPr>
          <w:lang w:val="ro-RO"/>
        </w:rPr>
      </w:pPr>
    </w:p>
    <w:p w14:paraId="59A9E940" w14:textId="06848F32" w:rsidR="0092330E" w:rsidRPr="0052044A" w:rsidRDefault="0092330E" w:rsidP="0092330E">
      <w:pPr>
        <w:pStyle w:val="Heading2"/>
        <w:ind w:left="426" w:hanging="426"/>
        <w:rPr>
          <w:lang w:val="ro-RO"/>
        </w:rPr>
      </w:pPr>
      <w:r w:rsidRPr="0052044A">
        <w:rPr>
          <w:lang w:val="ro-RO"/>
        </w:rPr>
        <w:t xml:space="preserve"> Funcționare</w:t>
      </w:r>
    </w:p>
    <w:p w14:paraId="761CFB51" w14:textId="24297CB4" w:rsidR="00C85EBA" w:rsidRPr="0052044A" w:rsidRDefault="00C85EBA" w:rsidP="00453E21">
      <w:pPr>
        <w:pStyle w:val="Default"/>
        <w:ind w:firstLine="426"/>
        <w:rPr>
          <w:lang w:val="ro-RO"/>
        </w:rPr>
      </w:pPr>
      <w:r w:rsidRPr="0052044A">
        <w:rPr>
          <w:lang w:val="ro-RO"/>
        </w:rPr>
        <w:t>Circuitul realizează înmulțirea a două numere complexe reprezentate sub form</w:t>
      </w:r>
      <w:r w:rsidRPr="0052044A">
        <w:rPr>
          <w:lang w:val="ro-RO"/>
        </w:rPr>
        <w:t>ă</w:t>
      </w:r>
      <w:r w:rsidRPr="0052044A">
        <w:rPr>
          <w:lang w:val="ro-RO"/>
        </w:rPr>
        <w:t xml:space="preserve"> algebrică</w:t>
      </w:r>
      <w:r w:rsidRPr="0052044A">
        <w:rPr>
          <w:lang w:val="ro-RO"/>
        </w:rPr>
        <w:t xml:space="preserve"> (</w:t>
      </w:r>
      <w:r w:rsidRPr="0052044A">
        <w:rPr>
          <w:rFonts w:ascii="Courier New" w:hAnsi="Courier New" w:cs="Courier New"/>
          <w:sz w:val="22"/>
          <w:szCs w:val="22"/>
          <w:lang w:val="ro-RO"/>
        </w:rPr>
        <w:t>z = x + i*y</w:t>
      </w:r>
      <w:r w:rsidRPr="0052044A">
        <w:rPr>
          <w:lang w:val="ro-RO"/>
        </w:rPr>
        <w:t>)</w:t>
      </w:r>
      <w:r w:rsidR="00453E21" w:rsidRPr="0052044A">
        <w:rPr>
          <w:lang w:val="ro-RO"/>
        </w:rPr>
        <w:t xml:space="preserve">. </w:t>
      </w:r>
      <w:r w:rsidRPr="0052044A">
        <w:rPr>
          <w:lang w:val="ro-RO"/>
        </w:rPr>
        <w:t xml:space="preserve">Părțile reale și imaginare ale operanzilor sunt numere întregi reprezentate pe </w:t>
      </w:r>
      <w:r w:rsidR="0092330E" w:rsidRPr="0052044A">
        <w:rPr>
          <w:lang w:val="ro-RO"/>
        </w:rPr>
        <w:t xml:space="preserve">număr parametrizabil de </w:t>
      </w:r>
      <w:r w:rsidRPr="0052044A">
        <w:rPr>
          <w:lang w:val="ro-RO"/>
        </w:rPr>
        <w:t xml:space="preserve"> biți, în complement față de 2. </w:t>
      </w:r>
    </w:p>
    <w:p w14:paraId="50E23734" w14:textId="77777777" w:rsidR="00C85EBA" w:rsidRPr="0052044A" w:rsidRDefault="00C85EBA" w:rsidP="00C85EBA">
      <w:pPr>
        <w:pStyle w:val="Default"/>
        <w:rPr>
          <w:lang w:val="ro-RO"/>
        </w:rPr>
      </w:pPr>
      <w:r w:rsidRPr="0052044A">
        <w:rPr>
          <w:lang w:val="ro-RO"/>
        </w:rPr>
        <w:t xml:space="preserve">Dacă se notează: </w:t>
      </w:r>
    </w:p>
    <w:p w14:paraId="116CAB92" w14:textId="77777777" w:rsidR="00C85EBA" w:rsidRPr="0052044A" w:rsidRDefault="00C85EBA" w:rsidP="00453E21">
      <w:pPr>
        <w:pStyle w:val="Default"/>
        <w:ind w:left="708"/>
        <w:rPr>
          <w:rFonts w:ascii="Courier New" w:hAnsi="Courier New" w:cs="Courier New"/>
          <w:sz w:val="15"/>
          <w:szCs w:val="15"/>
          <w:lang w:val="ro-RO"/>
        </w:rPr>
      </w:pPr>
      <w:r w:rsidRPr="0052044A">
        <w:rPr>
          <w:rFonts w:ascii="Courier New" w:hAnsi="Courier New" w:cs="Courier New"/>
          <w:lang w:val="ro-RO"/>
        </w:rPr>
        <w:t>z</w:t>
      </w:r>
      <w:r w:rsidRPr="0052044A">
        <w:rPr>
          <w:rFonts w:ascii="Courier New" w:hAnsi="Courier New" w:cs="Courier New"/>
          <w:sz w:val="15"/>
          <w:szCs w:val="15"/>
          <w:lang w:val="ro-RO"/>
        </w:rPr>
        <w:t>1</w:t>
      </w:r>
      <w:r w:rsidRPr="0052044A">
        <w:rPr>
          <w:rFonts w:ascii="Courier New" w:hAnsi="Courier New" w:cs="Courier New"/>
          <w:lang w:val="ro-RO"/>
        </w:rPr>
        <w:t>= x</w:t>
      </w:r>
      <w:r w:rsidRPr="0052044A">
        <w:rPr>
          <w:rFonts w:ascii="Courier New" w:hAnsi="Courier New" w:cs="Courier New"/>
          <w:sz w:val="15"/>
          <w:szCs w:val="15"/>
          <w:lang w:val="ro-RO"/>
        </w:rPr>
        <w:t xml:space="preserve">1 </w:t>
      </w:r>
      <w:r w:rsidRPr="0052044A">
        <w:rPr>
          <w:rFonts w:ascii="Courier New" w:hAnsi="Courier New" w:cs="Courier New"/>
          <w:lang w:val="ro-RO"/>
        </w:rPr>
        <w:t>+ i * y</w:t>
      </w:r>
      <w:r w:rsidRPr="0052044A">
        <w:rPr>
          <w:rFonts w:ascii="Courier New" w:hAnsi="Courier New" w:cs="Courier New"/>
          <w:sz w:val="15"/>
          <w:szCs w:val="15"/>
          <w:lang w:val="ro-RO"/>
        </w:rPr>
        <w:t xml:space="preserve">1 </w:t>
      </w:r>
    </w:p>
    <w:p w14:paraId="10FEC62D" w14:textId="77777777" w:rsidR="00C85EBA" w:rsidRPr="0052044A" w:rsidRDefault="00C85EBA" w:rsidP="00453E21">
      <w:pPr>
        <w:pStyle w:val="Default"/>
        <w:ind w:left="708"/>
        <w:rPr>
          <w:sz w:val="15"/>
          <w:szCs w:val="15"/>
          <w:lang w:val="ro-RO"/>
        </w:rPr>
      </w:pPr>
      <w:r w:rsidRPr="0052044A">
        <w:rPr>
          <w:rFonts w:ascii="Courier New" w:hAnsi="Courier New" w:cs="Courier New"/>
          <w:lang w:val="ro-RO"/>
        </w:rPr>
        <w:t>z</w:t>
      </w:r>
      <w:r w:rsidRPr="0052044A">
        <w:rPr>
          <w:rFonts w:ascii="Courier New" w:hAnsi="Courier New" w:cs="Courier New"/>
          <w:sz w:val="15"/>
          <w:szCs w:val="15"/>
          <w:lang w:val="ro-RO"/>
        </w:rPr>
        <w:t>2</w:t>
      </w:r>
      <w:r w:rsidRPr="0052044A">
        <w:rPr>
          <w:rFonts w:ascii="Courier New" w:hAnsi="Courier New" w:cs="Courier New"/>
          <w:lang w:val="ro-RO"/>
        </w:rPr>
        <w:t>= x</w:t>
      </w:r>
      <w:r w:rsidRPr="0052044A">
        <w:rPr>
          <w:rFonts w:ascii="Courier New" w:hAnsi="Courier New" w:cs="Courier New"/>
          <w:sz w:val="15"/>
          <w:szCs w:val="15"/>
          <w:lang w:val="ro-RO"/>
        </w:rPr>
        <w:t xml:space="preserve">2 </w:t>
      </w:r>
      <w:r w:rsidRPr="0052044A">
        <w:rPr>
          <w:rFonts w:ascii="Courier New" w:hAnsi="Courier New" w:cs="Courier New"/>
          <w:lang w:val="ro-RO"/>
        </w:rPr>
        <w:t>+ i * y</w:t>
      </w:r>
      <w:r w:rsidRPr="0052044A">
        <w:rPr>
          <w:rFonts w:ascii="Courier New" w:hAnsi="Courier New" w:cs="Courier New"/>
          <w:sz w:val="15"/>
          <w:szCs w:val="15"/>
          <w:lang w:val="ro-RO"/>
        </w:rPr>
        <w:t xml:space="preserve">2 </w:t>
      </w:r>
    </w:p>
    <w:p w14:paraId="1905606D" w14:textId="77777777" w:rsidR="00C85EBA" w:rsidRPr="0052044A" w:rsidRDefault="00C85EBA" w:rsidP="00C85EBA">
      <w:pPr>
        <w:pStyle w:val="Default"/>
        <w:rPr>
          <w:lang w:val="ro-RO"/>
        </w:rPr>
      </w:pPr>
      <w:r w:rsidRPr="0052044A">
        <w:rPr>
          <w:lang w:val="ro-RO"/>
        </w:rPr>
        <w:t xml:space="preserve">atunci rezultatul este: </w:t>
      </w:r>
    </w:p>
    <w:p w14:paraId="7E50F249" w14:textId="5506099F" w:rsidR="00C85EBA" w:rsidRPr="0052044A" w:rsidRDefault="00C85EBA" w:rsidP="00453E21">
      <w:pPr>
        <w:pStyle w:val="Default"/>
        <w:ind w:firstLine="708"/>
        <w:rPr>
          <w:rFonts w:ascii="Courier New" w:hAnsi="Courier New" w:cs="Courier New"/>
          <w:lang w:val="ro-RO"/>
        </w:rPr>
      </w:pPr>
      <w:r w:rsidRPr="0052044A">
        <w:rPr>
          <w:rFonts w:ascii="Courier New" w:hAnsi="Courier New" w:cs="Courier New"/>
          <w:lang w:val="ro-RO"/>
        </w:rPr>
        <w:t>z</w:t>
      </w:r>
      <w:r w:rsidRPr="0052044A">
        <w:rPr>
          <w:rFonts w:ascii="Courier New" w:hAnsi="Courier New" w:cs="Courier New"/>
          <w:sz w:val="15"/>
          <w:szCs w:val="15"/>
          <w:lang w:val="ro-RO"/>
        </w:rPr>
        <w:t xml:space="preserve">1 </w:t>
      </w:r>
      <w:r w:rsidRPr="0052044A">
        <w:rPr>
          <w:rFonts w:ascii="Courier New" w:hAnsi="Courier New" w:cs="Courier New"/>
          <w:lang w:val="ro-RO"/>
        </w:rPr>
        <w:t>* z</w:t>
      </w:r>
      <w:r w:rsidRPr="0052044A">
        <w:rPr>
          <w:rFonts w:ascii="Courier New" w:hAnsi="Courier New" w:cs="Courier New"/>
          <w:sz w:val="15"/>
          <w:szCs w:val="15"/>
          <w:lang w:val="ro-RO"/>
        </w:rPr>
        <w:t xml:space="preserve">2 </w:t>
      </w:r>
      <w:r w:rsidRPr="0052044A">
        <w:rPr>
          <w:rFonts w:ascii="Courier New" w:hAnsi="Courier New" w:cs="Courier New"/>
          <w:lang w:val="ro-RO"/>
        </w:rPr>
        <w:t xml:space="preserve">= r = </w:t>
      </w:r>
      <w:proofErr w:type="spellStart"/>
      <w:r w:rsidRPr="0052044A">
        <w:rPr>
          <w:rFonts w:ascii="Courier New" w:hAnsi="Courier New" w:cs="Courier New"/>
          <w:lang w:val="ro-RO"/>
        </w:rPr>
        <w:t>x</w:t>
      </w:r>
      <w:r w:rsidRPr="0052044A">
        <w:rPr>
          <w:rFonts w:ascii="Courier New" w:hAnsi="Courier New" w:cs="Courier New"/>
          <w:sz w:val="15"/>
          <w:szCs w:val="15"/>
          <w:lang w:val="ro-RO"/>
        </w:rPr>
        <w:t>r</w:t>
      </w:r>
      <w:proofErr w:type="spellEnd"/>
      <w:r w:rsidRPr="0052044A">
        <w:rPr>
          <w:rFonts w:ascii="Courier New" w:hAnsi="Courier New" w:cs="Courier New"/>
          <w:sz w:val="15"/>
          <w:szCs w:val="15"/>
          <w:lang w:val="ro-RO"/>
        </w:rPr>
        <w:t xml:space="preserve"> </w:t>
      </w:r>
      <w:r w:rsidRPr="0052044A">
        <w:rPr>
          <w:rFonts w:ascii="Courier New" w:hAnsi="Courier New" w:cs="Courier New"/>
          <w:lang w:val="ro-RO"/>
        </w:rPr>
        <w:t>+ i*</w:t>
      </w:r>
      <w:proofErr w:type="spellStart"/>
      <w:r w:rsidRPr="0052044A">
        <w:rPr>
          <w:rFonts w:ascii="Courier New" w:hAnsi="Courier New" w:cs="Courier New"/>
          <w:lang w:val="ro-RO"/>
        </w:rPr>
        <w:t>y</w:t>
      </w:r>
      <w:r w:rsidRPr="0052044A">
        <w:rPr>
          <w:rFonts w:ascii="Courier New" w:hAnsi="Courier New" w:cs="Courier New"/>
          <w:sz w:val="15"/>
          <w:szCs w:val="15"/>
          <w:lang w:val="ro-RO"/>
        </w:rPr>
        <w:t>r</w:t>
      </w:r>
      <w:proofErr w:type="spellEnd"/>
    </w:p>
    <w:p w14:paraId="026BDFAC" w14:textId="77777777" w:rsidR="00C85EBA" w:rsidRPr="0052044A" w:rsidRDefault="00C85EBA" w:rsidP="00C85EBA">
      <w:pPr>
        <w:pStyle w:val="Default"/>
        <w:rPr>
          <w:lang w:val="ro-RO"/>
        </w:rPr>
      </w:pPr>
      <w:r w:rsidRPr="0052044A">
        <w:rPr>
          <w:lang w:val="ro-RO"/>
        </w:rPr>
        <w:t xml:space="preserve">unde: </w:t>
      </w:r>
    </w:p>
    <w:p w14:paraId="7F70746A" w14:textId="77777777" w:rsidR="00C85EBA" w:rsidRPr="0052044A" w:rsidRDefault="00C85EBA" w:rsidP="00453E21">
      <w:pPr>
        <w:pStyle w:val="Default"/>
        <w:ind w:left="708"/>
        <w:rPr>
          <w:rFonts w:ascii="Courier New" w:hAnsi="Courier New" w:cs="Courier New"/>
          <w:sz w:val="15"/>
          <w:szCs w:val="15"/>
          <w:lang w:val="ro-RO"/>
        </w:rPr>
      </w:pPr>
      <w:proofErr w:type="spellStart"/>
      <w:r w:rsidRPr="0052044A">
        <w:rPr>
          <w:rFonts w:ascii="Courier New" w:hAnsi="Courier New" w:cs="Courier New"/>
          <w:lang w:val="ro-RO"/>
        </w:rPr>
        <w:t>x</w:t>
      </w:r>
      <w:r w:rsidRPr="0052044A">
        <w:rPr>
          <w:rFonts w:ascii="Courier New" w:hAnsi="Courier New" w:cs="Courier New"/>
          <w:sz w:val="15"/>
          <w:szCs w:val="15"/>
          <w:lang w:val="ro-RO"/>
        </w:rPr>
        <w:t>r</w:t>
      </w:r>
      <w:proofErr w:type="spellEnd"/>
      <w:r w:rsidRPr="0052044A">
        <w:rPr>
          <w:rFonts w:ascii="Courier New" w:hAnsi="Courier New" w:cs="Courier New"/>
          <w:sz w:val="15"/>
          <w:szCs w:val="15"/>
          <w:lang w:val="ro-RO"/>
        </w:rPr>
        <w:t xml:space="preserve"> </w:t>
      </w:r>
      <w:r w:rsidRPr="0052044A">
        <w:rPr>
          <w:rFonts w:ascii="Courier New" w:hAnsi="Courier New" w:cs="Courier New"/>
          <w:lang w:val="ro-RO"/>
        </w:rPr>
        <w:t>= x</w:t>
      </w:r>
      <w:r w:rsidRPr="0052044A">
        <w:rPr>
          <w:rFonts w:ascii="Courier New" w:hAnsi="Courier New" w:cs="Courier New"/>
          <w:sz w:val="15"/>
          <w:szCs w:val="15"/>
          <w:lang w:val="ro-RO"/>
        </w:rPr>
        <w:t xml:space="preserve">1 </w:t>
      </w:r>
      <w:r w:rsidRPr="0052044A">
        <w:rPr>
          <w:rFonts w:ascii="Courier New" w:hAnsi="Courier New" w:cs="Courier New"/>
          <w:lang w:val="ro-RO"/>
        </w:rPr>
        <w:t>* x</w:t>
      </w:r>
      <w:r w:rsidRPr="0052044A">
        <w:rPr>
          <w:rFonts w:ascii="Courier New" w:hAnsi="Courier New" w:cs="Courier New"/>
          <w:sz w:val="15"/>
          <w:szCs w:val="15"/>
          <w:lang w:val="ro-RO"/>
        </w:rPr>
        <w:t xml:space="preserve">2 </w:t>
      </w:r>
      <w:r w:rsidRPr="0052044A">
        <w:rPr>
          <w:rFonts w:ascii="Courier New" w:hAnsi="Courier New" w:cs="Courier New"/>
          <w:lang w:val="ro-RO"/>
        </w:rPr>
        <w:t>- y</w:t>
      </w:r>
      <w:r w:rsidRPr="0052044A">
        <w:rPr>
          <w:rFonts w:ascii="Courier New" w:hAnsi="Courier New" w:cs="Courier New"/>
          <w:sz w:val="15"/>
          <w:szCs w:val="15"/>
          <w:lang w:val="ro-RO"/>
        </w:rPr>
        <w:t xml:space="preserve">1 </w:t>
      </w:r>
      <w:r w:rsidRPr="0052044A">
        <w:rPr>
          <w:rFonts w:ascii="Courier New" w:hAnsi="Courier New" w:cs="Courier New"/>
          <w:lang w:val="ro-RO"/>
        </w:rPr>
        <w:t>* y</w:t>
      </w:r>
      <w:r w:rsidRPr="0052044A">
        <w:rPr>
          <w:rFonts w:ascii="Courier New" w:hAnsi="Courier New" w:cs="Courier New"/>
          <w:sz w:val="15"/>
          <w:szCs w:val="15"/>
          <w:lang w:val="ro-RO"/>
        </w:rPr>
        <w:t xml:space="preserve">2 </w:t>
      </w:r>
    </w:p>
    <w:p w14:paraId="182F09CA" w14:textId="77777777" w:rsidR="00C85EBA" w:rsidRPr="0052044A" w:rsidRDefault="00C85EBA" w:rsidP="00453E21">
      <w:pPr>
        <w:pStyle w:val="Default"/>
        <w:ind w:left="708"/>
        <w:rPr>
          <w:sz w:val="15"/>
          <w:szCs w:val="15"/>
          <w:lang w:val="ro-RO"/>
        </w:rPr>
      </w:pPr>
      <w:proofErr w:type="spellStart"/>
      <w:r w:rsidRPr="0052044A">
        <w:rPr>
          <w:rFonts w:ascii="Courier New" w:hAnsi="Courier New" w:cs="Courier New"/>
          <w:lang w:val="ro-RO"/>
        </w:rPr>
        <w:t>y</w:t>
      </w:r>
      <w:r w:rsidRPr="0052044A">
        <w:rPr>
          <w:rFonts w:ascii="Courier New" w:hAnsi="Courier New" w:cs="Courier New"/>
          <w:sz w:val="15"/>
          <w:szCs w:val="15"/>
          <w:lang w:val="ro-RO"/>
        </w:rPr>
        <w:t>r</w:t>
      </w:r>
      <w:proofErr w:type="spellEnd"/>
      <w:r w:rsidRPr="0052044A">
        <w:rPr>
          <w:rFonts w:ascii="Courier New" w:hAnsi="Courier New" w:cs="Courier New"/>
          <w:sz w:val="15"/>
          <w:szCs w:val="15"/>
          <w:lang w:val="ro-RO"/>
        </w:rPr>
        <w:t xml:space="preserve"> </w:t>
      </w:r>
      <w:r w:rsidRPr="0052044A">
        <w:rPr>
          <w:rFonts w:ascii="Courier New" w:hAnsi="Courier New" w:cs="Courier New"/>
          <w:lang w:val="ro-RO"/>
        </w:rPr>
        <w:t>= x</w:t>
      </w:r>
      <w:r w:rsidRPr="0052044A">
        <w:rPr>
          <w:rFonts w:ascii="Courier New" w:hAnsi="Courier New" w:cs="Courier New"/>
          <w:sz w:val="15"/>
          <w:szCs w:val="15"/>
          <w:lang w:val="ro-RO"/>
        </w:rPr>
        <w:t xml:space="preserve">1 </w:t>
      </w:r>
      <w:r w:rsidRPr="0052044A">
        <w:rPr>
          <w:rFonts w:ascii="Courier New" w:hAnsi="Courier New" w:cs="Courier New"/>
          <w:lang w:val="ro-RO"/>
        </w:rPr>
        <w:t>* y</w:t>
      </w:r>
      <w:r w:rsidRPr="0052044A">
        <w:rPr>
          <w:rFonts w:ascii="Courier New" w:hAnsi="Courier New" w:cs="Courier New"/>
          <w:sz w:val="15"/>
          <w:szCs w:val="15"/>
          <w:lang w:val="ro-RO"/>
        </w:rPr>
        <w:t xml:space="preserve">2 </w:t>
      </w:r>
      <w:r w:rsidRPr="0052044A">
        <w:rPr>
          <w:rFonts w:ascii="Courier New" w:hAnsi="Courier New" w:cs="Courier New"/>
          <w:lang w:val="ro-RO"/>
        </w:rPr>
        <w:t>+ x</w:t>
      </w:r>
      <w:r w:rsidRPr="0052044A">
        <w:rPr>
          <w:rFonts w:ascii="Courier New" w:hAnsi="Courier New" w:cs="Courier New"/>
          <w:sz w:val="15"/>
          <w:szCs w:val="15"/>
          <w:lang w:val="ro-RO"/>
        </w:rPr>
        <w:t xml:space="preserve">2 </w:t>
      </w:r>
      <w:r w:rsidRPr="0052044A">
        <w:rPr>
          <w:rFonts w:ascii="Courier New" w:hAnsi="Courier New" w:cs="Courier New"/>
          <w:lang w:val="ro-RO"/>
        </w:rPr>
        <w:t>* y</w:t>
      </w:r>
      <w:r w:rsidRPr="0052044A">
        <w:rPr>
          <w:rFonts w:ascii="Courier New" w:hAnsi="Courier New" w:cs="Courier New"/>
          <w:sz w:val="15"/>
          <w:szCs w:val="15"/>
          <w:lang w:val="ro-RO"/>
        </w:rPr>
        <w:t xml:space="preserve">1 </w:t>
      </w:r>
    </w:p>
    <w:p w14:paraId="2545BD6A" w14:textId="77777777" w:rsidR="00620D8E" w:rsidRPr="0052044A" w:rsidRDefault="00C85EBA" w:rsidP="00C85EBA">
      <w:pPr>
        <w:pStyle w:val="Default"/>
        <w:rPr>
          <w:lang w:val="ro-RO"/>
        </w:rPr>
      </w:pPr>
      <w:r w:rsidRPr="0052044A">
        <w:rPr>
          <w:lang w:val="ro-RO"/>
        </w:rPr>
        <w:t>Circuitul este sincron și are</w:t>
      </w:r>
      <w:r w:rsidR="00620D8E" w:rsidRPr="0052044A">
        <w:rPr>
          <w:lang w:val="ro-RO"/>
        </w:rPr>
        <w:t>:</w:t>
      </w:r>
    </w:p>
    <w:p w14:paraId="5F973790" w14:textId="10AD753B" w:rsidR="00C85EBA" w:rsidRPr="0052044A" w:rsidRDefault="00C85EBA" w:rsidP="00F61272">
      <w:pPr>
        <w:pStyle w:val="Default"/>
        <w:numPr>
          <w:ilvl w:val="0"/>
          <w:numId w:val="2"/>
        </w:numPr>
        <w:rPr>
          <w:lang w:val="ro-RO"/>
        </w:rPr>
      </w:pPr>
      <w:r w:rsidRPr="0052044A">
        <w:rPr>
          <w:lang w:val="ro-RO"/>
        </w:rPr>
        <w:t>un semnal de reset asincron activ în 0</w:t>
      </w:r>
    </w:p>
    <w:p w14:paraId="473B7D75" w14:textId="244B9F2D" w:rsidR="00C85EBA" w:rsidRPr="0052044A" w:rsidRDefault="00C85EBA" w:rsidP="00F61272">
      <w:pPr>
        <w:pStyle w:val="Default"/>
        <w:numPr>
          <w:ilvl w:val="0"/>
          <w:numId w:val="2"/>
        </w:numPr>
        <w:rPr>
          <w:lang w:val="ro-RO"/>
        </w:rPr>
      </w:pPr>
      <w:r w:rsidRPr="0052044A">
        <w:rPr>
          <w:lang w:val="ro-RO"/>
        </w:rPr>
        <w:t>semnal de reset sincron activ în 1</w:t>
      </w:r>
      <w:r w:rsidR="00620D8E" w:rsidRPr="0052044A">
        <w:rPr>
          <w:lang w:val="ro-RO"/>
        </w:rPr>
        <w:t xml:space="preserve"> </w:t>
      </w:r>
    </w:p>
    <w:p w14:paraId="53D3C9AD" w14:textId="05AD0A6D" w:rsidR="00620D8E" w:rsidRPr="0052044A" w:rsidRDefault="00C85EBA" w:rsidP="00620D8E">
      <w:pPr>
        <w:pStyle w:val="Default"/>
        <w:rPr>
          <w:lang w:val="ro-RO"/>
        </w:rPr>
      </w:pPr>
      <w:r w:rsidRPr="0052044A">
        <w:rPr>
          <w:lang w:val="ro-RO"/>
        </w:rPr>
        <w:t>Interfețele cu operanzii și cu rezultatul sunt de tip “valid-ready”.</w:t>
      </w:r>
    </w:p>
    <w:p w14:paraId="485093C0" w14:textId="29E9B40C" w:rsidR="00620D8E" w:rsidRPr="0052044A" w:rsidRDefault="00620D8E" w:rsidP="00620D8E">
      <w:pPr>
        <w:pStyle w:val="Heading2"/>
        <w:ind w:left="426" w:hanging="426"/>
        <w:rPr>
          <w:lang w:val="ro-RO"/>
        </w:rPr>
      </w:pPr>
      <w:r w:rsidRPr="0052044A">
        <w:rPr>
          <w:lang w:val="ro-RO"/>
        </w:rPr>
        <w:t xml:space="preserve">  Simbol</w:t>
      </w:r>
    </w:p>
    <w:p w14:paraId="25469579" w14:textId="3015A837" w:rsidR="00620D8E" w:rsidRPr="0052044A" w:rsidRDefault="00127818" w:rsidP="00620D8E">
      <w:pPr>
        <w:jc w:val="center"/>
      </w:pPr>
      <w:r w:rsidRPr="0052044A">
        <w:object w:dxaOrig="6870" w:dyaOrig="3331" w14:anchorId="0FF983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3" type="#_x0000_t75" style="width:360.75pt;height:174.75pt" o:ole="">
            <v:imagedata r:id="rId9" o:title=""/>
          </v:shape>
          <o:OLEObject Type="Embed" ProgID="Visio.Drawing.15" ShapeID="_x0000_i1093" DrawAspect="Content" ObjectID="_1714755562" r:id="rId10"/>
        </w:object>
      </w:r>
    </w:p>
    <w:p w14:paraId="49E31A0D" w14:textId="22090174" w:rsidR="00127818" w:rsidRPr="0052044A" w:rsidRDefault="00127818" w:rsidP="00127818">
      <w:pPr>
        <w:pStyle w:val="Heading2"/>
        <w:ind w:left="426" w:hanging="426"/>
        <w:rPr>
          <w:lang w:val="ro-RO"/>
        </w:rPr>
      </w:pPr>
      <w:r w:rsidRPr="0052044A">
        <w:rPr>
          <w:lang w:val="ro-RO"/>
        </w:rPr>
        <w:t xml:space="preserve"> Parametri</w:t>
      </w:r>
    </w:p>
    <w:p w14:paraId="448D7BE2" w14:textId="764F7376" w:rsidR="00127818" w:rsidRPr="0052044A" w:rsidRDefault="00127818" w:rsidP="00127818">
      <w:pPr>
        <w:ind w:left="708"/>
      </w:pPr>
      <w:r w:rsidRPr="0052044A">
        <w:rPr>
          <w:rFonts w:ascii="UT Sans Medium" w:hAnsi="UT Sans Medium"/>
        </w:rPr>
        <w:t xml:space="preserve">DWIDTH – </w:t>
      </w:r>
      <w:r w:rsidRPr="0052044A">
        <w:rPr>
          <w:rFonts w:ascii="UT Sans" w:hAnsi="UT Sans"/>
        </w:rPr>
        <w:t xml:space="preserve">Lățimea în biți de reprezentare a componentelor unui număr complex (partea reală, partea imaginară). Determină lățimile valorilor </w:t>
      </w:r>
      <w:r w:rsidRPr="0052044A">
        <w:rPr>
          <w:rFonts w:ascii="UT Sans" w:hAnsi="UT Sans"/>
        </w:rPr>
        <w:t>x</w:t>
      </w:r>
      <w:r w:rsidRPr="0052044A">
        <w:rPr>
          <w:rFonts w:ascii="UT Sans" w:hAnsi="UT Sans"/>
          <w:sz w:val="15"/>
          <w:szCs w:val="15"/>
        </w:rPr>
        <w:t>1</w:t>
      </w:r>
      <w:r w:rsidRPr="0052044A">
        <w:rPr>
          <w:rFonts w:ascii="UT Sans" w:hAnsi="UT Sans"/>
        </w:rPr>
        <w:t>, y</w:t>
      </w:r>
      <w:r w:rsidRPr="0052044A">
        <w:rPr>
          <w:rFonts w:ascii="UT Sans" w:hAnsi="UT Sans"/>
          <w:sz w:val="15"/>
          <w:szCs w:val="15"/>
        </w:rPr>
        <w:t>1</w:t>
      </w:r>
      <w:r w:rsidRPr="0052044A">
        <w:rPr>
          <w:rFonts w:ascii="UT Sans" w:hAnsi="UT Sans"/>
        </w:rPr>
        <w:t>, x</w:t>
      </w:r>
      <w:r w:rsidRPr="0052044A">
        <w:rPr>
          <w:rFonts w:ascii="UT Sans" w:hAnsi="UT Sans"/>
          <w:sz w:val="15"/>
          <w:szCs w:val="15"/>
        </w:rPr>
        <w:t>2</w:t>
      </w:r>
      <w:r w:rsidRPr="0052044A">
        <w:rPr>
          <w:rFonts w:ascii="UT Sans" w:hAnsi="UT Sans"/>
        </w:rPr>
        <w:t>, y</w:t>
      </w:r>
      <w:r w:rsidRPr="0052044A">
        <w:rPr>
          <w:rFonts w:ascii="UT Sans" w:hAnsi="UT Sans"/>
          <w:sz w:val="15"/>
          <w:szCs w:val="15"/>
        </w:rPr>
        <w:t>2</w:t>
      </w:r>
      <w:r w:rsidRPr="0052044A">
        <w:t>.</w:t>
      </w:r>
    </w:p>
    <w:p w14:paraId="5AB6F676" w14:textId="221EDA5D" w:rsidR="00127818" w:rsidRPr="0052044A" w:rsidRDefault="00127818" w:rsidP="00127818">
      <w:pPr>
        <w:ind w:left="708"/>
      </w:pPr>
      <w:r w:rsidRPr="0052044A">
        <w:rPr>
          <w:rFonts w:ascii="UT Sans Medium" w:hAnsi="UT Sans Medium"/>
        </w:rPr>
        <w:t>NO_MULT</w:t>
      </w:r>
      <w:r w:rsidRPr="0052044A">
        <w:rPr>
          <w:rFonts w:ascii="UT Sans Medium" w:hAnsi="UT Sans Medium"/>
        </w:rPr>
        <w:t xml:space="preserve"> – </w:t>
      </w:r>
      <w:r w:rsidRPr="0052044A">
        <w:rPr>
          <w:rFonts w:ascii="UT Sans" w:hAnsi="UT Sans"/>
        </w:rPr>
        <w:t xml:space="preserve">Numărul de multiplicatoare </w:t>
      </w:r>
      <w:r w:rsidR="0030659E" w:rsidRPr="0052044A">
        <w:rPr>
          <w:rFonts w:ascii="UT Sans" w:hAnsi="UT Sans"/>
        </w:rPr>
        <w:t xml:space="preserve">folosit în calcularea rezultatului. </w:t>
      </w:r>
    </w:p>
    <w:p w14:paraId="26B53043" w14:textId="7A429D40" w:rsidR="008C2086" w:rsidRPr="0052044A" w:rsidRDefault="008C2086" w:rsidP="00127818"/>
    <w:p w14:paraId="53C0593D" w14:textId="77777777" w:rsidR="00620D8E" w:rsidRPr="0052044A" w:rsidRDefault="00620D8E" w:rsidP="00620D8E">
      <w:pPr>
        <w:jc w:val="center"/>
      </w:pPr>
    </w:p>
    <w:p w14:paraId="4F514D01" w14:textId="67601D27" w:rsidR="00620D8E" w:rsidRPr="0052044A" w:rsidRDefault="00620D8E" w:rsidP="00620D8E">
      <w:pPr>
        <w:pStyle w:val="Heading2"/>
        <w:ind w:left="284" w:hanging="284"/>
        <w:rPr>
          <w:lang w:val="ro-RO"/>
        </w:rPr>
      </w:pPr>
      <w:r w:rsidRPr="0052044A">
        <w:rPr>
          <w:lang w:val="ro-RO"/>
        </w:rPr>
        <w:lastRenderedPageBreak/>
        <w:t>Interfețe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6"/>
        <w:gridCol w:w="1168"/>
        <w:gridCol w:w="3402"/>
        <w:gridCol w:w="2126"/>
        <w:gridCol w:w="1088"/>
      </w:tblGrid>
      <w:tr w:rsidR="008C2086" w:rsidRPr="0052044A" w14:paraId="1D953E96" w14:textId="77777777" w:rsidTr="008E1718">
        <w:tc>
          <w:tcPr>
            <w:tcW w:w="1946" w:type="dxa"/>
            <w:shd w:val="clear" w:color="auto" w:fill="365F91" w:themeFill="accent1" w:themeFillShade="BF"/>
          </w:tcPr>
          <w:p w14:paraId="1FE59612" w14:textId="4559DC33" w:rsidR="008C2086" w:rsidRPr="0052044A" w:rsidRDefault="008C2086" w:rsidP="008E1718">
            <w:pPr>
              <w:jc w:val="center"/>
              <w:rPr>
                <w:rFonts w:ascii="UT Sans Medium" w:hAnsi="UT Sans Medium"/>
                <w:color w:val="FFFFFF" w:themeColor="background1"/>
                <w:lang w:eastAsia="en-US"/>
              </w:rPr>
            </w:pPr>
            <w:r w:rsidRPr="0052044A">
              <w:rPr>
                <w:rFonts w:ascii="UT Sans Medium" w:hAnsi="UT Sans Medium"/>
                <w:color w:val="FFFFFF" w:themeColor="background1"/>
                <w:lang w:eastAsia="en-US"/>
              </w:rPr>
              <w:t>Interfața</w:t>
            </w:r>
          </w:p>
        </w:tc>
        <w:tc>
          <w:tcPr>
            <w:tcW w:w="1168" w:type="dxa"/>
            <w:shd w:val="clear" w:color="auto" w:fill="365F91" w:themeFill="accent1" w:themeFillShade="BF"/>
          </w:tcPr>
          <w:p w14:paraId="45BAE284" w14:textId="4790F8EE" w:rsidR="008C2086" w:rsidRPr="0052044A" w:rsidRDefault="008C2086" w:rsidP="00620D8E">
            <w:pPr>
              <w:rPr>
                <w:rFonts w:ascii="UT Sans Medium" w:hAnsi="UT Sans Medium"/>
                <w:color w:val="FFFFFF" w:themeColor="background1"/>
                <w:lang w:eastAsia="en-US"/>
              </w:rPr>
            </w:pPr>
            <w:r w:rsidRPr="0052044A">
              <w:rPr>
                <w:rFonts w:ascii="UT Sans Medium" w:hAnsi="UT Sans Medium"/>
                <w:color w:val="FFFFFF" w:themeColor="background1"/>
                <w:lang w:eastAsia="en-US"/>
              </w:rPr>
              <w:t>Port</w:t>
            </w:r>
          </w:p>
        </w:tc>
        <w:tc>
          <w:tcPr>
            <w:tcW w:w="3402" w:type="dxa"/>
            <w:shd w:val="clear" w:color="auto" w:fill="365F91" w:themeFill="accent1" w:themeFillShade="BF"/>
          </w:tcPr>
          <w:p w14:paraId="2D90C1B7" w14:textId="1C34DB7F" w:rsidR="008C2086" w:rsidRPr="0052044A" w:rsidRDefault="008C2086" w:rsidP="00620D8E">
            <w:pPr>
              <w:rPr>
                <w:rFonts w:ascii="UT Sans Medium" w:hAnsi="UT Sans Medium"/>
                <w:color w:val="FFFFFF" w:themeColor="background1"/>
                <w:lang w:eastAsia="en-US"/>
              </w:rPr>
            </w:pPr>
            <w:r w:rsidRPr="0052044A">
              <w:rPr>
                <w:rFonts w:ascii="UT Sans Medium" w:hAnsi="UT Sans Medium"/>
                <w:color w:val="FFFFFF" w:themeColor="background1"/>
                <w:lang w:eastAsia="en-US"/>
              </w:rPr>
              <w:t>Descriere</w:t>
            </w:r>
          </w:p>
        </w:tc>
        <w:tc>
          <w:tcPr>
            <w:tcW w:w="2126" w:type="dxa"/>
            <w:shd w:val="clear" w:color="auto" w:fill="365F91" w:themeFill="accent1" w:themeFillShade="BF"/>
          </w:tcPr>
          <w:p w14:paraId="25644234" w14:textId="2E325AFE" w:rsidR="008C2086" w:rsidRPr="0052044A" w:rsidRDefault="008C2086" w:rsidP="008C2086">
            <w:pPr>
              <w:jc w:val="center"/>
              <w:rPr>
                <w:rFonts w:ascii="UT Sans Medium" w:hAnsi="UT Sans Medium"/>
                <w:color w:val="FFFFFF" w:themeColor="background1"/>
                <w:lang w:eastAsia="en-US"/>
              </w:rPr>
            </w:pPr>
            <w:r w:rsidRPr="0052044A">
              <w:rPr>
                <w:rFonts w:ascii="UT Sans Medium" w:hAnsi="UT Sans Medium"/>
                <w:color w:val="FFFFFF" w:themeColor="background1"/>
                <w:lang w:eastAsia="en-US"/>
              </w:rPr>
              <w:t>Lățime [biți]</w:t>
            </w:r>
          </w:p>
        </w:tc>
        <w:tc>
          <w:tcPr>
            <w:tcW w:w="1088" w:type="dxa"/>
            <w:shd w:val="clear" w:color="auto" w:fill="365F91" w:themeFill="accent1" w:themeFillShade="BF"/>
          </w:tcPr>
          <w:p w14:paraId="124C8BA0" w14:textId="356586DE" w:rsidR="008C2086" w:rsidRPr="0052044A" w:rsidRDefault="008C2086" w:rsidP="008C2086">
            <w:pPr>
              <w:jc w:val="center"/>
              <w:rPr>
                <w:color w:val="FFFFFF" w:themeColor="background1"/>
                <w:lang w:eastAsia="en-US"/>
              </w:rPr>
            </w:pPr>
            <w:r w:rsidRPr="0052044A">
              <w:rPr>
                <w:rFonts w:ascii="UT Sans Medium" w:hAnsi="UT Sans Medium"/>
                <w:color w:val="FFFFFF" w:themeColor="background1"/>
                <w:lang w:eastAsia="en-US"/>
              </w:rPr>
              <w:t>Direcție</w:t>
            </w:r>
          </w:p>
        </w:tc>
      </w:tr>
      <w:tr w:rsidR="008C2086" w:rsidRPr="0052044A" w14:paraId="732CF19F" w14:textId="77777777" w:rsidTr="008E1718">
        <w:tc>
          <w:tcPr>
            <w:tcW w:w="1946" w:type="dxa"/>
            <w:vMerge w:val="restart"/>
            <w:shd w:val="clear" w:color="auto" w:fill="B8CCE4" w:themeFill="accent1" w:themeFillTint="66"/>
            <w:vAlign w:val="center"/>
          </w:tcPr>
          <w:p w14:paraId="060ED172" w14:textId="74E4802F" w:rsidR="008C2086" w:rsidRPr="0052044A" w:rsidRDefault="008C2086" w:rsidP="008C2086">
            <w:pPr>
              <w:jc w:val="center"/>
              <w:rPr>
                <w:rFonts w:ascii="UT Sans" w:hAnsi="UT Sans"/>
                <w:lang w:eastAsia="en-US"/>
              </w:rPr>
            </w:pPr>
            <w:r w:rsidRPr="0052044A">
              <w:rPr>
                <w:rFonts w:ascii="UT Sans" w:hAnsi="UT Sans"/>
                <w:lang w:eastAsia="en-US"/>
              </w:rPr>
              <w:t>Sistem</w:t>
            </w:r>
          </w:p>
          <w:p w14:paraId="018EC295" w14:textId="74FF6D3E" w:rsidR="008C2086" w:rsidRPr="0052044A" w:rsidRDefault="008C2086" w:rsidP="008C2086">
            <w:pPr>
              <w:ind w:firstLine="708"/>
              <w:jc w:val="center"/>
              <w:rPr>
                <w:rFonts w:ascii="UT Sans" w:hAnsi="UT Sans"/>
                <w:lang w:eastAsia="en-US"/>
              </w:rPr>
            </w:pPr>
          </w:p>
        </w:tc>
        <w:tc>
          <w:tcPr>
            <w:tcW w:w="1168" w:type="dxa"/>
            <w:shd w:val="clear" w:color="auto" w:fill="B8CCE4" w:themeFill="accent1" w:themeFillTint="66"/>
          </w:tcPr>
          <w:p w14:paraId="5CCB898C" w14:textId="43FCC25D" w:rsidR="008C2086" w:rsidRPr="0052044A" w:rsidRDefault="008C2086" w:rsidP="00620D8E">
            <w:pPr>
              <w:rPr>
                <w:rFonts w:ascii="UT Sans" w:hAnsi="UT Sans"/>
                <w:lang w:eastAsia="en-US"/>
              </w:rPr>
            </w:pPr>
            <w:r w:rsidRPr="0052044A">
              <w:rPr>
                <w:rFonts w:ascii="UT Sans" w:hAnsi="UT Sans"/>
                <w:lang w:eastAsia="en-US"/>
              </w:rPr>
              <w:t>clk</w:t>
            </w:r>
          </w:p>
        </w:tc>
        <w:tc>
          <w:tcPr>
            <w:tcW w:w="3402" w:type="dxa"/>
            <w:shd w:val="clear" w:color="auto" w:fill="B8CCE4" w:themeFill="accent1" w:themeFillTint="66"/>
          </w:tcPr>
          <w:p w14:paraId="07689B47" w14:textId="11C3C134" w:rsidR="008C2086" w:rsidRPr="0052044A" w:rsidRDefault="008C2086" w:rsidP="00620D8E">
            <w:pPr>
              <w:rPr>
                <w:rFonts w:ascii="UT Sans" w:hAnsi="UT Sans"/>
                <w:lang w:eastAsia="en-US"/>
              </w:rPr>
            </w:pPr>
            <w:r w:rsidRPr="0052044A">
              <w:rPr>
                <w:rFonts w:ascii="UT Sans" w:hAnsi="UT Sans"/>
                <w:lang w:eastAsia="en-US"/>
              </w:rPr>
              <w:t>Semnal de ceas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14:paraId="5319A272" w14:textId="19F1EA35" w:rsidR="008C2086" w:rsidRPr="0052044A" w:rsidRDefault="008E1718" w:rsidP="008E1718">
            <w:pPr>
              <w:jc w:val="center"/>
              <w:rPr>
                <w:rFonts w:ascii="UT Sans" w:hAnsi="UT Sans"/>
                <w:lang w:eastAsia="en-US"/>
              </w:rPr>
            </w:pPr>
            <w:r w:rsidRPr="0052044A">
              <w:rPr>
                <w:rFonts w:ascii="UT Sans" w:hAnsi="UT Sans"/>
                <w:lang w:eastAsia="en-US"/>
              </w:rPr>
              <w:t>1</w:t>
            </w:r>
          </w:p>
        </w:tc>
        <w:tc>
          <w:tcPr>
            <w:tcW w:w="1088" w:type="dxa"/>
            <w:shd w:val="clear" w:color="auto" w:fill="B8CCE4" w:themeFill="accent1" w:themeFillTint="66"/>
          </w:tcPr>
          <w:p w14:paraId="1979DD56" w14:textId="3552D544" w:rsidR="008C2086" w:rsidRPr="0052044A" w:rsidRDefault="008C2086" w:rsidP="008C2086">
            <w:pPr>
              <w:jc w:val="center"/>
              <w:rPr>
                <w:lang w:eastAsia="en-US"/>
              </w:rPr>
            </w:pPr>
            <w:r w:rsidRPr="0052044A">
              <w:rPr>
                <w:lang w:eastAsia="en-US"/>
              </w:rPr>
              <w:t>I</w:t>
            </w:r>
          </w:p>
        </w:tc>
      </w:tr>
      <w:tr w:rsidR="008C2086" w:rsidRPr="0052044A" w14:paraId="2A929D80" w14:textId="77777777" w:rsidTr="008E1718">
        <w:tc>
          <w:tcPr>
            <w:tcW w:w="1946" w:type="dxa"/>
            <w:vMerge/>
            <w:shd w:val="clear" w:color="auto" w:fill="B8CCE4" w:themeFill="accent1" w:themeFillTint="66"/>
          </w:tcPr>
          <w:p w14:paraId="1E3E689C" w14:textId="77777777" w:rsidR="008C2086" w:rsidRPr="0052044A" w:rsidRDefault="008C2086" w:rsidP="00620D8E">
            <w:pPr>
              <w:rPr>
                <w:rFonts w:ascii="UT Sans" w:hAnsi="UT Sans"/>
                <w:lang w:eastAsia="en-US"/>
              </w:rPr>
            </w:pPr>
          </w:p>
        </w:tc>
        <w:tc>
          <w:tcPr>
            <w:tcW w:w="1168" w:type="dxa"/>
            <w:shd w:val="clear" w:color="auto" w:fill="B8CCE4" w:themeFill="accent1" w:themeFillTint="66"/>
          </w:tcPr>
          <w:p w14:paraId="5B3FE849" w14:textId="35F24609" w:rsidR="008C2086" w:rsidRPr="0052044A" w:rsidRDefault="008C2086" w:rsidP="00620D8E">
            <w:pPr>
              <w:rPr>
                <w:rFonts w:ascii="UT Sans" w:hAnsi="UT Sans"/>
                <w:lang w:eastAsia="en-US"/>
              </w:rPr>
            </w:pPr>
            <w:r w:rsidRPr="0052044A">
              <w:rPr>
                <w:rFonts w:ascii="UT Sans" w:hAnsi="UT Sans"/>
                <w:lang w:eastAsia="en-US"/>
              </w:rPr>
              <w:t>rst_n</w:t>
            </w:r>
          </w:p>
        </w:tc>
        <w:tc>
          <w:tcPr>
            <w:tcW w:w="3402" w:type="dxa"/>
            <w:shd w:val="clear" w:color="auto" w:fill="B8CCE4" w:themeFill="accent1" w:themeFillTint="66"/>
          </w:tcPr>
          <w:p w14:paraId="3DBF1A87" w14:textId="41AB6467" w:rsidR="008C2086" w:rsidRPr="0052044A" w:rsidRDefault="008C2086" w:rsidP="00620D8E">
            <w:pPr>
              <w:rPr>
                <w:rFonts w:ascii="UT Sans" w:hAnsi="UT Sans"/>
                <w:lang w:eastAsia="en-US"/>
              </w:rPr>
            </w:pPr>
            <w:r w:rsidRPr="0052044A">
              <w:rPr>
                <w:rFonts w:ascii="UT Sans" w:hAnsi="UT Sans"/>
                <w:lang w:eastAsia="en-US"/>
              </w:rPr>
              <w:t>Reset asincron activ în 0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14:paraId="676976FF" w14:textId="70B2AFF1" w:rsidR="008C2086" w:rsidRPr="0052044A" w:rsidRDefault="008E1718" w:rsidP="008E1718">
            <w:pPr>
              <w:jc w:val="center"/>
              <w:rPr>
                <w:rFonts w:ascii="UT Sans" w:hAnsi="UT Sans"/>
                <w:lang w:eastAsia="en-US"/>
              </w:rPr>
            </w:pPr>
            <w:r w:rsidRPr="0052044A">
              <w:rPr>
                <w:rFonts w:ascii="UT Sans" w:hAnsi="UT Sans"/>
                <w:lang w:eastAsia="en-US"/>
              </w:rPr>
              <w:t>1</w:t>
            </w:r>
          </w:p>
        </w:tc>
        <w:tc>
          <w:tcPr>
            <w:tcW w:w="1088" w:type="dxa"/>
            <w:shd w:val="clear" w:color="auto" w:fill="B8CCE4" w:themeFill="accent1" w:themeFillTint="66"/>
          </w:tcPr>
          <w:p w14:paraId="5406F931" w14:textId="45CC6386" w:rsidR="008C2086" w:rsidRPr="0052044A" w:rsidRDefault="008C2086" w:rsidP="008C2086">
            <w:pPr>
              <w:jc w:val="center"/>
              <w:rPr>
                <w:lang w:eastAsia="en-US"/>
              </w:rPr>
            </w:pPr>
            <w:r w:rsidRPr="0052044A">
              <w:rPr>
                <w:lang w:eastAsia="en-US"/>
              </w:rPr>
              <w:t>I</w:t>
            </w:r>
          </w:p>
        </w:tc>
      </w:tr>
      <w:tr w:rsidR="008C2086" w:rsidRPr="0052044A" w14:paraId="1A4D73B8" w14:textId="77777777" w:rsidTr="008E1718">
        <w:tc>
          <w:tcPr>
            <w:tcW w:w="1946" w:type="dxa"/>
            <w:vMerge/>
            <w:shd w:val="clear" w:color="auto" w:fill="B8CCE4" w:themeFill="accent1" w:themeFillTint="66"/>
          </w:tcPr>
          <w:p w14:paraId="55B10307" w14:textId="77777777" w:rsidR="008C2086" w:rsidRPr="0052044A" w:rsidRDefault="008C2086" w:rsidP="00620D8E">
            <w:pPr>
              <w:rPr>
                <w:rFonts w:ascii="UT Sans" w:hAnsi="UT Sans"/>
                <w:lang w:eastAsia="en-US"/>
              </w:rPr>
            </w:pPr>
          </w:p>
        </w:tc>
        <w:tc>
          <w:tcPr>
            <w:tcW w:w="1168" w:type="dxa"/>
            <w:shd w:val="clear" w:color="auto" w:fill="B8CCE4" w:themeFill="accent1" w:themeFillTint="66"/>
          </w:tcPr>
          <w:p w14:paraId="02CE00FC" w14:textId="04BD50A6" w:rsidR="008C2086" w:rsidRPr="0052044A" w:rsidRDefault="008C2086" w:rsidP="00620D8E">
            <w:pPr>
              <w:rPr>
                <w:rFonts w:ascii="UT Sans" w:hAnsi="UT Sans"/>
                <w:lang w:eastAsia="en-US"/>
              </w:rPr>
            </w:pPr>
            <w:r w:rsidRPr="0052044A">
              <w:rPr>
                <w:rFonts w:ascii="UT Sans" w:hAnsi="UT Sans"/>
                <w:lang w:eastAsia="en-US"/>
              </w:rPr>
              <w:t>sw_rst</w:t>
            </w:r>
          </w:p>
        </w:tc>
        <w:tc>
          <w:tcPr>
            <w:tcW w:w="3402" w:type="dxa"/>
            <w:shd w:val="clear" w:color="auto" w:fill="B8CCE4" w:themeFill="accent1" w:themeFillTint="66"/>
          </w:tcPr>
          <w:p w14:paraId="34086411" w14:textId="430670C4" w:rsidR="008C2086" w:rsidRPr="0052044A" w:rsidRDefault="008C2086" w:rsidP="00620D8E">
            <w:pPr>
              <w:rPr>
                <w:rFonts w:ascii="UT Sans" w:hAnsi="UT Sans"/>
                <w:lang w:eastAsia="en-US"/>
              </w:rPr>
            </w:pPr>
            <w:r w:rsidRPr="0052044A">
              <w:rPr>
                <w:rFonts w:ascii="UT Sans" w:hAnsi="UT Sans"/>
                <w:lang w:eastAsia="en-US"/>
              </w:rPr>
              <w:t>Reset sincron activ în 1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14:paraId="40F3B393" w14:textId="1214B5B4" w:rsidR="008C2086" w:rsidRPr="0052044A" w:rsidRDefault="008E1718" w:rsidP="008E1718">
            <w:pPr>
              <w:jc w:val="center"/>
              <w:rPr>
                <w:rFonts w:ascii="UT Sans" w:hAnsi="UT Sans"/>
                <w:lang w:eastAsia="en-US"/>
              </w:rPr>
            </w:pPr>
            <w:r w:rsidRPr="0052044A">
              <w:rPr>
                <w:rFonts w:ascii="UT Sans" w:hAnsi="UT Sans"/>
                <w:lang w:eastAsia="en-US"/>
              </w:rPr>
              <w:t>1</w:t>
            </w:r>
          </w:p>
        </w:tc>
        <w:tc>
          <w:tcPr>
            <w:tcW w:w="1088" w:type="dxa"/>
            <w:shd w:val="clear" w:color="auto" w:fill="B8CCE4" w:themeFill="accent1" w:themeFillTint="66"/>
          </w:tcPr>
          <w:p w14:paraId="603CDF40" w14:textId="4D12F301" w:rsidR="008C2086" w:rsidRPr="0052044A" w:rsidRDefault="008C2086" w:rsidP="008C2086">
            <w:pPr>
              <w:jc w:val="center"/>
              <w:rPr>
                <w:lang w:eastAsia="en-US"/>
              </w:rPr>
            </w:pPr>
            <w:r w:rsidRPr="0052044A">
              <w:rPr>
                <w:lang w:eastAsia="en-US"/>
              </w:rPr>
              <w:t>I</w:t>
            </w:r>
          </w:p>
        </w:tc>
      </w:tr>
      <w:tr w:rsidR="008C2086" w:rsidRPr="0052044A" w14:paraId="68414DB8" w14:textId="77777777" w:rsidTr="008E1718">
        <w:tc>
          <w:tcPr>
            <w:tcW w:w="1946" w:type="dxa"/>
            <w:vMerge w:val="restart"/>
            <w:shd w:val="clear" w:color="auto" w:fill="B8CCE4" w:themeFill="accent1" w:themeFillTint="66"/>
            <w:vAlign w:val="center"/>
          </w:tcPr>
          <w:p w14:paraId="285D08AD" w14:textId="136444F5" w:rsidR="008C2086" w:rsidRPr="0052044A" w:rsidRDefault="008C2086" w:rsidP="008C2086">
            <w:pPr>
              <w:jc w:val="center"/>
              <w:rPr>
                <w:rFonts w:ascii="UT Sans" w:hAnsi="UT Sans"/>
                <w:lang w:eastAsia="en-US"/>
              </w:rPr>
            </w:pPr>
            <w:r w:rsidRPr="0052044A">
              <w:rPr>
                <w:rFonts w:ascii="UT Sans" w:hAnsi="UT Sans"/>
                <w:lang w:eastAsia="en-US"/>
              </w:rPr>
              <w:t>Operanzi</w:t>
            </w:r>
          </w:p>
        </w:tc>
        <w:tc>
          <w:tcPr>
            <w:tcW w:w="1168" w:type="dxa"/>
            <w:shd w:val="clear" w:color="auto" w:fill="B8CCE4" w:themeFill="accent1" w:themeFillTint="66"/>
          </w:tcPr>
          <w:p w14:paraId="14229C7B" w14:textId="14ED4EBA" w:rsidR="008C2086" w:rsidRPr="0052044A" w:rsidRDefault="008C2086" w:rsidP="00620D8E">
            <w:pPr>
              <w:rPr>
                <w:rFonts w:ascii="UT Sans" w:hAnsi="UT Sans"/>
                <w:lang w:eastAsia="en-US"/>
              </w:rPr>
            </w:pPr>
            <w:r w:rsidRPr="0052044A">
              <w:rPr>
                <w:rFonts w:ascii="UT Sans" w:hAnsi="UT Sans"/>
                <w:lang w:eastAsia="en-US"/>
              </w:rPr>
              <w:t>op_val</w:t>
            </w:r>
          </w:p>
        </w:tc>
        <w:tc>
          <w:tcPr>
            <w:tcW w:w="3402" w:type="dxa"/>
            <w:shd w:val="clear" w:color="auto" w:fill="B8CCE4" w:themeFill="accent1" w:themeFillTint="66"/>
          </w:tcPr>
          <w:p w14:paraId="0ED9E70A" w14:textId="3419B1FD" w:rsidR="008C2086" w:rsidRPr="0052044A" w:rsidRDefault="008C2086" w:rsidP="008C2086">
            <w:pPr>
              <w:pStyle w:val="Default"/>
              <w:rPr>
                <w:lang w:val="ro-RO"/>
              </w:rPr>
            </w:pPr>
            <w:r w:rsidRPr="0052044A">
              <w:rPr>
                <w:sz w:val="22"/>
                <w:szCs w:val="22"/>
                <w:lang w:val="ro-RO"/>
              </w:rPr>
              <w:t xml:space="preserve">Operanzi valizi. 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14:paraId="588121A1" w14:textId="3F8B6553" w:rsidR="008C2086" w:rsidRPr="0052044A" w:rsidRDefault="008E1718" w:rsidP="008E1718">
            <w:pPr>
              <w:jc w:val="center"/>
              <w:rPr>
                <w:rFonts w:ascii="UT Sans" w:hAnsi="UT Sans"/>
                <w:lang w:eastAsia="en-US"/>
              </w:rPr>
            </w:pPr>
            <w:r w:rsidRPr="0052044A">
              <w:rPr>
                <w:rFonts w:ascii="UT Sans" w:hAnsi="UT Sans"/>
                <w:lang w:eastAsia="en-US"/>
              </w:rPr>
              <w:t>1</w:t>
            </w:r>
          </w:p>
        </w:tc>
        <w:tc>
          <w:tcPr>
            <w:tcW w:w="1088" w:type="dxa"/>
            <w:shd w:val="clear" w:color="auto" w:fill="B8CCE4" w:themeFill="accent1" w:themeFillTint="66"/>
          </w:tcPr>
          <w:p w14:paraId="6CF403C3" w14:textId="6B0159B5" w:rsidR="008C2086" w:rsidRPr="0052044A" w:rsidRDefault="008C2086" w:rsidP="008C2086">
            <w:pPr>
              <w:jc w:val="center"/>
              <w:rPr>
                <w:lang w:eastAsia="en-US"/>
              </w:rPr>
            </w:pPr>
            <w:r w:rsidRPr="0052044A">
              <w:rPr>
                <w:lang w:eastAsia="en-US"/>
              </w:rPr>
              <w:t>I</w:t>
            </w:r>
          </w:p>
        </w:tc>
      </w:tr>
      <w:tr w:rsidR="008C2086" w:rsidRPr="0052044A" w14:paraId="4BB9CE4B" w14:textId="77777777" w:rsidTr="008E1718">
        <w:tc>
          <w:tcPr>
            <w:tcW w:w="1946" w:type="dxa"/>
            <w:vMerge/>
            <w:shd w:val="clear" w:color="auto" w:fill="B8CCE4" w:themeFill="accent1" w:themeFillTint="66"/>
            <w:vAlign w:val="center"/>
          </w:tcPr>
          <w:p w14:paraId="2C4F6BAE" w14:textId="77777777" w:rsidR="008C2086" w:rsidRPr="0052044A" w:rsidRDefault="008C2086" w:rsidP="008C2086">
            <w:pPr>
              <w:jc w:val="center"/>
              <w:rPr>
                <w:rFonts w:ascii="UT Sans" w:hAnsi="UT Sans"/>
                <w:lang w:eastAsia="en-US"/>
              </w:rPr>
            </w:pPr>
          </w:p>
        </w:tc>
        <w:tc>
          <w:tcPr>
            <w:tcW w:w="1168" w:type="dxa"/>
            <w:shd w:val="clear" w:color="auto" w:fill="B8CCE4" w:themeFill="accent1" w:themeFillTint="66"/>
          </w:tcPr>
          <w:p w14:paraId="7DE2B1E6" w14:textId="60FFD67B" w:rsidR="008C2086" w:rsidRPr="0052044A" w:rsidRDefault="008C2086" w:rsidP="00620D8E">
            <w:pPr>
              <w:rPr>
                <w:rFonts w:ascii="UT Sans" w:hAnsi="UT Sans"/>
                <w:lang w:eastAsia="en-US"/>
              </w:rPr>
            </w:pPr>
            <w:r w:rsidRPr="0052044A">
              <w:rPr>
                <w:rFonts w:ascii="UT Sans" w:hAnsi="UT Sans"/>
                <w:lang w:eastAsia="en-US"/>
              </w:rPr>
              <w:t>op_rdy</w:t>
            </w:r>
          </w:p>
        </w:tc>
        <w:tc>
          <w:tcPr>
            <w:tcW w:w="3402" w:type="dxa"/>
            <w:shd w:val="clear" w:color="auto" w:fill="B8CCE4" w:themeFill="accent1" w:themeFillTint="66"/>
          </w:tcPr>
          <w:p w14:paraId="7CCFAD87" w14:textId="15D1F960" w:rsidR="008C2086" w:rsidRPr="0052044A" w:rsidRDefault="008C2086" w:rsidP="008C2086">
            <w:pPr>
              <w:pStyle w:val="Default"/>
              <w:rPr>
                <w:lang w:val="ro-RO"/>
              </w:rPr>
            </w:pPr>
            <w:r w:rsidRPr="0052044A">
              <w:rPr>
                <w:sz w:val="22"/>
                <w:szCs w:val="22"/>
                <w:lang w:val="ro-RO"/>
              </w:rPr>
              <w:t xml:space="preserve">Este permisă primirea operanzilor. 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14:paraId="46410050" w14:textId="61BAFE10" w:rsidR="008C2086" w:rsidRPr="0052044A" w:rsidRDefault="008E1718" w:rsidP="008E1718">
            <w:pPr>
              <w:jc w:val="center"/>
              <w:rPr>
                <w:rFonts w:ascii="UT Sans" w:hAnsi="UT Sans"/>
                <w:lang w:eastAsia="en-US"/>
              </w:rPr>
            </w:pPr>
            <w:r w:rsidRPr="0052044A">
              <w:rPr>
                <w:rFonts w:ascii="UT Sans" w:hAnsi="UT Sans"/>
                <w:lang w:eastAsia="en-US"/>
              </w:rPr>
              <w:t>1</w:t>
            </w:r>
          </w:p>
        </w:tc>
        <w:tc>
          <w:tcPr>
            <w:tcW w:w="1088" w:type="dxa"/>
            <w:shd w:val="clear" w:color="auto" w:fill="B8CCE4" w:themeFill="accent1" w:themeFillTint="66"/>
          </w:tcPr>
          <w:p w14:paraId="46B5E909" w14:textId="2DDB679F" w:rsidR="008C2086" w:rsidRPr="0052044A" w:rsidRDefault="008C2086" w:rsidP="008C2086">
            <w:pPr>
              <w:jc w:val="center"/>
              <w:rPr>
                <w:lang w:eastAsia="en-US"/>
              </w:rPr>
            </w:pPr>
            <w:r w:rsidRPr="0052044A">
              <w:rPr>
                <w:lang w:eastAsia="en-US"/>
              </w:rPr>
              <w:t>O</w:t>
            </w:r>
          </w:p>
        </w:tc>
      </w:tr>
      <w:tr w:rsidR="008C2086" w:rsidRPr="0052044A" w14:paraId="2B7D8EBF" w14:textId="77777777" w:rsidTr="008E1718">
        <w:tc>
          <w:tcPr>
            <w:tcW w:w="1946" w:type="dxa"/>
            <w:vMerge/>
            <w:shd w:val="clear" w:color="auto" w:fill="B8CCE4" w:themeFill="accent1" w:themeFillTint="66"/>
            <w:vAlign w:val="center"/>
          </w:tcPr>
          <w:p w14:paraId="322BECC9" w14:textId="77777777" w:rsidR="008C2086" w:rsidRPr="0052044A" w:rsidRDefault="008C2086" w:rsidP="008C2086">
            <w:pPr>
              <w:jc w:val="center"/>
              <w:rPr>
                <w:rFonts w:ascii="UT Sans" w:hAnsi="UT Sans"/>
                <w:lang w:eastAsia="en-US"/>
              </w:rPr>
            </w:pPr>
          </w:p>
        </w:tc>
        <w:tc>
          <w:tcPr>
            <w:tcW w:w="1168" w:type="dxa"/>
            <w:shd w:val="clear" w:color="auto" w:fill="B8CCE4" w:themeFill="accent1" w:themeFillTint="66"/>
          </w:tcPr>
          <w:p w14:paraId="5A27B72E" w14:textId="7BE67DF8" w:rsidR="008C2086" w:rsidRPr="0052044A" w:rsidRDefault="008C2086" w:rsidP="00620D8E">
            <w:pPr>
              <w:rPr>
                <w:rFonts w:ascii="UT Sans" w:hAnsi="UT Sans"/>
                <w:lang w:eastAsia="en-US"/>
              </w:rPr>
            </w:pPr>
            <w:r w:rsidRPr="0052044A">
              <w:rPr>
                <w:rFonts w:ascii="UT Sans" w:hAnsi="UT Sans"/>
                <w:lang w:eastAsia="en-US"/>
              </w:rPr>
              <w:t>op_data</w:t>
            </w:r>
          </w:p>
        </w:tc>
        <w:tc>
          <w:tcPr>
            <w:tcW w:w="3402" w:type="dxa"/>
            <w:shd w:val="clear" w:color="auto" w:fill="B8CCE4" w:themeFill="accent1" w:themeFillTint="66"/>
          </w:tcPr>
          <w:p w14:paraId="40AB4996" w14:textId="21714CE6" w:rsidR="008C2086" w:rsidRPr="0052044A" w:rsidRDefault="008C2086" w:rsidP="008C2086">
            <w:pPr>
              <w:pStyle w:val="Default"/>
              <w:rPr>
                <w:lang w:val="ro-RO"/>
              </w:rPr>
            </w:pPr>
            <w:r w:rsidRPr="0052044A">
              <w:rPr>
                <w:sz w:val="22"/>
                <w:szCs w:val="22"/>
                <w:lang w:val="ro-RO"/>
              </w:rPr>
              <w:t xml:space="preserve">Operanzi </w:t>
            </w:r>
            <w:r w:rsidR="005C6A99" w:rsidRPr="0052044A">
              <w:rPr>
                <w:sz w:val="22"/>
                <w:szCs w:val="22"/>
                <w:lang w:val="ro-RO"/>
              </w:rPr>
              <w:t>{</w:t>
            </w:r>
            <w:r w:rsidRPr="0052044A">
              <w:rPr>
                <w:sz w:val="22"/>
                <w:szCs w:val="22"/>
                <w:lang w:val="ro-RO"/>
              </w:rPr>
              <w:t>x</w:t>
            </w:r>
            <w:r w:rsidRPr="0052044A">
              <w:rPr>
                <w:sz w:val="13"/>
                <w:szCs w:val="13"/>
                <w:lang w:val="ro-RO"/>
              </w:rPr>
              <w:t>1</w:t>
            </w:r>
            <w:r w:rsidRPr="0052044A">
              <w:rPr>
                <w:sz w:val="22"/>
                <w:szCs w:val="22"/>
                <w:lang w:val="ro-RO"/>
              </w:rPr>
              <w:t>, y</w:t>
            </w:r>
            <w:r w:rsidRPr="0052044A">
              <w:rPr>
                <w:sz w:val="13"/>
                <w:szCs w:val="13"/>
                <w:lang w:val="ro-RO"/>
              </w:rPr>
              <w:t>1</w:t>
            </w:r>
            <w:r w:rsidRPr="0052044A">
              <w:rPr>
                <w:sz w:val="22"/>
                <w:szCs w:val="22"/>
                <w:lang w:val="ro-RO"/>
              </w:rPr>
              <w:t>, x</w:t>
            </w:r>
            <w:r w:rsidRPr="0052044A">
              <w:rPr>
                <w:sz w:val="13"/>
                <w:szCs w:val="13"/>
                <w:lang w:val="ro-RO"/>
              </w:rPr>
              <w:t>2</w:t>
            </w:r>
            <w:r w:rsidRPr="0052044A">
              <w:rPr>
                <w:sz w:val="22"/>
                <w:szCs w:val="22"/>
                <w:lang w:val="ro-RO"/>
              </w:rPr>
              <w:t>, y</w:t>
            </w:r>
            <w:r w:rsidRPr="0052044A">
              <w:rPr>
                <w:sz w:val="13"/>
                <w:szCs w:val="13"/>
                <w:lang w:val="ro-RO"/>
              </w:rPr>
              <w:t>2</w:t>
            </w:r>
            <w:r w:rsidR="005C6A99" w:rsidRPr="0052044A">
              <w:rPr>
                <w:sz w:val="22"/>
                <w:szCs w:val="22"/>
                <w:lang w:val="ro-RO"/>
              </w:rPr>
              <w:t>}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14:paraId="0632CC39" w14:textId="21318D5B" w:rsidR="008C2086" w:rsidRPr="0052044A" w:rsidRDefault="008E1718" w:rsidP="008E1718">
            <w:pPr>
              <w:jc w:val="center"/>
              <w:rPr>
                <w:rFonts w:ascii="UT Sans" w:hAnsi="UT Sans"/>
                <w:lang w:eastAsia="en-US"/>
              </w:rPr>
            </w:pPr>
            <w:r w:rsidRPr="0052044A">
              <w:rPr>
                <w:rFonts w:ascii="UT Sans" w:hAnsi="UT Sans"/>
                <w:lang w:eastAsia="en-US"/>
              </w:rPr>
              <w:t>2 * 2 * DWIDTH</w:t>
            </w:r>
          </w:p>
        </w:tc>
        <w:tc>
          <w:tcPr>
            <w:tcW w:w="1088" w:type="dxa"/>
            <w:shd w:val="clear" w:color="auto" w:fill="B8CCE4" w:themeFill="accent1" w:themeFillTint="66"/>
          </w:tcPr>
          <w:p w14:paraId="65D15A2E" w14:textId="552303C5" w:rsidR="008C2086" w:rsidRPr="0052044A" w:rsidRDefault="008C2086" w:rsidP="008C2086">
            <w:pPr>
              <w:jc w:val="center"/>
              <w:rPr>
                <w:lang w:eastAsia="en-US"/>
              </w:rPr>
            </w:pPr>
            <w:r w:rsidRPr="0052044A">
              <w:rPr>
                <w:lang w:eastAsia="en-US"/>
              </w:rPr>
              <w:t>I</w:t>
            </w:r>
          </w:p>
        </w:tc>
      </w:tr>
      <w:tr w:rsidR="008C2086" w:rsidRPr="0052044A" w14:paraId="6D711442" w14:textId="77777777" w:rsidTr="008E1718">
        <w:tc>
          <w:tcPr>
            <w:tcW w:w="1946" w:type="dxa"/>
            <w:vMerge w:val="restart"/>
            <w:shd w:val="clear" w:color="auto" w:fill="B8CCE4" w:themeFill="accent1" w:themeFillTint="66"/>
            <w:vAlign w:val="center"/>
          </w:tcPr>
          <w:p w14:paraId="0ADA0EC8" w14:textId="09D2D4BC" w:rsidR="008C2086" w:rsidRPr="0052044A" w:rsidRDefault="008C2086" w:rsidP="008C2086">
            <w:pPr>
              <w:jc w:val="center"/>
              <w:rPr>
                <w:rFonts w:ascii="UT Sans" w:hAnsi="UT Sans"/>
                <w:lang w:eastAsia="en-US"/>
              </w:rPr>
            </w:pPr>
            <w:r w:rsidRPr="0052044A">
              <w:rPr>
                <w:rFonts w:ascii="UT Sans" w:hAnsi="UT Sans"/>
                <w:lang w:eastAsia="en-US"/>
              </w:rPr>
              <w:t>Rezultat</w:t>
            </w:r>
          </w:p>
        </w:tc>
        <w:tc>
          <w:tcPr>
            <w:tcW w:w="1168" w:type="dxa"/>
            <w:shd w:val="clear" w:color="auto" w:fill="B8CCE4" w:themeFill="accent1" w:themeFillTint="66"/>
          </w:tcPr>
          <w:p w14:paraId="6A75B684" w14:textId="25341C6F" w:rsidR="008C2086" w:rsidRPr="0052044A" w:rsidRDefault="008C2086" w:rsidP="00620D8E">
            <w:pPr>
              <w:rPr>
                <w:rFonts w:ascii="UT Sans" w:hAnsi="UT Sans"/>
                <w:lang w:eastAsia="en-US"/>
              </w:rPr>
            </w:pPr>
            <w:r w:rsidRPr="0052044A">
              <w:rPr>
                <w:rFonts w:ascii="UT Sans" w:hAnsi="UT Sans"/>
                <w:lang w:eastAsia="en-US"/>
              </w:rPr>
              <w:t>res_val</w:t>
            </w:r>
          </w:p>
        </w:tc>
        <w:tc>
          <w:tcPr>
            <w:tcW w:w="3402" w:type="dxa"/>
            <w:shd w:val="clear" w:color="auto" w:fill="B8CCE4" w:themeFill="accent1" w:themeFillTint="66"/>
          </w:tcPr>
          <w:p w14:paraId="40E7D812" w14:textId="10A69F1D" w:rsidR="008C2086" w:rsidRPr="0052044A" w:rsidRDefault="005C6A99" w:rsidP="005C6A99">
            <w:pPr>
              <w:pStyle w:val="Default"/>
              <w:rPr>
                <w:lang w:val="ro-RO"/>
              </w:rPr>
            </w:pPr>
            <w:r w:rsidRPr="0052044A">
              <w:rPr>
                <w:sz w:val="22"/>
                <w:szCs w:val="22"/>
                <w:lang w:val="ro-RO"/>
              </w:rPr>
              <w:t xml:space="preserve">Rezultat valid. 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14:paraId="1958F685" w14:textId="5DB18EA4" w:rsidR="008C2086" w:rsidRPr="0052044A" w:rsidRDefault="008E1718" w:rsidP="008E1718">
            <w:pPr>
              <w:jc w:val="center"/>
              <w:rPr>
                <w:rFonts w:ascii="UT Sans" w:hAnsi="UT Sans"/>
                <w:lang w:eastAsia="en-US"/>
              </w:rPr>
            </w:pPr>
            <w:r w:rsidRPr="0052044A">
              <w:rPr>
                <w:rFonts w:ascii="UT Sans" w:hAnsi="UT Sans"/>
                <w:lang w:eastAsia="en-US"/>
              </w:rPr>
              <w:t>1</w:t>
            </w:r>
          </w:p>
        </w:tc>
        <w:tc>
          <w:tcPr>
            <w:tcW w:w="1088" w:type="dxa"/>
            <w:shd w:val="clear" w:color="auto" w:fill="B8CCE4" w:themeFill="accent1" w:themeFillTint="66"/>
          </w:tcPr>
          <w:p w14:paraId="04F606D7" w14:textId="1E62EF6B" w:rsidR="008C2086" w:rsidRPr="0052044A" w:rsidRDefault="008C2086" w:rsidP="008C2086">
            <w:pPr>
              <w:jc w:val="center"/>
              <w:rPr>
                <w:lang w:eastAsia="en-US"/>
              </w:rPr>
            </w:pPr>
            <w:r w:rsidRPr="0052044A">
              <w:rPr>
                <w:lang w:eastAsia="en-US"/>
              </w:rPr>
              <w:t>O</w:t>
            </w:r>
          </w:p>
        </w:tc>
      </w:tr>
      <w:tr w:rsidR="008C2086" w:rsidRPr="0052044A" w14:paraId="120F8E09" w14:textId="77777777" w:rsidTr="008E1718">
        <w:tc>
          <w:tcPr>
            <w:tcW w:w="1946" w:type="dxa"/>
            <w:vMerge/>
            <w:shd w:val="clear" w:color="auto" w:fill="B8CCE4" w:themeFill="accent1" w:themeFillTint="66"/>
          </w:tcPr>
          <w:p w14:paraId="151AAE85" w14:textId="77777777" w:rsidR="008C2086" w:rsidRPr="0052044A" w:rsidRDefault="008C2086" w:rsidP="00620D8E">
            <w:pPr>
              <w:rPr>
                <w:rFonts w:ascii="UT Sans" w:hAnsi="UT Sans"/>
                <w:lang w:eastAsia="en-US"/>
              </w:rPr>
            </w:pPr>
          </w:p>
        </w:tc>
        <w:tc>
          <w:tcPr>
            <w:tcW w:w="1168" w:type="dxa"/>
            <w:shd w:val="clear" w:color="auto" w:fill="B8CCE4" w:themeFill="accent1" w:themeFillTint="66"/>
          </w:tcPr>
          <w:p w14:paraId="3BA5D53F" w14:textId="3F0D750B" w:rsidR="008C2086" w:rsidRPr="0052044A" w:rsidRDefault="008C2086" w:rsidP="00620D8E">
            <w:pPr>
              <w:rPr>
                <w:rFonts w:ascii="UT Sans" w:hAnsi="UT Sans"/>
                <w:lang w:eastAsia="en-US"/>
              </w:rPr>
            </w:pPr>
            <w:r w:rsidRPr="0052044A">
              <w:rPr>
                <w:rFonts w:ascii="UT Sans" w:hAnsi="UT Sans"/>
                <w:lang w:eastAsia="en-US"/>
              </w:rPr>
              <w:t>res_rdy</w:t>
            </w:r>
          </w:p>
        </w:tc>
        <w:tc>
          <w:tcPr>
            <w:tcW w:w="3402" w:type="dxa"/>
            <w:shd w:val="clear" w:color="auto" w:fill="B8CCE4" w:themeFill="accent1" w:themeFillTint="66"/>
          </w:tcPr>
          <w:p w14:paraId="63F29CD0" w14:textId="23972A76" w:rsidR="008C2086" w:rsidRPr="0052044A" w:rsidRDefault="005C6A99" w:rsidP="005C6A99">
            <w:pPr>
              <w:pStyle w:val="Default"/>
              <w:rPr>
                <w:lang w:val="ro-RO"/>
              </w:rPr>
            </w:pPr>
            <w:r w:rsidRPr="0052044A">
              <w:rPr>
                <w:sz w:val="22"/>
                <w:szCs w:val="22"/>
                <w:lang w:val="ro-RO"/>
              </w:rPr>
              <w:t xml:space="preserve">Este acceptat rezultatul. 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14:paraId="6D76C9FA" w14:textId="7FBA19D1" w:rsidR="008C2086" w:rsidRPr="0052044A" w:rsidRDefault="008E1718" w:rsidP="008E1718">
            <w:pPr>
              <w:jc w:val="center"/>
              <w:rPr>
                <w:rFonts w:ascii="UT Sans" w:hAnsi="UT Sans"/>
                <w:lang w:eastAsia="en-US"/>
              </w:rPr>
            </w:pPr>
            <w:r w:rsidRPr="0052044A">
              <w:rPr>
                <w:rFonts w:ascii="UT Sans" w:hAnsi="UT Sans"/>
                <w:lang w:eastAsia="en-US"/>
              </w:rPr>
              <w:t>1</w:t>
            </w:r>
          </w:p>
        </w:tc>
        <w:tc>
          <w:tcPr>
            <w:tcW w:w="1088" w:type="dxa"/>
            <w:shd w:val="clear" w:color="auto" w:fill="B8CCE4" w:themeFill="accent1" w:themeFillTint="66"/>
          </w:tcPr>
          <w:p w14:paraId="012F63AD" w14:textId="5487A17B" w:rsidR="008C2086" w:rsidRPr="0052044A" w:rsidRDefault="008C2086" w:rsidP="008C2086">
            <w:pPr>
              <w:jc w:val="center"/>
              <w:rPr>
                <w:lang w:eastAsia="en-US"/>
              </w:rPr>
            </w:pPr>
            <w:r w:rsidRPr="0052044A">
              <w:rPr>
                <w:lang w:eastAsia="en-US"/>
              </w:rPr>
              <w:t>I</w:t>
            </w:r>
          </w:p>
        </w:tc>
      </w:tr>
      <w:tr w:rsidR="008C2086" w:rsidRPr="0052044A" w14:paraId="01080BE2" w14:textId="77777777" w:rsidTr="008E1718">
        <w:tc>
          <w:tcPr>
            <w:tcW w:w="1946" w:type="dxa"/>
            <w:vMerge/>
            <w:shd w:val="clear" w:color="auto" w:fill="B8CCE4" w:themeFill="accent1" w:themeFillTint="66"/>
          </w:tcPr>
          <w:p w14:paraId="7CC1C7A4" w14:textId="77777777" w:rsidR="008C2086" w:rsidRPr="0052044A" w:rsidRDefault="008C2086" w:rsidP="00620D8E">
            <w:pPr>
              <w:rPr>
                <w:rFonts w:ascii="UT Sans" w:hAnsi="UT Sans"/>
                <w:lang w:eastAsia="en-US"/>
              </w:rPr>
            </w:pPr>
          </w:p>
        </w:tc>
        <w:tc>
          <w:tcPr>
            <w:tcW w:w="1168" w:type="dxa"/>
            <w:shd w:val="clear" w:color="auto" w:fill="B8CCE4" w:themeFill="accent1" w:themeFillTint="66"/>
          </w:tcPr>
          <w:p w14:paraId="3114D2F1" w14:textId="27279A2F" w:rsidR="008C2086" w:rsidRPr="0052044A" w:rsidRDefault="008C2086" w:rsidP="00620D8E">
            <w:pPr>
              <w:rPr>
                <w:rFonts w:ascii="UT Sans" w:hAnsi="UT Sans"/>
                <w:lang w:eastAsia="en-US"/>
              </w:rPr>
            </w:pPr>
            <w:r w:rsidRPr="0052044A">
              <w:rPr>
                <w:rFonts w:ascii="UT Sans" w:hAnsi="UT Sans"/>
                <w:lang w:eastAsia="en-US"/>
              </w:rPr>
              <w:t>res_data</w:t>
            </w:r>
          </w:p>
        </w:tc>
        <w:tc>
          <w:tcPr>
            <w:tcW w:w="3402" w:type="dxa"/>
            <w:shd w:val="clear" w:color="auto" w:fill="B8CCE4" w:themeFill="accent1" w:themeFillTint="66"/>
          </w:tcPr>
          <w:p w14:paraId="06ED44D7" w14:textId="7996EC9A" w:rsidR="008C2086" w:rsidRPr="0052044A" w:rsidRDefault="005C6A99" w:rsidP="005C6A99">
            <w:pPr>
              <w:pStyle w:val="Default"/>
              <w:rPr>
                <w:lang w:val="ro-RO"/>
              </w:rPr>
            </w:pPr>
            <w:r w:rsidRPr="0052044A">
              <w:rPr>
                <w:sz w:val="22"/>
                <w:szCs w:val="22"/>
                <w:lang w:val="ro-RO"/>
              </w:rPr>
              <w:t xml:space="preserve">Rezultatul </w:t>
            </w:r>
            <w:r w:rsidRPr="0052044A">
              <w:rPr>
                <w:sz w:val="22"/>
                <w:szCs w:val="22"/>
                <w:lang w:val="ro-RO"/>
              </w:rPr>
              <w:t>{</w:t>
            </w:r>
            <w:proofErr w:type="spellStart"/>
            <w:r w:rsidRPr="0052044A">
              <w:rPr>
                <w:sz w:val="22"/>
                <w:szCs w:val="22"/>
                <w:lang w:val="ro-RO"/>
              </w:rPr>
              <w:t>xr</w:t>
            </w:r>
            <w:proofErr w:type="spellEnd"/>
            <w:r w:rsidRPr="0052044A">
              <w:rPr>
                <w:sz w:val="22"/>
                <w:szCs w:val="22"/>
                <w:lang w:val="ro-RO"/>
              </w:rPr>
              <w:t xml:space="preserve">, </w:t>
            </w:r>
            <w:proofErr w:type="spellStart"/>
            <w:r w:rsidRPr="0052044A">
              <w:rPr>
                <w:sz w:val="22"/>
                <w:szCs w:val="22"/>
                <w:lang w:val="ro-RO"/>
              </w:rPr>
              <w:t>yr</w:t>
            </w:r>
            <w:proofErr w:type="spellEnd"/>
            <w:r w:rsidRPr="0052044A">
              <w:rPr>
                <w:sz w:val="22"/>
                <w:szCs w:val="22"/>
                <w:lang w:val="ro-RO"/>
              </w:rPr>
              <w:t>}</w:t>
            </w:r>
            <w:r w:rsidRPr="0052044A">
              <w:rPr>
                <w:sz w:val="22"/>
                <w:szCs w:val="22"/>
                <w:lang w:val="ro-RO"/>
              </w:rPr>
              <w:t xml:space="preserve"> 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14:paraId="5776A50D" w14:textId="104B767C" w:rsidR="008C2086" w:rsidRPr="0052044A" w:rsidRDefault="008E1718" w:rsidP="008E1718">
            <w:pPr>
              <w:jc w:val="center"/>
              <w:rPr>
                <w:rFonts w:ascii="UT Sans" w:hAnsi="UT Sans"/>
                <w:lang w:eastAsia="en-US"/>
              </w:rPr>
            </w:pPr>
            <w:r w:rsidRPr="0052044A">
              <w:rPr>
                <w:rFonts w:ascii="UT Sans" w:hAnsi="UT Sans"/>
                <w:lang w:eastAsia="en-US"/>
              </w:rPr>
              <w:t>2 * (DWIDTH + 1)</w:t>
            </w:r>
          </w:p>
        </w:tc>
        <w:tc>
          <w:tcPr>
            <w:tcW w:w="1088" w:type="dxa"/>
            <w:shd w:val="clear" w:color="auto" w:fill="B8CCE4" w:themeFill="accent1" w:themeFillTint="66"/>
          </w:tcPr>
          <w:p w14:paraId="7DA6BF5B" w14:textId="724ABBB4" w:rsidR="008C2086" w:rsidRPr="0052044A" w:rsidRDefault="008C2086" w:rsidP="008C2086">
            <w:pPr>
              <w:jc w:val="center"/>
              <w:rPr>
                <w:lang w:eastAsia="en-US"/>
              </w:rPr>
            </w:pPr>
            <w:r w:rsidRPr="0052044A">
              <w:rPr>
                <w:lang w:eastAsia="en-US"/>
              </w:rPr>
              <w:t>O</w:t>
            </w:r>
          </w:p>
        </w:tc>
      </w:tr>
    </w:tbl>
    <w:p w14:paraId="6D4B5B86" w14:textId="250491F0" w:rsidR="00620D8E" w:rsidRPr="0052044A" w:rsidRDefault="00620D8E" w:rsidP="00620D8E">
      <w:pPr>
        <w:rPr>
          <w:lang w:eastAsia="en-US"/>
        </w:rPr>
      </w:pPr>
    </w:p>
    <w:p w14:paraId="3B5F7530" w14:textId="670DB73E" w:rsidR="0030659E" w:rsidRPr="0052044A" w:rsidRDefault="0030659E" w:rsidP="0030659E">
      <w:pPr>
        <w:pStyle w:val="Heading2"/>
        <w:ind w:left="567" w:hanging="425"/>
        <w:rPr>
          <w:lang w:val="ro-RO"/>
        </w:rPr>
      </w:pPr>
      <w:r w:rsidRPr="0052044A">
        <w:rPr>
          <w:lang w:val="ro-RO"/>
        </w:rPr>
        <w:t xml:space="preserve">  Arhitectura internă</w:t>
      </w:r>
    </w:p>
    <w:p w14:paraId="143BC56E" w14:textId="5B4C682D" w:rsidR="0030659E" w:rsidRPr="0052044A" w:rsidRDefault="0030659E" w:rsidP="0030659E">
      <w:pPr>
        <w:pStyle w:val="Heading3"/>
        <w:ind w:left="993" w:hanging="567"/>
        <w:rPr>
          <w:lang w:val="ro-RO"/>
        </w:rPr>
      </w:pPr>
      <w:r w:rsidRPr="0052044A">
        <w:rPr>
          <w:lang w:val="ro-RO"/>
        </w:rPr>
        <w:t>Implementarea cu 4 multiplicatoare (NO_MULT = 4)</w:t>
      </w:r>
    </w:p>
    <w:p w14:paraId="6E6C370B" w14:textId="77777777" w:rsidR="001D13FD" w:rsidRPr="0052044A" w:rsidRDefault="001D13FD" w:rsidP="0030659E">
      <w:pPr>
        <w:rPr>
          <w:lang w:eastAsia="en-US"/>
        </w:rPr>
      </w:pPr>
    </w:p>
    <w:p w14:paraId="1F2A0525" w14:textId="77777777" w:rsidR="000D6408" w:rsidRPr="0052044A" w:rsidRDefault="001D13FD" w:rsidP="001D13FD">
      <w:pPr>
        <w:ind w:left="-284" w:hanging="425"/>
      </w:pPr>
      <w:r w:rsidRPr="0052044A">
        <w:object w:dxaOrig="11729" w:dyaOrig="5564" w14:anchorId="1E2335A2">
          <v:shape id="_x0000_i1114" type="#_x0000_t75" style="width:585.75pt;height:278.25pt" o:ole="">
            <v:imagedata r:id="rId11" o:title=""/>
          </v:shape>
          <o:OLEObject Type="Embed" ProgID="Visio.Drawing.15" ShapeID="_x0000_i1114" DrawAspect="Content" ObjectID="_1714755563" r:id="rId12"/>
        </w:object>
      </w:r>
    </w:p>
    <w:p w14:paraId="34CA43AA" w14:textId="2A142AF8" w:rsidR="0030659E" w:rsidRPr="0052044A" w:rsidRDefault="0030659E" w:rsidP="001D13FD">
      <w:pPr>
        <w:ind w:left="-284" w:hanging="425"/>
      </w:pPr>
    </w:p>
    <w:p w14:paraId="62C12D5B" w14:textId="27F5DDEB" w:rsidR="000D6408" w:rsidRPr="0052044A" w:rsidRDefault="000D6408" w:rsidP="001D13FD">
      <w:pPr>
        <w:ind w:left="-284" w:hanging="425"/>
      </w:pPr>
    </w:p>
    <w:p w14:paraId="1E4F3C64" w14:textId="509AF7DD" w:rsidR="000D6408" w:rsidRPr="0052044A" w:rsidRDefault="000D6408" w:rsidP="001D13FD">
      <w:pPr>
        <w:ind w:left="-284" w:hanging="425"/>
        <w:rPr>
          <w:rFonts w:ascii="UT Sans" w:hAnsi="UT Sans"/>
        </w:rPr>
      </w:pPr>
      <w:r w:rsidRPr="0052044A">
        <w:tab/>
      </w:r>
      <w:r w:rsidRPr="0052044A">
        <w:rPr>
          <w:rFonts w:ascii="UT Sans" w:hAnsi="UT Sans"/>
        </w:rPr>
        <w:t xml:space="preserve"> </w:t>
      </w:r>
    </w:p>
    <w:p w14:paraId="2FD5AA76" w14:textId="77777777" w:rsidR="000D6408" w:rsidRPr="0052044A" w:rsidRDefault="000D6408" w:rsidP="0030659E"/>
    <w:p w14:paraId="581C5175" w14:textId="50719107" w:rsidR="001D13FD" w:rsidRPr="0052044A" w:rsidRDefault="001D13FD" w:rsidP="0030659E">
      <w:r w:rsidRPr="0052044A">
        <w:br w:type="page"/>
      </w:r>
      <w:r w:rsidRPr="0052044A">
        <w:lastRenderedPageBreak/>
        <w:tab/>
      </w:r>
    </w:p>
    <w:p w14:paraId="4576BBC3" w14:textId="026BDB3F" w:rsidR="00FB6F2E" w:rsidRPr="0052044A" w:rsidRDefault="00FB6F2E" w:rsidP="00FB6F2E">
      <w:pPr>
        <w:pStyle w:val="Heading3"/>
        <w:ind w:left="1134" w:hanging="708"/>
        <w:rPr>
          <w:lang w:val="ro-RO"/>
        </w:rPr>
      </w:pPr>
      <w:r w:rsidRPr="0052044A">
        <w:rPr>
          <w:lang w:val="ro-RO"/>
        </w:rPr>
        <w:t xml:space="preserve">Implementarea cu </w:t>
      </w:r>
      <w:r w:rsidR="001D13FD" w:rsidRPr="0052044A">
        <w:rPr>
          <w:lang w:val="ro-RO"/>
        </w:rPr>
        <w:t>2</w:t>
      </w:r>
      <w:r w:rsidRPr="0052044A">
        <w:rPr>
          <w:lang w:val="ro-RO"/>
        </w:rPr>
        <w:t xml:space="preserve"> multiplicatoare (NO_MULT = </w:t>
      </w:r>
      <w:r w:rsidR="001D13FD" w:rsidRPr="0052044A">
        <w:rPr>
          <w:lang w:val="ro-RO"/>
        </w:rPr>
        <w:t>2</w:t>
      </w:r>
      <w:r w:rsidRPr="0052044A">
        <w:rPr>
          <w:lang w:val="ro-RO"/>
        </w:rPr>
        <w:t>)</w:t>
      </w:r>
    </w:p>
    <w:p w14:paraId="7EC6BEC0" w14:textId="77777777" w:rsidR="001D13FD" w:rsidRPr="0052044A" w:rsidRDefault="001D13FD" w:rsidP="001D13FD">
      <w:pPr>
        <w:rPr>
          <w:lang w:eastAsia="en-US"/>
        </w:rPr>
      </w:pPr>
    </w:p>
    <w:p w14:paraId="44F6A723" w14:textId="32699671" w:rsidR="00FB6F2E" w:rsidRPr="0052044A" w:rsidRDefault="001D13FD" w:rsidP="001D13FD">
      <w:pPr>
        <w:ind w:left="-426" w:hanging="567"/>
      </w:pPr>
      <w:r w:rsidRPr="0052044A">
        <w:object w:dxaOrig="10966" w:dyaOrig="7095" w14:anchorId="4FB6C140">
          <v:shape id="_x0000_i1121" type="#_x0000_t75" style="width:587.25pt;height:380.25pt" o:ole="">
            <v:imagedata r:id="rId13" o:title=""/>
          </v:shape>
          <o:OLEObject Type="Embed" ProgID="Visio.Drawing.15" ShapeID="_x0000_i1121" DrawAspect="Content" ObjectID="_1714755564" r:id="rId14"/>
        </w:object>
      </w:r>
    </w:p>
    <w:p w14:paraId="17BD36B5" w14:textId="77777777" w:rsidR="000D6408" w:rsidRPr="0052044A" w:rsidRDefault="000D6408" w:rsidP="001D13FD">
      <w:pPr>
        <w:ind w:left="-426" w:hanging="567"/>
      </w:pPr>
    </w:p>
    <w:p w14:paraId="1DBDB4C6" w14:textId="11CCCBA7" w:rsidR="001D13FD" w:rsidRPr="0052044A" w:rsidRDefault="001D13FD" w:rsidP="001D13FD">
      <w:pPr>
        <w:ind w:left="-426" w:hanging="567"/>
      </w:pPr>
    </w:p>
    <w:p w14:paraId="7EEE5084" w14:textId="0A980E8E" w:rsidR="001D13FD" w:rsidRPr="0052044A" w:rsidRDefault="001D13FD" w:rsidP="00F61272">
      <w:pPr>
        <w:pStyle w:val="Heading3"/>
        <w:ind w:left="1134" w:hanging="708"/>
        <w:jc w:val="left"/>
        <w:rPr>
          <w:lang w:val="ro-RO"/>
        </w:rPr>
      </w:pPr>
      <w:r w:rsidRPr="0052044A">
        <w:rPr>
          <w:lang w:val="ro-RO"/>
        </w:rPr>
        <w:lastRenderedPageBreak/>
        <w:t xml:space="preserve">Implementarea cu </w:t>
      </w:r>
      <w:r w:rsidRPr="0052044A">
        <w:rPr>
          <w:lang w:val="ro-RO"/>
        </w:rPr>
        <w:t>1</w:t>
      </w:r>
      <w:r w:rsidRPr="0052044A">
        <w:rPr>
          <w:lang w:val="ro-RO"/>
        </w:rPr>
        <w:t xml:space="preserve"> multiplicato</w:t>
      </w:r>
      <w:r w:rsidRPr="0052044A">
        <w:rPr>
          <w:lang w:val="ro-RO"/>
        </w:rPr>
        <w:t xml:space="preserve">r </w:t>
      </w:r>
      <w:r w:rsidRPr="0052044A">
        <w:rPr>
          <w:lang w:val="ro-RO"/>
        </w:rPr>
        <w:t xml:space="preserve">(NO_MULT = </w:t>
      </w:r>
      <w:r w:rsidRPr="0052044A">
        <w:rPr>
          <w:lang w:val="ro-RO"/>
        </w:rPr>
        <w:t>1</w:t>
      </w:r>
      <w:r w:rsidRPr="0052044A">
        <w:rPr>
          <w:lang w:val="ro-RO"/>
        </w:rPr>
        <w:t>)</w:t>
      </w:r>
      <w:r w:rsidR="004B0E41" w:rsidRPr="0052044A">
        <w:rPr>
          <w:lang w:val="ro-RO"/>
        </w:rPr>
        <w:br/>
      </w:r>
    </w:p>
    <w:p w14:paraId="6D8E15FC" w14:textId="717A82AD" w:rsidR="001D13FD" w:rsidRPr="0052044A" w:rsidRDefault="000D6408" w:rsidP="001D13FD">
      <w:pPr>
        <w:ind w:left="-284" w:hanging="992"/>
      </w:pPr>
      <w:r w:rsidRPr="0052044A">
        <w:object w:dxaOrig="12555" w:dyaOrig="9720" w14:anchorId="60257593">
          <v:shape id="_x0000_i1143" type="#_x0000_t75" style="width:604.5pt;height:467.25pt" o:ole="">
            <v:imagedata r:id="rId15" o:title=""/>
          </v:shape>
          <o:OLEObject Type="Embed" ProgID="Visio.Drawing.15" ShapeID="_x0000_i1143" DrawAspect="Content" ObjectID="_1714755565" r:id="rId16"/>
        </w:object>
      </w:r>
    </w:p>
    <w:p w14:paraId="03F4287A" w14:textId="7AB2F8E6" w:rsidR="0052044A" w:rsidRPr="0052044A" w:rsidRDefault="0052044A" w:rsidP="0052044A">
      <w:pPr>
        <w:pStyle w:val="Heading2"/>
        <w:ind w:left="142" w:hanging="709"/>
        <w:rPr>
          <w:lang w:val="ro-RO"/>
        </w:rPr>
      </w:pPr>
      <w:r w:rsidRPr="0052044A">
        <w:rPr>
          <w:lang w:val="ro-RO"/>
        </w:rPr>
        <w:t>Livrabile</w:t>
      </w:r>
    </w:p>
    <w:p w14:paraId="3F037E39" w14:textId="040E357D" w:rsidR="0052044A" w:rsidRPr="0052044A" w:rsidRDefault="0052044A" w:rsidP="0052044A">
      <w:pPr>
        <w:rPr>
          <w:lang w:eastAsia="en-US"/>
        </w:rPr>
      </w:pPr>
    </w:p>
    <w:p w14:paraId="43FFD731" w14:textId="77777777" w:rsidR="0052044A" w:rsidRPr="0052044A" w:rsidRDefault="0052044A" w:rsidP="0052044A">
      <w:pPr>
        <w:rPr>
          <w:rFonts w:ascii="UT Sans" w:hAnsi="UT Sans" w:cs="Courier New"/>
          <w:lang w:eastAsia="en-US"/>
        </w:rPr>
      </w:pPr>
      <w:r w:rsidRPr="0052044A">
        <w:rPr>
          <w:rFonts w:ascii="UT Sans" w:hAnsi="UT Sans"/>
          <w:lang w:eastAsia="en-US"/>
        </w:rPr>
        <w:t>Multiplicatorul va fi folosit instațiind fișierul Verilog</w:t>
      </w:r>
      <w:r w:rsidRPr="0052044A">
        <w:rPr>
          <w:lang w:eastAsia="en-US"/>
        </w:rPr>
        <w:t xml:space="preserve"> </w:t>
      </w:r>
      <w:r w:rsidRPr="0052044A">
        <w:rPr>
          <w:rFonts w:ascii="Courier New" w:hAnsi="Courier New" w:cs="Courier New"/>
          <w:lang w:eastAsia="en-US"/>
        </w:rPr>
        <w:t xml:space="preserve">comp_mult_wrapper.v </w:t>
      </w:r>
      <w:r w:rsidRPr="0052044A">
        <w:rPr>
          <w:rFonts w:ascii="UT Sans" w:hAnsi="UT Sans" w:cs="Courier New"/>
          <w:lang w:eastAsia="en-US"/>
        </w:rPr>
        <w:t xml:space="preserve">și vor fi necesare cele modulele celor 3 implementări: </w:t>
      </w:r>
    </w:p>
    <w:p w14:paraId="3026BBA7" w14:textId="474C5183" w:rsidR="0052044A" w:rsidRPr="0052044A" w:rsidRDefault="0052044A" w:rsidP="00F61272">
      <w:pPr>
        <w:pStyle w:val="ListParagraph"/>
        <w:numPr>
          <w:ilvl w:val="0"/>
          <w:numId w:val="3"/>
        </w:numPr>
        <w:rPr>
          <w:lang w:val="ro-RO"/>
        </w:rPr>
      </w:pPr>
      <w:r w:rsidRPr="0052044A">
        <w:rPr>
          <w:rFonts w:ascii="Courier New" w:hAnsi="Courier New" w:cs="Courier New"/>
          <w:lang w:val="ro-RO"/>
        </w:rPr>
        <w:t>comp_mult_</w:t>
      </w:r>
      <w:r w:rsidRPr="0052044A">
        <w:rPr>
          <w:rFonts w:ascii="Courier New" w:hAnsi="Courier New" w:cs="Courier New"/>
          <w:lang w:val="ro-RO"/>
        </w:rPr>
        <w:t>4</w:t>
      </w:r>
      <w:r w:rsidRPr="0052044A">
        <w:rPr>
          <w:rFonts w:ascii="Courier New" w:hAnsi="Courier New" w:cs="Courier New"/>
          <w:lang w:val="ro-RO"/>
        </w:rPr>
        <w:t>.v</w:t>
      </w:r>
      <w:r w:rsidRPr="0052044A">
        <w:rPr>
          <w:rFonts w:ascii="Courier New" w:hAnsi="Courier New" w:cs="Courier New"/>
          <w:lang w:val="ro-RO"/>
        </w:rPr>
        <w:t xml:space="preserve"> </w:t>
      </w:r>
    </w:p>
    <w:p w14:paraId="4BDAB521" w14:textId="36881B25" w:rsidR="0052044A" w:rsidRPr="0052044A" w:rsidRDefault="0052044A" w:rsidP="00F61272">
      <w:pPr>
        <w:pStyle w:val="ListParagraph"/>
        <w:numPr>
          <w:ilvl w:val="0"/>
          <w:numId w:val="3"/>
        </w:numPr>
        <w:rPr>
          <w:lang w:val="ro-RO"/>
        </w:rPr>
      </w:pPr>
      <w:r w:rsidRPr="0052044A">
        <w:rPr>
          <w:rFonts w:ascii="Courier New" w:hAnsi="Courier New" w:cs="Courier New"/>
          <w:lang w:val="ro-RO"/>
        </w:rPr>
        <w:t>comp_mult_</w:t>
      </w:r>
      <w:r w:rsidRPr="0052044A">
        <w:rPr>
          <w:rFonts w:ascii="Courier New" w:hAnsi="Courier New" w:cs="Courier New"/>
          <w:lang w:val="ro-RO"/>
        </w:rPr>
        <w:t>2</w:t>
      </w:r>
      <w:r w:rsidRPr="0052044A">
        <w:rPr>
          <w:rFonts w:ascii="Courier New" w:hAnsi="Courier New" w:cs="Courier New"/>
          <w:lang w:val="ro-RO"/>
        </w:rPr>
        <w:t xml:space="preserve">.v </w:t>
      </w:r>
    </w:p>
    <w:p w14:paraId="55DFF997" w14:textId="52B042E2" w:rsidR="0052044A" w:rsidRPr="0052044A" w:rsidRDefault="0052044A" w:rsidP="00F61272">
      <w:pPr>
        <w:pStyle w:val="ListParagraph"/>
        <w:numPr>
          <w:ilvl w:val="0"/>
          <w:numId w:val="3"/>
        </w:numPr>
        <w:rPr>
          <w:lang w:val="ro-RO"/>
        </w:rPr>
      </w:pPr>
      <w:r w:rsidRPr="0052044A">
        <w:rPr>
          <w:rFonts w:ascii="Courier New" w:hAnsi="Courier New" w:cs="Courier New"/>
          <w:lang w:val="ro-RO"/>
        </w:rPr>
        <w:t>comp_mult_</w:t>
      </w:r>
      <w:r w:rsidRPr="0052044A">
        <w:rPr>
          <w:rFonts w:ascii="Courier New" w:hAnsi="Courier New" w:cs="Courier New"/>
          <w:lang w:val="ro-RO"/>
        </w:rPr>
        <w:t>1</w:t>
      </w:r>
      <w:r w:rsidRPr="0052044A">
        <w:rPr>
          <w:rFonts w:ascii="Courier New" w:hAnsi="Courier New" w:cs="Courier New"/>
          <w:lang w:val="ro-RO"/>
        </w:rPr>
        <w:t xml:space="preserve">.v </w:t>
      </w:r>
    </w:p>
    <w:p w14:paraId="43771E1E" w14:textId="4BCB3944" w:rsidR="000D6408" w:rsidRPr="0052044A" w:rsidRDefault="000D6408" w:rsidP="001D13FD">
      <w:pPr>
        <w:ind w:left="-284" w:hanging="992"/>
      </w:pPr>
    </w:p>
    <w:p w14:paraId="23847D37" w14:textId="2CC45DE8" w:rsidR="000D6408" w:rsidRPr="0052044A" w:rsidRDefault="000D6408" w:rsidP="000D6408">
      <w:pPr>
        <w:rPr>
          <w:lang w:eastAsia="en-US"/>
        </w:rPr>
      </w:pPr>
    </w:p>
    <w:p w14:paraId="0453463B" w14:textId="09358045" w:rsidR="004B0E41" w:rsidRPr="0052044A" w:rsidRDefault="004B0E41">
      <w:pPr>
        <w:rPr>
          <w:lang w:eastAsia="en-US"/>
        </w:rPr>
      </w:pPr>
      <w:r w:rsidRPr="0052044A">
        <w:rPr>
          <w:lang w:eastAsia="en-US"/>
        </w:rPr>
        <w:br w:type="page"/>
      </w:r>
    </w:p>
    <w:p w14:paraId="16BB31CD" w14:textId="5F9D9147" w:rsidR="004B0E41" w:rsidRPr="0052044A" w:rsidRDefault="004157FC" w:rsidP="004B0E41">
      <w:pPr>
        <w:pStyle w:val="Heading1"/>
        <w:tabs>
          <w:tab w:val="left" w:pos="9214"/>
        </w:tabs>
        <w:ind w:left="426" w:hanging="568"/>
        <w:jc w:val="left"/>
        <w:rPr>
          <w:color w:val="auto"/>
          <w:lang w:val="ro-RO"/>
        </w:rPr>
      </w:pPr>
      <w:r w:rsidRPr="0052044A">
        <w:rPr>
          <w:color w:val="auto"/>
          <w:lang w:val="ro-RO"/>
        </w:rPr>
        <w:lastRenderedPageBreak/>
        <w:t>Integrarea într-un sistem cu calculator și i</w:t>
      </w:r>
      <w:r w:rsidR="00D201AA" w:rsidRPr="0052044A">
        <w:rPr>
          <w:color w:val="auto"/>
          <w:lang w:val="ro-RO"/>
        </w:rPr>
        <w:t>nterfațare</w:t>
      </w:r>
      <w:r w:rsidR="00D201AA" w:rsidRPr="0052044A">
        <w:rPr>
          <w:color w:val="auto"/>
          <w:lang w:val="ro-RO"/>
        </w:rPr>
        <w:t xml:space="preserve">a </w:t>
      </w:r>
      <w:r w:rsidR="00D201AA" w:rsidRPr="0052044A">
        <w:rPr>
          <w:color w:val="auto"/>
          <w:lang w:val="ro-RO"/>
        </w:rPr>
        <w:t>cu memorie dual-port</w:t>
      </w:r>
      <w:r w:rsidRPr="0052044A">
        <w:rPr>
          <w:color w:val="auto"/>
          <w:lang w:val="ro-RO"/>
        </w:rPr>
        <w:t xml:space="preserve"> </w:t>
      </w:r>
    </w:p>
    <w:p w14:paraId="72280728" w14:textId="274447CA" w:rsidR="00D201AA" w:rsidRPr="0052044A" w:rsidRDefault="00D201AA" w:rsidP="00D201AA">
      <w:pPr>
        <w:pStyle w:val="Heading2"/>
        <w:ind w:left="426" w:hanging="426"/>
        <w:rPr>
          <w:lang w:val="ro-RO"/>
        </w:rPr>
      </w:pPr>
      <w:r w:rsidRPr="0052044A">
        <w:rPr>
          <w:lang w:val="ro-RO"/>
        </w:rPr>
        <w:t>Funcționare</w:t>
      </w:r>
    </w:p>
    <w:p w14:paraId="64867B08" w14:textId="2919F96A" w:rsidR="000D6408" w:rsidRPr="0052044A" w:rsidRDefault="00D201AA" w:rsidP="00D60C0B">
      <w:pPr>
        <w:ind w:firstLine="426"/>
        <w:rPr>
          <w:rFonts w:ascii="UT Sans" w:hAnsi="UT Sans"/>
          <w:lang w:eastAsia="en-US"/>
        </w:rPr>
      </w:pPr>
      <w:r w:rsidRPr="0052044A">
        <w:rPr>
          <w:rFonts w:ascii="UT Sans" w:hAnsi="UT Sans"/>
          <w:lang w:eastAsia="en-US"/>
        </w:rPr>
        <w:t xml:space="preserve">Sistemul descris în secțiunea 1 este încorporat într-un bloc care </w:t>
      </w:r>
      <w:r w:rsidR="00D60C0B" w:rsidRPr="0052044A">
        <w:rPr>
          <w:rFonts w:ascii="UT Sans" w:hAnsi="UT Sans"/>
          <w:lang w:eastAsia="en-US"/>
        </w:rPr>
        <w:t xml:space="preserve">realizează înmulțirea a două șiruri de numere complexe stocate într-o memorie dual port organizată pe byte și stocarea rezultatelor în această memorie. </w:t>
      </w:r>
      <w:r w:rsidR="004157FC" w:rsidRPr="0052044A">
        <w:rPr>
          <w:rFonts w:ascii="UT Sans" w:hAnsi="UT Sans"/>
          <w:lang w:eastAsia="en-US"/>
        </w:rPr>
        <w:t xml:space="preserve">Adresele și numărul de operații sunt comandate de un CPU cu ajutorul unor regiștrii de configurare, accesați prin interfața AMBA APB.  </w:t>
      </w:r>
    </w:p>
    <w:p w14:paraId="6482225C" w14:textId="6F6D0EDE" w:rsidR="004157FC" w:rsidRPr="0052044A" w:rsidRDefault="004157FC" w:rsidP="00D60C0B">
      <w:pPr>
        <w:ind w:firstLine="426"/>
        <w:rPr>
          <w:rFonts w:ascii="UT Sans" w:hAnsi="UT Sans"/>
          <w:lang w:eastAsia="en-US"/>
        </w:rPr>
      </w:pPr>
    </w:p>
    <w:p w14:paraId="45E0469F" w14:textId="4B4681FD" w:rsidR="004157FC" w:rsidRPr="0052044A" w:rsidRDefault="004157FC" w:rsidP="004157FC">
      <w:pPr>
        <w:pStyle w:val="Heading2"/>
        <w:ind w:left="426" w:hanging="426"/>
        <w:rPr>
          <w:lang w:val="ro-RO"/>
        </w:rPr>
      </w:pPr>
      <w:r w:rsidRPr="0052044A">
        <w:rPr>
          <w:lang w:val="ro-RO"/>
        </w:rPr>
        <w:t xml:space="preserve"> Schema bloc</w:t>
      </w:r>
    </w:p>
    <w:p w14:paraId="6AF598BB" w14:textId="317C19E5" w:rsidR="004157FC" w:rsidRPr="0052044A" w:rsidRDefault="004157FC" w:rsidP="004157FC">
      <w:pPr>
        <w:rPr>
          <w:lang w:eastAsia="en-US"/>
        </w:rPr>
      </w:pPr>
      <w:r w:rsidRPr="0052044A">
        <w:object w:dxaOrig="10951" w:dyaOrig="9300" w14:anchorId="4CAD7D89">
          <v:shape id="_x0000_i1144" type="#_x0000_t75" style="width:486.75pt;height:413.25pt" o:ole="">
            <v:imagedata r:id="rId17" o:title=""/>
          </v:shape>
          <o:OLEObject Type="Embed" ProgID="Visio.Drawing.15" ShapeID="_x0000_i1144" DrawAspect="Content" ObjectID="_1714755566" r:id="rId18"/>
        </w:object>
      </w:r>
    </w:p>
    <w:p w14:paraId="68744964" w14:textId="50307A09" w:rsidR="00D201AA" w:rsidRPr="0052044A" w:rsidRDefault="00D201AA" w:rsidP="000D6408">
      <w:pPr>
        <w:rPr>
          <w:lang w:eastAsia="en-US"/>
        </w:rPr>
      </w:pPr>
    </w:p>
    <w:p w14:paraId="6EC69D02" w14:textId="77777777" w:rsidR="00D201AA" w:rsidRPr="0052044A" w:rsidRDefault="00D201AA" w:rsidP="000D6408">
      <w:pPr>
        <w:rPr>
          <w:lang w:eastAsia="en-US"/>
        </w:rPr>
      </w:pPr>
    </w:p>
    <w:p w14:paraId="30AC13B9" w14:textId="77777777" w:rsidR="00D201AA" w:rsidRPr="0052044A" w:rsidRDefault="00D201AA" w:rsidP="00D201AA">
      <w:pPr>
        <w:pStyle w:val="Heading1"/>
        <w:tabs>
          <w:tab w:val="left" w:pos="9214"/>
        </w:tabs>
        <w:ind w:left="426" w:hanging="568"/>
        <w:jc w:val="left"/>
        <w:rPr>
          <w:color w:val="auto"/>
          <w:lang w:val="ro-RO"/>
        </w:rPr>
      </w:pPr>
      <w:r w:rsidRPr="0052044A">
        <w:rPr>
          <w:color w:val="auto"/>
          <w:lang w:val="ro-RO"/>
        </w:rPr>
        <w:lastRenderedPageBreak/>
        <w:t xml:space="preserve">Testarea multiplicatorului </w:t>
      </w:r>
    </w:p>
    <w:p w14:paraId="7D476DD1" w14:textId="77777777" w:rsidR="00D201AA" w:rsidRPr="0052044A" w:rsidRDefault="00D201AA" w:rsidP="000D6408">
      <w:pPr>
        <w:rPr>
          <w:lang w:eastAsia="en-US"/>
        </w:rPr>
      </w:pPr>
    </w:p>
    <w:sectPr w:rsidR="00D201AA" w:rsidRPr="0052044A" w:rsidSect="00196D04">
      <w:headerReference w:type="even" r:id="rId19"/>
      <w:headerReference w:type="default" r:id="rId20"/>
      <w:pgSz w:w="12240" w:h="15840"/>
      <w:pgMar w:top="620" w:right="1160" w:bottom="980" w:left="1340" w:header="720" w:footer="78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9711E" w14:textId="77777777" w:rsidR="00F61272" w:rsidRDefault="00F61272" w:rsidP="0034201E">
      <w:r>
        <w:separator/>
      </w:r>
    </w:p>
  </w:endnote>
  <w:endnote w:type="continuationSeparator" w:id="0">
    <w:p w14:paraId="3BD7051D" w14:textId="77777777" w:rsidR="00F61272" w:rsidRDefault="00F61272" w:rsidP="00342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T Sans">
    <w:altName w:val="UT Sans"/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T Sans Medium">
    <w:panose1 w:val="00000500000000000000"/>
    <w:charset w:val="00"/>
    <w:family w:val="auto"/>
    <w:pitch w:val="variable"/>
    <w:sig w:usb0="00000007" w:usb1="00000001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2EDC4" w14:textId="77777777" w:rsidR="00F61272" w:rsidRDefault="00F61272" w:rsidP="0034201E">
      <w:r>
        <w:separator/>
      </w:r>
    </w:p>
  </w:footnote>
  <w:footnote w:type="continuationSeparator" w:id="0">
    <w:p w14:paraId="560B5016" w14:textId="77777777" w:rsidR="00F61272" w:rsidRDefault="00F61272" w:rsidP="003420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96B6D" w14:textId="77777777" w:rsidR="00852E32" w:rsidRPr="00B47391" w:rsidRDefault="00852E32" w:rsidP="00B473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49864" w14:textId="77777777" w:rsidR="00852E32" w:rsidRPr="00B47391" w:rsidRDefault="00852E32" w:rsidP="00B473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40D0"/>
    <w:multiLevelType w:val="multilevel"/>
    <w:tmpl w:val="854C28A0"/>
    <w:lvl w:ilvl="0">
      <w:start w:val="1"/>
      <w:numFmt w:val="decimal"/>
      <w:pStyle w:val="Heading1"/>
      <w:lvlText w:val="%1"/>
      <w:lvlJc w:val="left"/>
      <w:pPr>
        <w:ind w:left="9368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91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4848" w:hanging="720"/>
      </w:pPr>
      <w:rPr>
        <w:rFonts w:hint="default"/>
        <w:color w:val="000000" w:themeColor="text1"/>
      </w:rPr>
    </w:lvl>
    <w:lvl w:ilvl="3">
      <w:start w:val="1"/>
      <w:numFmt w:val="decimal"/>
      <w:pStyle w:val="Heading4"/>
      <w:lvlText w:val="%1.%2.%3.%4"/>
      <w:lvlJc w:val="left"/>
      <w:pPr>
        <w:ind w:left="3488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3632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776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920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064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4208" w:hanging="1584"/>
      </w:pPr>
      <w:rPr>
        <w:rFonts w:hint="default"/>
      </w:rPr>
    </w:lvl>
  </w:abstractNum>
  <w:abstractNum w:abstractNumId="1" w15:restartNumberingAfterBreak="0">
    <w:nsid w:val="2E4019D2"/>
    <w:multiLevelType w:val="hybridMultilevel"/>
    <w:tmpl w:val="7C600502"/>
    <w:lvl w:ilvl="0" w:tplc="04090001">
      <w:start w:val="1"/>
      <w:numFmt w:val="bullet"/>
      <w:lvlText w:val=""/>
      <w:lvlJc w:val="left"/>
      <w:pPr>
        <w:ind w:left="14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abstractNum w:abstractNumId="2" w15:restartNumberingAfterBreak="0">
    <w:nsid w:val="60B429EC"/>
    <w:multiLevelType w:val="hybridMultilevel"/>
    <w:tmpl w:val="E2D23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570975">
    <w:abstractNumId w:val="0"/>
  </w:num>
  <w:num w:numId="2" w16cid:durableId="1692413892">
    <w:abstractNumId w:val="1"/>
  </w:num>
  <w:num w:numId="3" w16cid:durableId="182269854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3DA"/>
    <w:rsid w:val="00001355"/>
    <w:rsid w:val="000044A8"/>
    <w:rsid w:val="000064E4"/>
    <w:rsid w:val="0001292A"/>
    <w:rsid w:val="00014463"/>
    <w:rsid w:val="000156B4"/>
    <w:rsid w:val="000161C3"/>
    <w:rsid w:val="00025C9C"/>
    <w:rsid w:val="00026712"/>
    <w:rsid w:val="0002699F"/>
    <w:rsid w:val="00027189"/>
    <w:rsid w:val="00036D8F"/>
    <w:rsid w:val="00037764"/>
    <w:rsid w:val="0004257B"/>
    <w:rsid w:val="00047545"/>
    <w:rsid w:val="0004793D"/>
    <w:rsid w:val="000543A3"/>
    <w:rsid w:val="00055EF8"/>
    <w:rsid w:val="0005602F"/>
    <w:rsid w:val="00056DD4"/>
    <w:rsid w:val="00060B53"/>
    <w:rsid w:val="00065A76"/>
    <w:rsid w:val="00070C01"/>
    <w:rsid w:val="0007118C"/>
    <w:rsid w:val="00073FE6"/>
    <w:rsid w:val="000763EA"/>
    <w:rsid w:val="00077154"/>
    <w:rsid w:val="00083358"/>
    <w:rsid w:val="000874D6"/>
    <w:rsid w:val="00091692"/>
    <w:rsid w:val="00091A66"/>
    <w:rsid w:val="00092233"/>
    <w:rsid w:val="0009777C"/>
    <w:rsid w:val="000A0622"/>
    <w:rsid w:val="000A182F"/>
    <w:rsid w:val="000A4F2F"/>
    <w:rsid w:val="000A58D4"/>
    <w:rsid w:val="000A7262"/>
    <w:rsid w:val="000B3657"/>
    <w:rsid w:val="000B5D97"/>
    <w:rsid w:val="000B5F76"/>
    <w:rsid w:val="000C157B"/>
    <w:rsid w:val="000C5C96"/>
    <w:rsid w:val="000C76BA"/>
    <w:rsid w:val="000C7CE6"/>
    <w:rsid w:val="000D1E0F"/>
    <w:rsid w:val="000D2FF1"/>
    <w:rsid w:val="000D39CD"/>
    <w:rsid w:val="000D4BAF"/>
    <w:rsid w:val="000D6408"/>
    <w:rsid w:val="000E11C7"/>
    <w:rsid w:val="000E13F9"/>
    <w:rsid w:val="000E3A95"/>
    <w:rsid w:val="000E4549"/>
    <w:rsid w:val="000E65BD"/>
    <w:rsid w:val="000F24B0"/>
    <w:rsid w:val="000F3C5D"/>
    <w:rsid w:val="001047CC"/>
    <w:rsid w:val="00107348"/>
    <w:rsid w:val="001119B5"/>
    <w:rsid w:val="00123B48"/>
    <w:rsid w:val="00124E53"/>
    <w:rsid w:val="00127818"/>
    <w:rsid w:val="00133897"/>
    <w:rsid w:val="00133ABA"/>
    <w:rsid w:val="00135905"/>
    <w:rsid w:val="001433B0"/>
    <w:rsid w:val="00144B52"/>
    <w:rsid w:val="0014559A"/>
    <w:rsid w:val="00147E1A"/>
    <w:rsid w:val="00150B2F"/>
    <w:rsid w:val="00151EBF"/>
    <w:rsid w:val="0015329B"/>
    <w:rsid w:val="0015684A"/>
    <w:rsid w:val="00160392"/>
    <w:rsid w:val="00162A61"/>
    <w:rsid w:val="00164774"/>
    <w:rsid w:val="00166559"/>
    <w:rsid w:val="00172F2F"/>
    <w:rsid w:val="00175F1F"/>
    <w:rsid w:val="00181D29"/>
    <w:rsid w:val="0018263B"/>
    <w:rsid w:val="00186E37"/>
    <w:rsid w:val="001873DF"/>
    <w:rsid w:val="00187964"/>
    <w:rsid w:val="00190C7D"/>
    <w:rsid w:val="00193F22"/>
    <w:rsid w:val="00196D04"/>
    <w:rsid w:val="00196E97"/>
    <w:rsid w:val="001A2632"/>
    <w:rsid w:val="001A5233"/>
    <w:rsid w:val="001A7456"/>
    <w:rsid w:val="001B3128"/>
    <w:rsid w:val="001B4F60"/>
    <w:rsid w:val="001B6244"/>
    <w:rsid w:val="001C4611"/>
    <w:rsid w:val="001C4F2B"/>
    <w:rsid w:val="001C5628"/>
    <w:rsid w:val="001C6D40"/>
    <w:rsid w:val="001C76E9"/>
    <w:rsid w:val="001D0BB2"/>
    <w:rsid w:val="001D13FD"/>
    <w:rsid w:val="001D181E"/>
    <w:rsid w:val="001D6BF2"/>
    <w:rsid w:val="001D7BD1"/>
    <w:rsid w:val="001E14E2"/>
    <w:rsid w:val="001E3C68"/>
    <w:rsid w:val="001E5B3F"/>
    <w:rsid w:val="001E6E9F"/>
    <w:rsid w:val="001E7834"/>
    <w:rsid w:val="001F31D7"/>
    <w:rsid w:val="001F4110"/>
    <w:rsid w:val="00200BC3"/>
    <w:rsid w:val="00202756"/>
    <w:rsid w:val="00203301"/>
    <w:rsid w:val="00206051"/>
    <w:rsid w:val="00207580"/>
    <w:rsid w:val="00207DB6"/>
    <w:rsid w:val="00210A61"/>
    <w:rsid w:val="00211B8F"/>
    <w:rsid w:val="00211E80"/>
    <w:rsid w:val="0021384A"/>
    <w:rsid w:val="00215086"/>
    <w:rsid w:val="0021577E"/>
    <w:rsid w:val="00220314"/>
    <w:rsid w:val="002207DC"/>
    <w:rsid w:val="00223EA0"/>
    <w:rsid w:val="002244E6"/>
    <w:rsid w:val="002277E1"/>
    <w:rsid w:val="00230797"/>
    <w:rsid w:val="002312FD"/>
    <w:rsid w:val="002367DB"/>
    <w:rsid w:val="00237C68"/>
    <w:rsid w:val="00242FA7"/>
    <w:rsid w:val="002441EA"/>
    <w:rsid w:val="00246A61"/>
    <w:rsid w:val="00246D87"/>
    <w:rsid w:val="002527EA"/>
    <w:rsid w:val="00252957"/>
    <w:rsid w:val="00262932"/>
    <w:rsid w:val="002635E3"/>
    <w:rsid w:val="002651F8"/>
    <w:rsid w:val="00265CC8"/>
    <w:rsid w:val="00266BC5"/>
    <w:rsid w:val="00267138"/>
    <w:rsid w:val="00271C5F"/>
    <w:rsid w:val="00272068"/>
    <w:rsid w:val="00280DD4"/>
    <w:rsid w:val="00285D43"/>
    <w:rsid w:val="00286B44"/>
    <w:rsid w:val="00290966"/>
    <w:rsid w:val="00294D10"/>
    <w:rsid w:val="002A20EE"/>
    <w:rsid w:val="002A6CD6"/>
    <w:rsid w:val="002A7845"/>
    <w:rsid w:val="002B04DB"/>
    <w:rsid w:val="002B2321"/>
    <w:rsid w:val="002C350A"/>
    <w:rsid w:val="002C49BA"/>
    <w:rsid w:val="002C4BC0"/>
    <w:rsid w:val="002D17B2"/>
    <w:rsid w:val="002D1D66"/>
    <w:rsid w:val="002D56E3"/>
    <w:rsid w:val="002D6034"/>
    <w:rsid w:val="002D696E"/>
    <w:rsid w:val="002E10A9"/>
    <w:rsid w:val="002E286B"/>
    <w:rsid w:val="002E40F2"/>
    <w:rsid w:val="002F4290"/>
    <w:rsid w:val="002F7396"/>
    <w:rsid w:val="002F74ED"/>
    <w:rsid w:val="00301644"/>
    <w:rsid w:val="00302144"/>
    <w:rsid w:val="00303AAE"/>
    <w:rsid w:val="00303FC5"/>
    <w:rsid w:val="00304128"/>
    <w:rsid w:val="0030585C"/>
    <w:rsid w:val="0030659E"/>
    <w:rsid w:val="003075B2"/>
    <w:rsid w:val="00310AD5"/>
    <w:rsid w:val="00311C55"/>
    <w:rsid w:val="00311D84"/>
    <w:rsid w:val="0031213F"/>
    <w:rsid w:val="00313DB4"/>
    <w:rsid w:val="0031676D"/>
    <w:rsid w:val="003176BE"/>
    <w:rsid w:val="00317B6A"/>
    <w:rsid w:val="00322A06"/>
    <w:rsid w:val="00334820"/>
    <w:rsid w:val="00335837"/>
    <w:rsid w:val="00341E3C"/>
    <w:rsid w:val="0034201E"/>
    <w:rsid w:val="003519D8"/>
    <w:rsid w:val="003526E0"/>
    <w:rsid w:val="00355C49"/>
    <w:rsid w:val="00355FAD"/>
    <w:rsid w:val="00357A7B"/>
    <w:rsid w:val="00357D6B"/>
    <w:rsid w:val="003600FB"/>
    <w:rsid w:val="00361FD4"/>
    <w:rsid w:val="003713F1"/>
    <w:rsid w:val="00371DDC"/>
    <w:rsid w:val="003758EF"/>
    <w:rsid w:val="0038353E"/>
    <w:rsid w:val="00383AD1"/>
    <w:rsid w:val="00384EA0"/>
    <w:rsid w:val="00390493"/>
    <w:rsid w:val="0039125F"/>
    <w:rsid w:val="00392440"/>
    <w:rsid w:val="003A0732"/>
    <w:rsid w:val="003A2161"/>
    <w:rsid w:val="003A65A3"/>
    <w:rsid w:val="003B00B2"/>
    <w:rsid w:val="003B4716"/>
    <w:rsid w:val="003C2473"/>
    <w:rsid w:val="003C74EF"/>
    <w:rsid w:val="003C78D1"/>
    <w:rsid w:val="003D556F"/>
    <w:rsid w:val="003E126F"/>
    <w:rsid w:val="003E29E7"/>
    <w:rsid w:val="003E5B83"/>
    <w:rsid w:val="003E6558"/>
    <w:rsid w:val="003E6F80"/>
    <w:rsid w:val="003E7B56"/>
    <w:rsid w:val="003E7ED2"/>
    <w:rsid w:val="003F1536"/>
    <w:rsid w:val="003F1BED"/>
    <w:rsid w:val="003F23BE"/>
    <w:rsid w:val="003F4519"/>
    <w:rsid w:val="003F7537"/>
    <w:rsid w:val="004001AB"/>
    <w:rsid w:val="00404157"/>
    <w:rsid w:val="004053DA"/>
    <w:rsid w:val="00411030"/>
    <w:rsid w:val="00413876"/>
    <w:rsid w:val="0041390F"/>
    <w:rsid w:val="004157FC"/>
    <w:rsid w:val="004172A1"/>
    <w:rsid w:val="004226A8"/>
    <w:rsid w:val="004248FA"/>
    <w:rsid w:val="0042494F"/>
    <w:rsid w:val="0042628C"/>
    <w:rsid w:val="00430D17"/>
    <w:rsid w:val="0043132B"/>
    <w:rsid w:val="004337F0"/>
    <w:rsid w:val="00434872"/>
    <w:rsid w:val="004361A5"/>
    <w:rsid w:val="00437171"/>
    <w:rsid w:val="00441671"/>
    <w:rsid w:val="00442718"/>
    <w:rsid w:val="004438CB"/>
    <w:rsid w:val="00450ED0"/>
    <w:rsid w:val="00451838"/>
    <w:rsid w:val="00451CDD"/>
    <w:rsid w:val="00452E98"/>
    <w:rsid w:val="00453CBF"/>
    <w:rsid w:val="00453E21"/>
    <w:rsid w:val="004543EF"/>
    <w:rsid w:val="004606ED"/>
    <w:rsid w:val="00465E8E"/>
    <w:rsid w:val="004725CD"/>
    <w:rsid w:val="00472D29"/>
    <w:rsid w:val="004733E6"/>
    <w:rsid w:val="00473F97"/>
    <w:rsid w:val="004829D7"/>
    <w:rsid w:val="00486541"/>
    <w:rsid w:val="004873DD"/>
    <w:rsid w:val="00487EFC"/>
    <w:rsid w:val="004903B4"/>
    <w:rsid w:val="00490A5C"/>
    <w:rsid w:val="0049336D"/>
    <w:rsid w:val="004A0628"/>
    <w:rsid w:val="004A1C07"/>
    <w:rsid w:val="004B0E41"/>
    <w:rsid w:val="004B1659"/>
    <w:rsid w:val="004C22E9"/>
    <w:rsid w:val="004C52D8"/>
    <w:rsid w:val="004C5BFD"/>
    <w:rsid w:val="004C7108"/>
    <w:rsid w:val="004D06F7"/>
    <w:rsid w:val="004D1FE8"/>
    <w:rsid w:val="004D4A1F"/>
    <w:rsid w:val="004D4C95"/>
    <w:rsid w:val="004D6B4F"/>
    <w:rsid w:val="004E2509"/>
    <w:rsid w:val="004E5FCA"/>
    <w:rsid w:val="004E6352"/>
    <w:rsid w:val="004F196B"/>
    <w:rsid w:val="004F20C2"/>
    <w:rsid w:val="004F3BA6"/>
    <w:rsid w:val="004F3CC8"/>
    <w:rsid w:val="004F6D82"/>
    <w:rsid w:val="004F79B8"/>
    <w:rsid w:val="00502693"/>
    <w:rsid w:val="005070C5"/>
    <w:rsid w:val="00510D14"/>
    <w:rsid w:val="00515FDA"/>
    <w:rsid w:val="0052044A"/>
    <w:rsid w:val="00522BF7"/>
    <w:rsid w:val="00522C68"/>
    <w:rsid w:val="005249B8"/>
    <w:rsid w:val="0052751E"/>
    <w:rsid w:val="00537B5F"/>
    <w:rsid w:val="00537BF4"/>
    <w:rsid w:val="00541015"/>
    <w:rsid w:val="00546095"/>
    <w:rsid w:val="00547925"/>
    <w:rsid w:val="005506CC"/>
    <w:rsid w:val="0055280C"/>
    <w:rsid w:val="00554B4C"/>
    <w:rsid w:val="005579E4"/>
    <w:rsid w:val="005620A9"/>
    <w:rsid w:val="00573074"/>
    <w:rsid w:val="005733F9"/>
    <w:rsid w:val="00574DEB"/>
    <w:rsid w:val="00574E36"/>
    <w:rsid w:val="00575E6E"/>
    <w:rsid w:val="00580054"/>
    <w:rsid w:val="00580C26"/>
    <w:rsid w:val="00582396"/>
    <w:rsid w:val="00583CF9"/>
    <w:rsid w:val="00583FDE"/>
    <w:rsid w:val="00585315"/>
    <w:rsid w:val="00586D7F"/>
    <w:rsid w:val="005926FB"/>
    <w:rsid w:val="005A082E"/>
    <w:rsid w:val="005A2162"/>
    <w:rsid w:val="005A401C"/>
    <w:rsid w:val="005A4E3A"/>
    <w:rsid w:val="005A516F"/>
    <w:rsid w:val="005A7A86"/>
    <w:rsid w:val="005B1E35"/>
    <w:rsid w:val="005B5F18"/>
    <w:rsid w:val="005B692D"/>
    <w:rsid w:val="005C0EEA"/>
    <w:rsid w:val="005C2BEC"/>
    <w:rsid w:val="005C3962"/>
    <w:rsid w:val="005C4460"/>
    <w:rsid w:val="005C6987"/>
    <w:rsid w:val="005C6A99"/>
    <w:rsid w:val="005D2067"/>
    <w:rsid w:val="005D23BF"/>
    <w:rsid w:val="005D4562"/>
    <w:rsid w:val="005D49F6"/>
    <w:rsid w:val="005D5218"/>
    <w:rsid w:val="005D6F78"/>
    <w:rsid w:val="005E3323"/>
    <w:rsid w:val="005E54A3"/>
    <w:rsid w:val="005E7254"/>
    <w:rsid w:val="005F1F1C"/>
    <w:rsid w:val="005F345D"/>
    <w:rsid w:val="005F3CA4"/>
    <w:rsid w:val="005F650B"/>
    <w:rsid w:val="00600C5D"/>
    <w:rsid w:val="00602E7C"/>
    <w:rsid w:val="00602F01"/>
    <w:rsid w:val="00606726"/>
    <w:rsid w:val="0061224A"/>
    <w:rsid w:val="00615C5F"/>
    <w:rsid w:val="006168BA"/>
    <w:rsid w:val="00617720"/>
    <w:rsid w:val="00620800"/>
    <w:rsid w:val="00620D8E"/>
    <w:rsid w:val="0062746C"/>
    <w:rsid w:val="0063249E"/>
    <w:rsid w:val="00633223"/>
    <w:rsid w:val="00637262"/>
    <w:rsid w:val="00645038"/>
    <w:rsid w:val="006455AF"/>
    <w:rsid w:val="00646B73"/>
    <w:rsid w:val="00650E8D"/>
    <w:rsid w:val="00656587"/>
    <w:rsid w:val="00657A3B"/>
    <w:rsid w:val="00661DB1"/>
    <w:rsid w:val="00666C8B"/>
    <w:rsid w:val="00672223"/>
    <w:rsid w:val="00672A27"/>
    <w:rsid w:val="00677196"/>
    <w:rsid w:val="00680193"/>
    <w:rsid w:val="00680354"/>
    <w:rsid w:val="0068276F"/>
    <w:rsid w:val="00683BD9"/>
    <w:rsid w:val="00687263"/>
    <w:rsid w:val="00687F6A"/>
    <w:rsid w:val="00692527"/>
    <w:rsid w:val="00692CDD"/>
    <w:rsid w:val="0069535F"/>
    <w:rsid w:val="006A004B"/>
    <w:rsid w:val="006A2755"/>
    <w:rsid w:val="006A35BC"/>
    <w:rsid w:val="006A51FD"/>
    <w:rsid w:val="006B0849"/>
    <w:rsid w:val="006B14AB"/>
    <w:rsid w:val="006B3464"/>
    <w:rsid w:val="006B42A6"/>
    <w:rsid w:val="006B5556"/>
    <w:rsid w:val="006C2C85"/>
    <w:rsid w:val="006C486A"/>
    <w:rsid w:val="006D0900"/>
    <w:rsid w:val="006D0A67"/>
    <w:rsid w:val="006D0BFA"/>
    <w:rsid w:val="006D694E"/>
    <w:rsid w:val="006E1887"/>
    <w:rsid w:val="006E47CC"/>
    <w:rsid w:val="006E589F"/>
    <w:rsid w:val="006F155D"/>
    <w:rsid w:val="006F3A0B"/>
    <w:rsid w:val="006F596B"/>
    <w:rsid w:val="00704645"/>
    <w:rsid w:val="00704DA0"/>
    <w:rsid w:val="0070564F"/>
    <w:rsid w:val="00706A21"/>
    <w:rsid w:val="007103C7"/>
    <w:rsid w:val="007136B3"/>
    <w:rsid w:val="007158B4"/>
    <w:rsid w:val="00722D53"/>
    <w:rsid w:val="00724B5F"/>
    <w:rsid w:val="007257B3"/>
    <w:rsid w:val="00725BC0"/>
    <w:rsid w:val="00730C63"/>
    <w:rsid w:val="00732881"/>
    <w:rsid w:val="00732C1C"/>
    <w:rsid w:val="007347D6"/>
    <w:rsid w:val="0074099B"/>
    <w:rsid w:val="00741DCA"/>
    <w:rsid w:val="00743EC3"/>
    <w:rsid w:val="00745DB1"/>
    <w:rsid w:val="00752CB8"/>
    <w:rsid w:val="00756770"/>
    <w:rsid w:val="00756804"/>
    <w:rsid w:val="00756C9D"/>
    <w:rsid w:val="007612EE"/>
    <w:rsid w:val="00763169"/>
    <w:rsid w:val="00763FFE"/>
    <w:rsid w:val="00767A2C"/>
    <w:rsid w:val="00771535"/>
    <w:rsid w:val="00772A3E"/>
    <w:rsid w:val="00773B3A"/>
    <w:rsid w:val="00774778"/>
    <w:rsid w:val="00775D02"/>
    <w:rsid w:val="00777370"/>
    <w:rsid w:val="0077745A"/>
    <w:rsid w:val="00777C12"/>
    <w:rsid w:val="007801E5"/>
    <w:rsid w:val="0078189F"/>
    <w:rsid w:val="00782580"/>
    <w:rsid w:val="00782FA1"/>
    <w:rsid w:val="00782FB8"/>
    <w:rsid w:val="00787074"/>
    <w:rsid w:val="0079084B"/>
    <w:rsid w:val="007950FC"/>
    <w:rsid w:val="00796614"/>
    <w:rsid w:val="00797355"/>
    <w:rsid w:val="007A25D6"/>
    <w:rsid w:val="007A3D6D"/>
    <w:rsid w:val="007A6A63"/>
    <w:rsid w:val="007B2364"/>
    <w:rsid w:val="007B3020"/>
    <w:rsid w:val="007B374F"/>
    <w:rsid w:val="007B61DC"/>
    <w:rsid w:val="007C2FD6"/>
    <w:rsid w:val="007C3702"/>
    <w:rsid w:val="007C6DBE"/>
    <w:rsid w:val="007D2AF0"/>
    <w:rsid w:val="007D5AAB"/>
    <w:rsid w:val="007D7BC8"/>
    <w:rsid w:val="007E22C1"/>
    <w:rsid w:val="007E467D"/>
    <w:rsid w:val="007E6D14"/>
    <w:rsid w:val="007F641C"/>
    <w:rsid w:val="007F6E76"/>
    <w:rsid w:val="008031A0"/>
    <w:rsid w:val="0080436C"/>
    <w:rsid w:val="00816C04"/>
    <w:rsid w:val="0081779A"/>
    <w:rsid w:val="008204A2"/>
    <w:rsid w:val="00821CC1"/>
    <w:rsid w:val="00824AFD"/>
    <w:rsid w:val="0082642E"/>
    <w:rsid w:val="00827BD3"/>
    <w:rsid w:val="0083170B"/>
    <w:rsid w:val="008465E5"/>
    <w:rsid w:val="00846C73"/>
    <w:rsid w:val="00846F14"/>
    <w:rsid w:val="008474D5"/>
    <w:rsid w:val="00847854"/>
    <w:rsid w:val="008501F5"/>
    <w:rsid w:val="008517F0"/>
    <w:rsid w:val="00852E32"/>
    <w:rsid w:val="0085385F"/>
    <w:rsid w:val="00855A0E"/>
    <w:rsid w:val="00861249"/>
    <w:rsid w:val="00864A15"/>
    <w:rsid w:val="008654EF"/>
    <w:rsid w:val="008658EE"/>
    <w:rsid w:val="008712B7"/>
    <w:rsid w:val="0087162C"/>
    <w:rsid w:val="00871756"/>
    <w:rsid w:val="00872E3C"/>
    <w:rsid w:val="0087432D"/>
    <w:rsid w:val="00883DAF"/>
    <w:rsid w:val="00885EDF"/>
    <w:rsid w:val="008877FE"/>
    <w:rsid w:val="00887989"/>
    <w:rsid w:val="00892176"/>
    <w:rsid w:val="00894236"/>
    <w:rsid w:val="008A2D3D"/>
    <w:rsid w:val="008A4183"/>
    <w:rsid w:val="008A6162"/>
    <w:rsid w:val="008B122A"/>
    <w:rsid w:val="008B5B7F"/>
    <w:rsid w:val="008C2086"/>
    <w:rsid w:val="008C2B31"/>
    <w:rsid w:val="008C3680"/>
    <w:rsid w:val="008C3F4B"/>
    <w:rsid w:val="008C4F1D"/>
    <w:rsid w:val="008C65EE"/>
    <w:rsid w:val="008C773A"/>
    <w:rsid w:val="008D1227"/>
    <w:rsid w:val="008D17D7"/>
    <w:rsid w:val="008D23B9"/>
    <w:rsid w:val="008D50AC"/>
    <w:rsid w:val="008D6EAB"/>
    <w:rsid w:val="008D74D2"/>
    <w:rsid w:val="008E1718"/>
    <w:rsid w:val="008E6913"/>
    <w:rsid w:val="008E721A"/>
    <w:rsid w:val="008F050A"/>
    <w:rsid w:val="008F40AA"/>
    <w:rsid w:val="008F509F"/>
    <w:rsid w:val="008F754F"/>
    <w:rsid w:val="00903D8B"/>
    <w:rsid w:val="009059EE"/>
    <w:rsid w:val="00910486"/>
    <w:rsid w:val="00910BA9"/>
    <w:rsid w:val="0091453D"/>
    <w:rsid w:val="009146C4"/>
    <w:rsid w:val="009153B0"/>
    <w:rsid w:val="00916CB1"/>
    <w:rsid w:val="00917166"/>
    <w:rsid w:val="0091751E"/>
    <w:rsid w:val="00920D10"/>
    <w:rsid w:val="00921E2B"/>
    <w:rsid w:val="00922817"/>
    <w:rsid w:val="0092330E"/>
    <w:rsid w:val="0092334B"/>
    <w:rsid w:val="0092581F"/>
    <w:rsid w:val="009277FC"/>
    <w:rsid w:val="00927CB1"/>
    <w:rsid w:val="00930768"/>
    <w:rsid w:val="00933136"/>
    <w:rsid w:val="009337B4"/>
    <w:rsid w:val="0093396F"/>
    <w:rsid w:val="00937435"/>
    <w:rsid w:val="00937E8D"/>
    <w:rsid w:val="00940BAB"/>
    <w:rsid w:val="00941998"/>
    <w:rsid w:val="00942639"/>
    <w:rsid w:val="00942F81"/>
    <w:rsid w:val="00943887"/>
    <w:rsid w:val="00950E6C"/>
    <w:rsid w:val="00954347"/>
    <w:rsid w:val="00954E0C"/>
    <w:rsid w:val="00954F98"/>
    <w:rsid w:val="00954FD8"/>
    <w:rsid w:val="0095771C"/>
    <w:rsid w:val="009579CA"/>
    <w:rsid w:val="00963224"/>
    <w:rsid w:val="0096601F"/>
    <w:rsid w:val="00973998"/>
    <w:rsid w:val="009762F1"/>
    <w:rsid w:val="00977E85"/>
    <w:rsid w:val="00980743"/>
    <w:rsid w:val="0098618E"/>
    <w:rsid w:val="00986CAB"/>
    <w:rsid w:val="00990557"/>
    <w:rsid w:val="009906D1"/>
    <w:rsid w:val="00990AB4"/>
    <w:rsid w:val="0099116D"/>
    <w:rsid w:val="0099140A"/>
    <w:rsid w:val="0099305B"/>
    <w:rsid w:val="009955AE"/>
    <w:rsid w:val="009A5FE6"/>
    <w:rsid w:val="009B1FE1"/>
    <w:rsid w:val="009B58AB"/>
    <w:rsid w:val="009C0441"/>
    <w:rsid w:val="009C23A4"/>
    <w:rsid w:val="009C3D27"/>
    <w:rsid w:val="009C409A"/>
    <w:rsid w:val="009C55F9"/>
    <w:rsid w:val="009C5BA8"/>
    <w:rsid w:val="009C6725"/>
    <w:rsid w:val="009C7DD9"/>
    <w:rsid w:val="009D5219"/>
    <w:rsid w:val="009D5517"/>
    <w:rsid w:val="009E3A51"/>
    <w:rsid w:val="009E6AEE"/>
    <w:rsid w:val="009F7CEB"/>
    <w:rsid w:val="00A00068"/>
    <w:rsid w:val="00A022CB"/>
    <w:rsid w:val="00A03720"/>
    <w:rsid w:val="00A05C7E"/>
    <w:rsid w:val="00A05E4B"/>
    <w:rsid w:val="00A10952"/>
    <w:rsid w:val="00A12EBF"/>
    <w:rsid w:val="00A140F8"/>
    <w:rsid w:val="00A15348"/>
    <w:rsid w:val="00A212B1"/>
    <w:rsid w:val="00A2289A"/>
    <w:rsid w:val="00A33EF0"/>
    <w:rsid w:val="00A358C7"/>
    <w:rsid w:val="00A40B76"/>
    <w:rsid w:val="00A4481F"/>
    <w:rsid w:val="00A5111E"/>
    <w:rsid w:val="00A52979"/>
    <w:rsid w:val="00A5510A"/>
    <w:rsid w:val="00A66089"/>
    <w:rsid w:val="00A66DD0"/>
    <w:rsid w:val="00A70A0F"/>
    <w:rsid w:val="00A71466"/>
    <w:rsid w:val="00A72BB2"/>
    <w:rsid w:val="00A745B8"/>
    <w:rsid w:val="00A7682B"/>
    <w:rsid w:val="00A804FE"/>
    <w:rsid w:val="00A80C8B"/>
    <w:rsid w:val="00A825F5"/>
    <w:rsid w:val="00A82D1A"/>
    <w:rsid w:val="00A83C27"/>
    <w:rsid w:val="00A8513D"/>
    <w:rsid w:val="00A90EE6"/>
    <w:rsid w:val="00A918C6"/>
    <w:rsid w:val="00A91D82"/>
    <w:rsid w:val="00A9586C"/>
    <w:rsid w:val="00AB59D7"/>
    <w:rsid w:val="00AB6C3E"/>
    <w:rsid w:val="00AB7805"/>
    <w:rsid w:val="00AC2C11"/>
    <w:rsid w:val="00AC461C"/>
    <w:rsid w:val="00AC50FB"/>
    <w:rsid w:val="00AC5275"/>
    <w:rsid w:val="00AD0455"/>
    <w:rsid w:val="00AD13B0"/>
    <w:rsid w:val="00AD3649"/>
    <w:rsid w:val="00AD5612"/>
    <w:rsid w:val="00AD7A6F"/>
    <w:rsid w:val="00AE21CB"/>
    <w:rsid w:val="00AE2FC8"/>
    <w:rsid w:val="00AE3C2E"/>
    <w:rsid w:val="00AE5148"/>
    <w:rsid w:val="00AE52B1"/>
    <w:rsid w:val="00AE560B"/>
    <w:rsid w:val="00AF0E64"/>
    <w:rsid w:val="00AF2C86"/>
    <w:rsid w:val="00B00DD5"/>
    <w:rsid w:val="00B04915"/>
    <w:rsid w:val="00B13A4F"/>
    <w:rsid w:val="00B16940"/>
    <w:rsid w:val="00B17985"/>
    <w:rsid w:val="00B222CA"/>
    <w:rsid w:val="00B2293B"/>
    <w:rsid w:val="00B30574"/>
    <w:rsid w:val="00B3111A"/>
    <w:rsid w:val="00B34A44"/>
    <w:rsid w:val="00B363CF"/>
    <w:rsid w:val="00B36EDC"/>
    <w:rsid w:val="00B37B95"/>
    <w:rsid w:val="00B409C6"/>
    <w:rsid w:val="00B41A1D"/>
    <w:rsid w:val="00B42562"/>
    <w:rsid w:val="00B44920"/>
    <w:rsid w:val="00B45F73"/>
    <w:rsid w:val="00B46636"/>
    <w:rsid w:val="00B47391"/>
    <w:rsid w:val="00B47FA2"/>
    <w:rsid w:val="00B54218"/>
    <w:rsid w:val="00B54AA8"/>
    <w:rsid w:val="00B572E3"/>
    <w:rsid w:val="00B5775E"/>
    <w:rsid w:val="00B579E9"/>
    <w:rsid w:val="00B60A0E"/>
    <w:rsid w:val="00B627CB"/>
    <w:rsid w:val="00B6360D"/>
    <w:rsid w:val="00B6401E"/>
    <w:rsid w:val="00B70A0E"/>
    <w:rsid w:val="00B80E75"/>
    <w:rsid w:val="00B81EB3"/>
    <w:rsid w:val="00B87039"/>
    <w:rsid w:val="00B90293"/>
    <w:rsid w:val="00B91605"/>
    <w:rsid w:val="00B916A2"/>
    <w:rsid w:val="00B9613A"/>
    <w:rsid w:val="00BA155B"/>
    <w:rsid w:val="00BA49BA"/>
    <w:rsid w:val="00BA5DD7"/>
    <w:rsid w:val="00BA70B2"/>
    <w:rsid w:val="00BA726D"/>
    <w:rsid w:val="00BB14A9"/>
    <w:rsid w:val="00BB1ACB"/>
    <w:rsid w:val="00BB2597"/>
    <w:rsid w:val="00BB3D7C"/>
    <w:rsid w:val="00BB6536"/>
    <w:rsid w:val="00BB7305"/>
    <w:rsid w:val="00BB79A7"/>
    <w:rsid w:val="00BB7F58"/>
    <w:rsid w:val="00BC592F"/>
    <w:rsid w:val="00BC6622"/>
    <w:rsid w:val="00BC6EB9"/>
    <w:rsid w:val="00BD22BC"/>
    <w:rsid w:val="00BD4836"/>
    <w:rsid w:val="00BD4989"/>
    <w:rsid w:val="00BD62C2"/>
    <w:rsid w:val="00BE0EDD"/>
    <w:rsid w:val="00BE4231"/>
    <w:rsid w:val="00BE4276"/>
    <w:rsid w:val="00BE427E"/>
    <w:rsid w:val="00BE443C"/>
    <w:rsid w:val="00BE53E9"/>
    <w:rsid w:val="00BE5852"/>
    <w:rsid w:val="00BE702F"/>
    <w:rsid w:val="00BF3274"/>
    <w:rsid w:val="00BF344C"/>
    <w:rsid w:val="00BF3C4A"/>
    <w:rsid w:val="00BF3FE5"/>
    <w:rsid w:val="00BF49F4"/>
    <w:rsid w:val="00C00D2B"/>
    <w:rsid w:val="00C00D7D"/>
    <w:rsid w:val="00C027A0"/>
    <w:rsid w:val="00C04409"/>
    <w:rsid w:val="00C049FE"/>
    <w:rsid w:val="00C06810"/>
    <w:rsid w:val="00C06EE6"/>
    <w:rsid w:val="00C13F0B"/>
    <w:rsid w:val="00C22E8D"/>
    <w:rsid w:val="00C25140"/>
    <w:rsid w:val="00C337FB"/>
    <w:rsid w:val="00C40490"/>
    <w:rsid w:val="00C405E7"/>
    <w:rsid w:val="00C44A4E"/>
    <w:rsid w:val="00C44AE4"/>
    <w:rsid w:val="00C47208"/>
    <w:rsid w:val="00C50D84"/>
    <w:rsid w:val="00C53CBC"/>
    <w:rsid w:val="00C54449"/>
    <w:rsid w:val="00C5594E"/>
    <w:rsid w:val="00C56696"/>
    <w:rsid w:val="00C56BD9"/>
    <w:rsid w:val="00C60CC2"/>
    <w:rsid w:val="00C61CF8"/>
    <w:rsid w:val="00C62248"/>
    <w:rsid w:val="00C624DA"/>
    <w:rsid w:val="00C62D6F"/>
    <w:rsid w:val="00C641B2"/>
    <w:rsid w:val="00C65CA8"/>
    <w:rsid w:val="00C66BF4"/>
    <w:rsid w:val="00C825C9"/>
    <w:rsid w:val="00C84777"/>
    <w:rsid w:val="00C84952"/>
    <w:rsid w:val="00C85EBA"/>
    <w:rsid w:val="00C85FE8"/>
    <w:rsid w:val="00C927F3"/>
    <w:rsid w:val="00C954B3"/>
    <w:rsid w:val="00C97868"/>
    <w:rsid w:val="00CA0910"/>
    <w:rsid w:val="00CA198A"/>
    <w:rsid w:val="00CA486D"/>
    <w:rsid w:val="00CA49D1"/>
    <w:rsid w:val="00CA4F3A"/>
    <w:rsid w:val="00CA5CBC"/>
    <w:rsid w:val="00CA62FA"/>
    <w:rsid w:val="00CA6C6F"/>
    <w:rsid w:val="00CA6D59"/>
    <w:rsid w:val="00CA7C28"/>
    <w:rsid w:val="00CB1453"/>
    <w:rsid w:val="00CB4374"/>
    <w:rsid w:val="00CB515F"/>
    <w:rsid w:val="00CB74A1"/>
    <w:rsid w:val="00CC077A"/>
    <w:rsid w:val="00CC3536"/>
    <w:rsid w:val="00CC3761"/>
    <w:rsid w:val="00CC7671"/>
    <w:rsid w:val="00CD152C"/>
    <w:rsid w:val="00CD1A6B"/>
    <w:rsid w:val="00CD5D41"/>
    <w:rsid w:val="00CD60B4"/>
    <w:rsid w:val="00CE02C1"/>
    <w:rsid w:val="00CE062B"/>
    <w:rsid w:val="00CE08CB"/>
    <w:rsid w:val="00CE0DAF"/>
    <w:rsid w:val="00CE3611"/>
    <w:rsid w:val="00CE3BA9"/>
    <w:rsid w:val="00CE549B"/>
    <w:rsid w:val="00CE642B"/>
    <w:rsid w:val="00CE6D50"/>
    <w:rsid w:val="00CE7E17"/>
    <w:rsid w:val="00CF3F4A"/>
    <w:rsid w:val="00CF52E8"/>
    <w:rsid w:val="00D013D5"/>
    <w:rsid w:val="00D04561"/>
    <w:rsid w:val="00D05FA0"/>
    <w:rsid w:val="00D06D8C"/>
    <w:rsid w:val="00D1574C"/>
    <w:rsid w:val="00D17066"/>
    <w:rsid w:val="00D170D5"/>
    <w:rsid w:val="00D201AA"/>
    <w:rsid w:val="00D20515"/>
    <w:rsid w:val="00D209B5"/>
    <w:rsid w:val="00D21CDD"/>
    <w:rsid w:val="00D22FC0"/>
    <w:rsid w:val="00D262A9"/>
    <w:rsid w:val="00D33B8F"/>
    <w:rsid w:val="00D40545"/>
    <w:rsid w:val="00D4064B"/>
    <w:rsid w:val="00D44EB4"/>
    <w:rsid w:val="00D45BA7"/>
    <w:rsid w:val="00D461CB"/>
    <w:rsid w:val="00D53A35"/>
    <w:rsid w:val="00D5400A"/>
    <w:rsid w:val="00D56AD1"/>
    <w:rsid w:val="00D60137"/>
    <w:rsid w:val="00D60C0B"/>
    <w:rsid w:val="00D677C5"/>
    <w:rsid w:val="00D7093E"/>
    <w:rsid w:val="00D7609F"/>
    <w:rsid w:val="00D80884"/>
    <w:rsid w:val="00D80A4C"/>
    <w:rsid w:val="00D8442E"/>
    <w:rsid w:val="00D86500"/>
    <w:rsid w:val="00D9304A"/>
    <w:rsid w:val="00DA2668"/>
    <w:rsid w:val="00DA26E3"/>
    <w:rsid w:val="00DA338C"/>
    <w:rsid w:val="00DA5567"/>
    <w:rsid w:val="00DB0DCB"/>
    <w:rsid w:val="00DB3C3B"/>
    <w:rsid w:val="00DB6EF2"/>
    <w:rsid w:val="00DC7679"/>
    <w:rsid w:val="00DC76D5"/>
    <w:rsid w:val="00DD2968"/>
    <w:rsid w:val="00DD5B3D"/>
    <w:rsid w:val="00DE34B3"/>
    <w:rsid w:val="00DE526A"/>
    <w:rsid w:val="00DF2AEA"/>
    <w:rsid w:val="00DF3733"/>
    <w:rsid w:val="00DF61D3"/>
    <w:rsid w:val="00E01598"/>
    <w:rsid w:val="00E01AC8"/>
    <w:rsid w:val="00E0353A"/>
    <w:rsid w:val="00E06B61"/>
    <w:rsid w:val="00E07EAF"/>
    <w:rsid w:val="00E147F5"/>
    <w:rsid w:val="00E16A6B"/>
    <w:rsid w:val="00E16D29"/>
    <w:rsid w:val="00E220F8"/>
    <w:rsid w:val="00E22FC3"/>
    <w:rsid w:val="00E26365"/>
    <w:rsid w:val="00E27789"/>
    <w:rsid w:val="00E27D73"/>
    <w:rsid w:val="00E315B8"/>
    <w:rsid w:val="00E34D17"/>
    <w:rsid w:val="00E36333"/>
    <w:rsid w:val="00E375C9"/>
    <w:rsid w:val="00E400F5"/>
    <w:rsid w:val="00E411A7"/>
    <w:rsid w:val="00E424DE"/>
    <w:rsid w:val="00E431BA"/>
    <w:rsid w:val="00E43325"/>
    <w:rsid w:val="00E450EF"/>
    <w:rsid w:val="00E4547D"/>
    <w:rsid w:val="00E45E71"/>
    <w:rsid w:val="00E503E1"/>
    <w:rsid w:val="00E532A0"/>
    <w:rsid w:val="00E53B51"/>
    <w:rsid w:val="00E55645"/>
    <w:rsid w:val="00E63431"/>
    <w:rsid w:val="00E646B8"/>
    <w:rsid w:val="00E669A5"/>
    <w:rsid w:val="00E82148"/>
    <w:rsid w:val="00E825E3"/>
    <w:rsid w:val="00E84212"/>
    <w:rsid w:val="00E851EB"/>
    <w:rsid w:val="00E8616F"/>
    <w:rsid w:val="00E87CC7"/>
    <w:rsid w:val="00E91682"/>
    <w:rsid w:val="00E95B52"/>
    <w:rsid w:val="00E95D71"/>
    <w:rsid w:val="00EA2BD5"/>
    <w:rsid w:val="00EA311C"/>
    <w:rsid w:val="00EA5039"/>
    <w:rsid w:val="00EA6265"/>
    <w:rsid w:val="00EA77B0"/>
    <w:rsid w:val="00EB2F90"/>
    <w:rsid w:val="00EB40BF"/>
    <w:rsid w:val="00EB4370"/>
    <w:rsid w:val="00EB7D15"/>
    <w:rsid w:val="00EC0A59"/>
    <w:rsid w:val="00EC0AE9"/>
    <w:rsid w:val="00EC0BD6"/>
    <w:rsid w:val="00EC188F"/>
    <w:rsid w:val="00ED0DC3"/>
    <w:rsid w:val="00ED1641"/>
    <w:rsid w:val="00ED4340"/>
    <w:rsid w:val="00ED5DA1"/>
    <w:rsid w:val="00EE697F"/>
    <w:rsid w:val="00EE6C89"/>
    <w:rsid w:val="00EE7368"/>
    <w:rsid w:val="00EE768F"/>
    <w:rsid w:val="00EF31F5"/>
    <w:rsid w:val="00EF3227"/>
    <w:rsid w:val="00EF5BBE"/>
    <w:rsid w:val="00EF6C24"/>
    <w:rsid w:val="00F01185"/>
    <w:rsid w:val="00F01832"/>
    <w:rsid w:val="00F02507"/>
    <w:rsid w:val="00F034AE"/>
    <w:rsid w:val="00F04F9F"/>
    <w:rsid w:val="00F11764"/>
    <w:rsid w:val="00F12FA1"/>
    <w:rsid w:val="00F13C86"/>
    <w:rsid w:val="00F146E0"/>
    <w:rsid w:val="00F20E2D"/>
    <w:rsid w:val="00F210B7"/>
    <w:rsid w:val="00F23E32"/>
    <w:rsid w:val="00F2471D"/>
    <w:rsid w:val="00F24D76"/>
    <w:rsid w:val="00F30892"/>
    <w:rsid w:val="00F3291D"/>
    <w:rsid w:val="00F35883"/>
    <w:rsid w:val="00F36103"/>
    <w:rsid w:val="00F4095C"/>
    <w:rsid w:val="00F410C4"/>
    <w:rsid w:val="00F42F49"/>
    <w:rsid w:val="00F44214"/>
    <w:rsid w:val="00F53187"/>
    <w:rsid w:val="00F602DD"/>
    <w:rsid w:val="00F61272"/>
    <w:rsid w:val="00F61925"/>
    <w:rsid w:val="00F62479"/>
    <w:rsid w:val="00F626C1"/>
    <w:rsid w:val="00F638BF"/>
    <w:rsid w:val="00F67720"/>
    <w:rsid w:val="00F677AF"/>
    <w:rsid w:val="00F72325"/>
    <w:rsid w:val="00F73610"/>
    <w:rsid w:val="00F75F71"/>
    <w:rsid w:val="00F77205"/>
    <w:rsid w:val="00F77EB2"/>
    <w:rsid w:val="00F819B2"/>
    <w:rsid w:val="00F839D6"/>
    <w:rsid w:val="00F83B4B"/>
    <w:rsid w:val="00F87ABB"/>
    <w:rsid w:val="00F913F4"/>
    <w:rsid w:val="00F93346"/>
    <w:rsid w:val="00F95B75"/>
    <w:rsid w:val="00FA1BE4"/>
    <w:rsid w:val="00FA6DAE"/>
    <w:rsid w:val="00FB1503"/>
    <w:rsid w:val="00FB5E5F"/>
    <w:rsid w:val="00FB6D9C"/>
    <w:rsid w:val="00FB6F2E"/>
    <w:rsid w:val="00FB744D"/>
    <w:rsid w:val="00FB7845"/>
    <w:rsid w:val="00FC33EA"/>
    <w:rsid w:val="00FC3649"/>
    <w:rsid w:val="00FC47B1"/>
    <w:rsid w:val="00FC4BD0"/>
    <w:rsid w:val="00FC5BEE"/>
    <w:rsid w:val="00FD0574"/>
    <w:rsid w:val="00FD33E2"/>
    <w:rsid w:val="00FD449A"/>
    <w:rsid w:val="00FD72D8"/>
    <w:rsid w:val="00FD769E"/>
    <w:rsid w:val="00FE03FD"/>
    <w:rsid w:val="00FE30B8"/>
    <w:rsid w:val="00FE6B10"/>
    <w:rsid w:val="00FF4250"/>
    <w:rsid w:val="00FF45EF"/>
    <w:rsid w:val="00FF4AB5"/>
    <w:rsid w:val="00FF6104"/>
    <w:rsid w:val="00FF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25DFC0"/>
  <w15:docId w15:val="{C3B5F47B-CB94-406B-B141-138B6438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640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368"/>
    <w:pPr>
      <w:keepNext/>
      <w:keepLines/>
      <w:numPr>
        <w:numId w:val="1"/>
      </w:numPr>
      <w:pBdr>
        <w:top w:val="none" w:sz="4" w:space="0" w:color="000000"/>
        <w:left w:val="none" w:sz="4" w:space="0" w:color="000000"/>
        <w:bottom w:val="single" w:sz="4" w:space="1" w:color="595959" w:themeColor="text1" w:themeTint="A6"/>
        <w:right w:val="none" w:sz="4" w:space="0" w:color="000000"/>
        <w:between w:val="none" w:sz="4" w:space="0" w:color="000000"/>
      </w:pBdr>
      <w:spacing w:before="360" w:after="160" w:line="259" w:lineRule="auto"/>
      <w:jc w:val="both"/>
      <w:outlineLvl w:val="0"/>
    </w:pPr>
    <w:rPr>
      <w:rFonts w:ascii="UT Sans" w:eastAsia="Cambria" w:hAnsi="UT Sans" w:cs="Cambria"/>
      <w:b/>
      <w:bCs/>
      <w:smallCaps/>
      <w:color w:val="000000" w:themeColor="text1"/>
      <w:sz w:val="36"/>
      <w:szCs w:val="36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368"/>
    <w:pPr>
      <w:keepNext/>
      <w:keepLines/>
      <w:numPr>
        <w:ilvl w:val="1"/>
        <w:numId w:val="1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60" w:line="259" w:lineRule="auto"/>
      <w:jc w:val="both"/>
      <w:outlineLvl w:val="1"/>
    </w:pPr>
    <w:rPr>
      <w:rFonts w:ascii="UT Sans" w:eastAsia="Cambria" w:hAnsi="UT Sans" w:cs="Cambria"/>
      <w:b/>
      <w:bCs/>
      <w:smallCaps/>
      <w:color w:val="000000" w:themeColor="text1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368"/>
    <w:pPr>
      <w:keepNext/>
      <w:keepLines/>
      <w:numPr>
        <w:ilvl w:val="2"/>
        <w:numId w:val="1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00" w:line="259" w:lineRule="auto"/>
      <w:ind w:left="-642"/>
      <w:jc w:val="both"/>
      <w:outlineLvl w:val="2"/>
    </w:pPr>
    <w:rPr>
      <w:rFonts w:ascii="UT Sans" w:eastAsia="Cambria" w:hAnsi="UT Sans" w:cs="Cambria"/>
      <w:b/>
      <w:bCs/>
      <w:color w:val="000000" w:themeColor="text1"/>
      <w:sz w:val="22"/>
      <w:szCs w:val="22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368"/>
    <w:pPr>
      <w:keepNext/>
      <w:keepLines/>
      <w:numPr>
        <w:ilvl w:val="3"/>
        <w:numId w:val="1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00" w:line="259" w:lineRule="auto"/>
      <w:jc w:val="both"/>
      <w:outlineLvl w:val="3"/>
    </w:pPr>
    <w:rPr>
      <w:rFonts w:ascii="UT Sans" w:eastAsia="Cambria" w:hAnsi="UT Sans" w:cs="Cambria"/>
      <w:b/>
      <w:bCs/>
      <w:i/>
      <w:iCs/>
      <w:color w:val="000000" w:themeColor="text1"/>
      <w:sz w:val="22"/>
      <w:szCs w:val="22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7368"/>
    <w:pPr>
      <w:keepNext/>
      <w:keepLines/>
      <w:numPr>
        <w:ilvl w:val="4"/>
        <w:numId w:val="1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00" w:line="259" w:lineRule="auto"/>
      <w:jc w:val="both"/>
      <w:outlineLvl w:val="4"/>
    </w:pPr>
    <w:rPr>
      <w:rFonts w:ascii="UT Sans" w:eastAsia="Cambria" w:hAnsi="UT Sans" w:cs="Cambria"/>
      <w:color w:val="17365D" w:themeColor="text2" w:themeShade="BF"/>
      <w:sz w:val="22"/>
      <w:szCs w:val="22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E7368"/>
    <w:pPr>
      <w:keepNext/>
      <w:keepLines/>
      <w:numPr>
        <w:ilvl w:val="5"/>
        <w:numId w:val="1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00" w:line="259" w:lineRule="auto"/>
      <w:jc w:val="both"/>
      <w:outlineLvl w:val="5"/>
    </w:pPr>
    <w:rPr>
      <w:rFonts w:ascii="UT Sans" w:eastAsia="Cambria" w:hAnsi="UT Sans" w:cs="Cambria"/>
      <w:i/>
      <w:iCs/>
      <w:color w:val="17365D" w:themeColor="text2" w:themeShade="BF"/>
      <w:sz w:val="22"/>
      <w:szCs w:val="22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E7368"/>
    <w:pPr>
      <w:keepNext/>
      <w:keepLines/>
      <w:numPr>
        <w:ilvl w:val="6"/>
        <w:numId w:val="1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00" w:line="259" w:lineRule="auto"/>
      <w:jc w:val="both"/>
      <w:outlineLvl w:val="6"/>
    </w:pPr>
    <w:rPr>
      <w:rFonts w:ascii="UT Sans" w:eastAsia="Cambria" w:hAnsi="UT Sans" w:cs="Cambria"/>
      <w:i/>
      <w:iCs/>
      <w:color w:val="404040" w:themeColor="text1" w:themeTint="BF"/>
      <w:sz w:val="22"/>
      <w:szCs w:val="22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E7368"/>
    <w:pPr>
      <w:keepNext/>
      <w:keepLines/>
      <w:numPr>
        <w:ilvl w:val="7"/>
        <w:numId w:val="1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00" w:line="259" w:lineRule="auto"/>
      <w:jc w:val="both"/>
      <w:outlineLvl w:val="7"/>
    </w:pPr>
    <w:rPr>
      <w:rFonts w:ascii="UT Sans" w:eastAsia="Cambria" w:hAnsi="UT Sans" w:cs="Cambria"/>
      <w:color w:val="404040" w:themeColor="text1" w:themeTint="BF"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E7368"/>
    <w:pPr>
      <w:keepNext/>
      <w:keepLines/>
      <w:numPr>
        <w:ilvl w:val="8"/>
        <w:numId w:val="1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00" w:line="259" w:lineRule="auto"/>
      <w:jc w:val="both"/>
      <w:outlineLvl w:val="8"/>
    </w:pPr>
    <w:rPr>
      <w:rFonts w:ascii="UT Sans" w:eastAsia="Cambria" w:hAnsi="UT Sans" w:cs="Cambria"/>
      <w:i/>
      <w:iCs/>
      <w:color w:val="404040" w:themeColor="text1" w:themeTint="BF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053DA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Calibri" w:eastAsia="Calibri" w:hAnsi="Calibri" w:cs="Calibr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053DA"/>
    <w:rPr>
      <w:rFonts w:ascii="Calibri" w:eastAsia="Calibri" w:hAnsi="Calibri" w:cs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rsid w:val="008A2D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A2D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1"/>
    <w:uiPriority w:val="99"/>
    <w:rsid w:val="00EE7368"/>
    <w:pPr>
      <w:tabs>
        <w:tab w:val="center" w:pos="4320"/>
        <w:tab w:val="right" w:pos="8640"/>
      </w:tabs>
    </w:pPr>
    <w:rPr>
      <w:lang w:val="en-GB" w:eastAsia="en-US"/>
    </w:rPr>
  </w:style>
  <w:style w:type="character" w:customStyle="1" w:styleId="HeaderChar">
    <w:name w:val="Header Char"/>
    <w:basedOn w:val="DefaultParagraphFont"/>
    <w:uiPriority w:val="99"/>
    <w:rsid w:val="00EE7368"/>
    <w:rPr>
      <w:sz w:val="24"/>
      <w:szCs w:val="24"/>
    </w:rPr>
  </w:style>
  <w:style w:type="character" w:customStyle="1" w:styleId="HeaderChar1">
    <w:name w:val="Header Char1"/>
    <w:link w:val="Header"/>
    <w:locked/>
    <w:rsid w:val="00EE7368"/>
    <w:rPr>
      <w:sz w:val="24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E7368"/>
    <w:rPr>
      <w:rFonts w:ascii="UT Sans" w:eastAsia="Cambria" w:hAnsi="UT Sans" w:cs="Cambria"/>
      <w:b/>
      <w:bCs/>
      <w:smallCaps/>
      <w:color w:val="000000" w:themeColor="text1"/>
      <w:sz w:val="36"/>
      <w:szCs w:val="36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E7368"/>
    <w:rPr>
      <w:rFonts w:ascii="UT Sans" w:eastAsia="Cambria" w:hAnsi="UT Sans" w:cs="Cambria"/>
      <w:b/>
      <w:bCs/>
      <w:smallCaps/>
      <w:color w:val="000000" w:themeColor="text1"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E7368"/>
    <w:rPr>
      <w:rFonts w:ascii="UT Sans" w:eastAsia="Cambria" w:hAnsi="UT Sans" w:cs="Cambria"/>
      <w:b/>
      <w:bCs/>
      <w:color w:val="000000" w:themeColor="text1"/>
      <w:sz w:val="22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EE7368"/>
    <w:rPr>
      <w:rFonts w:ascii="UT Sans" w:eastAsia="Cambria" w:hAnsi="UT Sans" w:cs="Cambria"/>
      <w:b/>
      <w:bCs/>
      <w:i/>
      <w:iCs/>
      <w:color w:val="000000" w:themeColor="text1"/>
      <w:sz w:val="22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EE7368"/>
    <w:rPr>
      <w:rFonts w:ascii="UT Sans" w:eastAsia="Cambria" w:hAnsi="UT Sans" w:cs="Cambria"/>
      <w:color w:val="17365D" w:themeColor="text2" w:themeShade="BF"/>
      <w:sz w:val="22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EE7368"/>
    <w:rPr>
      <w:rFonts w:ascii="UT Sans" w:eastAsia="Cambria" w:hAnsi="UT Sans" w:cs="Cambria"/>
      <w:i/>
      <w:iCs/>
      <w:color w:val="17365D" w:themeColor="text2" w:themeShade="BF"/>
      <w:sz w:val="22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EE7368"/>
    <w:rPr>
      <w:rFonts w:ascii="UT Sans" w:eastAsia="Cambria" w:hAnsi="UT Sans" w:cs="Cambria"/>
      <w:i/>
      <w:iCs/>
      <w:color w:val="404040" w:themeColor="text1" w:themeTint="BF"/>
      <w:sz w:val="22"/>
      <w:szCs w:val="22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EE7368"/>
    <w:rPr>
      <w:rFonts w:ascii="UT Sans" w:eastAsia="Cambria" w:hAnsi="UT Sans" w:cs="Cambria"/>
      <w:color w:val="404040" w:themeColor="text1" w:themeTint="BF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EE7368"/>
    <w:rPr>
      <w:rFonts w:ascii="UT Sans" w:eastAsia="Cambria" w:hAnsi="UT Sans" w:cs="Cambria"/>
      <w:i/>
      <w:iCs/>
      <w:color w:val="404040" w:themeColor="text1" w:themeTint="BF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4201E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qFormat/>
    <w:rsid w:val="002F74ED"/>
    <w:pPr>
      <w:tabs>
        <w:tab w:val="left" w:pos="851"/>
        <w:tab w:val="right" w:leader="dot" w:pos="9498"/>
      </w:tabs>
      <w:spacing w:after="100"/>
      <w:ind w:left="426" w:right="-3075" w:hanging="6"/>
    </w:pPr>
  </w:style>
  <w:style w:type="character" w:styleId="Hyperlink">
    <w:name w:val="Hyperlink"/>
    <w:basedOn w:val="DefaultParagraphFont"/>
    <w:uiPriority w:val="99"/>
    <w:unhideWhenUsed/>
    <w:rsid w:val="0034201E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5A4E3A"/>
    <w:pPr>
      <w:tabs>
        <w:tab w:val="left" w:pos="448"/>
        <w:tab w:val="right" w:leader="dot" w:pos="9498"/>
      </w:tabs>
      <w:spacing w:after="100"/>
    </w:pPr>
  </w:style>
  <w:style w:type="paragraph" w:styleId="Footer">
    <w:name w:val="footer"/>
    <w:basedOn w:val="Normal"/>
    <w:link w:val="FooterChar"/>
    <w:uiPriority w:val="99"/>
    <w:rsid w:val="0034201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01E"/>
    <w:rPr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4201E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/>
      <w:jc w:val="center"/>
    </w:pPr>
    <w:rPr>
      <w:rFonts w:ascii="UT Sans" w:eastAsia="Calibri" w:hAnsi="UT Sans" w:cs="Calibri"/>
      <w:i/>
      <w:iCs/>
      <w:color w:val="1F497D" w:themeColor="text2"/>
      <w:sz w:val="18"/>
      <w:szCs w:val="18"/>
      <w:lang w:val="en-US" w:eastAsia="en-US"/>
    </w:rPr>
  </w:style>
  <w:style w:type="character" w:customStyle="1" w:styleId="CaptionChar">
    <w:name w:val="Caption Char"/>
    <w:basedOn w:val="DefaultParagraphFont"/>
    <w:link w:val="Caption"/>
    <w:uiPriority w:val="35"/>
    <w:rsid w:val="0034201E"/>
    <w:rPr>
      <w:rFonts w:ascii="UT Sans" w:eastAsia="Calibri" w:hAnsi="UT Sans" w:cs="Calibri"/>
      <w:i/>
      <w:iCs/>
      <w:color w:val="1F497D" w:themeColor="text2"/>
      <w:sz w:val="18"/>
      <w:szCs w:val="18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34201E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60" w:line="259" w:lineRule="auto"/>
      <w:ind w:left="720"/>
      <w:contextualSpacing/>
      <w:jc w:val="both"/>
    </w:pPr>
    <w:rPr>
      <w:rFonts w:ascii="UT Sans" w:eastAsia="Calibri" w:hAnsi="UT Sans" w:cs="Calibri"/>
      <w:sz w:val="22"/>
      <w:szCs w:val="22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4201E"/>
    <w:rPr>
      <w:rFonts w:ascii="UT Sans" w:eastAsia="Calibri" w:hAnsi="UT Sans" w:cs="Calibri"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qFormat/>
    <w:rsid w:val="00666C8B"/>
    <w:pPr>
      <w:tabs>
        <w:tab w:val="left" w:pos="1560"/>
        <w:tab w:val="right" w:leader="dot" w:pos="9498"/>
      </w:tabs>
      <w:spacing w:after="100"/>
      <w:ind w:left="851"/>
    </w:pPr>
  </w:style>
  <w:style w:type="paragraph" w:styleId="PlainText">
    <w:name w:val="Plain Text"/>
    <w:basedOn w:val="Normal"/>
    <w:link w:val="PlainTextChar"/>
    <w:uiPriority w:val="99"/>
    <w:unhideWhenUsed/>
    <w:qFormat/>
    <w:rsid w:val="00745DB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Courier New" w:eastAsia="Calibri" w:hAnsi="Courier New" w:cs="Calibri"/>
      <w:sz w:val="16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45DB1"/>
    <w:rPr>
      <w:rFonts w:ascii="Courier New" w:eastAsia="Calibri" w:hAnsi="Courier New" w:cs="Calibri"/>
      <w:sz w:val="16"/>
      <w:szCs w:val="21"/>
      <w:lang w:val="en-US" w:eastAsia="en-US"/>
    </w:rPr>
  </w:style>
  <w:style w:type="paragraph" w:styleId="BodyTextIndent">
    <w:name w:val="Body Text Indent"/>
    <w:basedOn w:val="Normal"/>
    <w:link w:val="BodyTextIndentChar1"/>
    <w:rsid w:val="007136B3"/>
    <w:pPr>
      <w:spacing w:after="120"/>
      <w:ind w:left="283"/>
    </w:pPr>
    <w:rPr>
      <w:lang w:val="en-GB" w:eastAsia="en-US"/>
    </w:rPr>
  </w:style>
  <w:style w:type="character" w:customStyle="1" w:styleId="BodyTextIndentChar">
    <w:name w:val="Body Text Indent Char"/>
    <w:basedOn w:val="DefaultParagraphFont"/>
    <w:rsid w:val="007136B3"/>
    <w:rPr>
      <w:sz w:val="24"/>
      <w:szCs w:val="24"/>
    </w:rPr>
  </w:style>
  <w:style w:type="character" w:customStyle="1" w:styleId="BodyTextIndentChar1">
    <w:name w:val="Body Text Indent Char1"/>
    <w:link w:val="BodyTextIndent"/>
    <w:locked/>
    <w:rsid w:val="007136B3"/>
    <w:rPr>
      <w:sz w:val="24"/>
      <w:szCs w:val="24"/>
      <w:lang w:val="en-GB" w:eastAsia="en-US"/>
    </w:rPr>
  </w:style>
  <w:style w:type="character" w:styleId="FollowedHyperlink">
    <w:name w:val="FollowedHyperlink"/>
    <w:basedOn w:val="DefaultParagraphFont"/>
    <w:rsid w:val="00404157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C2B31"/>
    <w:rPr>
      <w:color w:val="808080"/>
    </w:rPr>
  </w:style>
  <w:style w:type="character" w:styleId="Strong">
    <w:name w:val="Strong"/>
    <w:basedOn w:val="DefaultParagraphFont"/>
    <w:qFormat/>
    <w:rsid w:val="00F638BF"/>
    <w:rPr>
      <w:b/>
      <w:bCs/>
    </w:rPr>
  </w:style>
  <w:style w:type="table" w:styleId="TableGrid">
    <w:name w:val="Table Grid"/>
    <w:basedOn w:val="TableNormal"/>
    <w:rsid w:val="00990A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6D694E"/>
    <w:rPr>
      <w:i/>
      <w:iCs/>
    </w:rPr>
  </w:style>
  <w:style w:type="character" w:styleId="CommentReference">
    <w:name w:val="annotation reference"/>
    <w:basedOn w:val="DefaultParagraphFont"/>
    <w:semiHidden/>
    <w:unhideWhenUsed/>
    <w:rsid w:val="00A825F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825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825F5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825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825F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804FE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4A1C07"/>
    <w:rPr>
      <w:b/>
      <w:bCs/>
      <w:i/>
      <w:iCs/>
      <w:spacing w:val="5"/>
    </w:rPr>
  </w:style>
  <w:style w:type="table" w:styleId="TableGridLight">
    <w:name w:val="Grid Table Light"/>
    <w:basedOn w:val="TableNormal"/>
    <w:uiPriority w:val="40"/>
    <w:rsid w:val="0004793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BC592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2B04DB"/>
  </w:style>
  <w:style w:type="paragraph" w:styleId="BodyText">
    <w:name w:val="Body Text"/>
    <w:basedOn w:val="Normal"/>
    <w:link w:val="BodyTextChar"/>
    <w:semiHidden/>
    <w:unhideWhenUsed/>
    <w:rsid w:val="00073FE6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73FE6"/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73FE6"/>
    <w:pPr>
      <w:widowControl w:val="0"/>
      <w:autoSpaceDE w:val="0"/>
      <w:autoSpaceDN w:val="0"/>
      <w:ind w:left="127"/>
    </w:pPr>
    <w:rPr>
      <w:rFonts w:ascii="UT Sans" w:eastAsia="UT Sans" w:hAnsi="UT Sans" w:cs="UT Sans"/>
      <w:sz w:val="22"/>
      <w:szCs w:val="22"/>
      <w:lang w:val="en-US" w:eastAsia="en-US" w:bidi="en-US"/>
    </w:rPr>
  </w:style>
  <w:style w:type="paragraph" w:customStyle="1" w:styleId="Default">
    <w:name w:val="Default"/>
    <w:rsid w:val="00C85EBA"/>
    <w:pPr>
      <w:autoSpaceDE w:val="0"/>
      <w:autoSpaceDN w:val="0"/>
      <w:adjustRightInd w:val="0"/>
    </w:pPr>
    <w:rPr>
      <w:rFonts w:ascii="UT Sans" w:hAnsi="UT Sans" w:cs="UT Sans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1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4.vsdx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.vsdx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2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B30127A-D03C-4830-818C-D8B571181797}">
  <we:reference id="wa104380646" version="1.0.0.0" store="en-US" storeType="OMEX"/>
  <we:alternateReferences>
    <we:reference id="WA104380646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87B5C-96BD-4B77-A83B-5105CDE2B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10589</TotalTime>
  <Pages>7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moto</dc:creator>
  <cp:lastModifiedBy>George Feldioreanu</cp:lastModifiedBy>
  <cp:revision>203</cp:revision>
  <cp:lastPrinted>2020-04-26T19:24:00Z</cp:lastPrinted>
  <dcterms:created xsi:type="dcterms:W3CDTF">2021-05-11T09:01:00Z</dcterms:created>
  <dcterms:modified xsi:type="dcterms:W3CDTF">2022-05-22T17:12:00Z</dcterms:modified>
</cp:coreProperties>
</file>