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4C0" w:rsidRDefault="005375F8" w:rsidP="005375F8">
      <w:pPr>
        <w:pStyle w:val="Ttulo"/>
        <w:rPr>
          <w:noProof/>
          <w:lang w:bidi="es-ES"/>
        </w:rPr>
      </w:pPr>
      <w:r>
        <w:rPr>
          <w:noProof/>
          <w:lang w:bidi="es-ES"/>
        </w:rPr>
        <w:t>Referencias catastrales automatizadas</w:t>
      </w:r>
    </w:p>
    <w:p w:rsidR="005375F8" w:rsidRDefault="005375F8" w:rsidP="005375F8">
      <w:pPr>
        <w:pStyle w:val="Informacindecontacto"/>
      </w:pPr>
      <w:r>
        <w:rPr>
          <w:noProof/>
        </w:rPr>
        <w:t>by George Filip</w:t>
      </w:r>
      <w:r w:rsidRPr="005375F8">
        <w:t xml:space="preserve"> </w:t>
      </w:r>
      <w:r>
        <w:rPr>
          <w:noProof/>
        </w:rPr>
        <w:drawing>
          <wp:inline distT="0" distB="0" distL="0" distR="0">
            <wp:extent cx="4352925" cy="2901950"/>
            <wp:effectExtent l="0" t="0" r="9525" b="0"/>
            <wp:docPr id="1" name="Imagen 1" descr="Qué es la Referencia Catastral? - Catastro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Referencia Catastral? - Catastro Gest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95" cy="29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F8" w:rsidRDefault="005375F8">
      <w:r>
        <w:br w:type="page"/>
      </w:r>
    </w:p>
    <w:p w:rsidR="005375F8" w:rsidRPr="009679B1" w:rsidRDefault="005375F8" w:rsidP="005375F8">
      <w:pPr>
        <w:pStyle w:val="Ttulo2"/>
        <w:rPr>
          <w:noProof/>
        </w:rPr>
      </w:pPr>
      <w:bookmarkStart w:id="0" w:name="_Toc138237053"/>
      <w:r>
        <w:rPr>
          <w:noProof/>
        </w:rPr>
        <w:lastRenderedPageBreak/>
        <w:t>Detalles del proyecto</w:t>
      </w:r>
      <w:bookmarkEnd w:id="0"/>
    </w:p>
    <w:tbl>
      <w:tblPr>
        <w:tblStyle w:val="Tablaconcuadrcula"/>
        <w:tblpPr w:leftFromText="141" w:rightFromText="141" w:tblpY="5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75F8" w:rsidTr="005375F8">
        <w:tc>
          <w:tcPr>
            <w:tcW w:w="2765" w:type="dxa"/>
          </w:tcPr>
          <w:p w:rsidR="005375F8" w:rsidRDefault="005375F8" w:rsidP="005375F8">
            <w:pPr>
              <w:rPr>
                <w:noProof/>
              </w:rPr>
            </w:pPr>
            <w:r>
              <w:rPr>
                <w:noProof/>
              </w:rPr>
              <w:t>Versión más reciente</w:t>
            </w:r>
          </w:p>
        </w:tc>
        <w:tc>
          <w:tcPr>
            <w:tcW w:w="2765" w:type="dxa"/>
          </w:tcPr>
          <w:p w:rsidR="005375F8" w:rsidRDefault="005375F8" w:rsidP="005375F8">
            <w:pPr>
              <w:rPr>
                <w:noProof/>
              </w:rPr>
            </w:pPr>
            <w:r>
              <w:rPr>
                <w:noProof/>
              </w:rPr>
              <w:t>Autor</w:t>
            </w:r>
          </w:p>
        </w:tc>
        <w:tc>
          <w:tcPr>
            <w:tcW w:w="2766" w:type="dxa"/>
          </w:tcPr>
          <w:p w:rsidR="005375F8" w:rsidRDefault="005375F8" w:rsidP="005375F8">
            <w:pPr>
              <w:rPr>
                <w:noProof/>
              </w:rPr>
            </w:pPr>
            <w:r>
              <w:rPr>
                <w:noProof/>
              </w:rPr>
              <w:t>Fuentes</w:t>
            </w:r>
          </w:p>
        </w:tc>
      </w:tr>
      <w:tr w:rsidR="005375F8" w:rsidTr="00811312">
        <w:tc>
          <w:tcPr>
            <w:tcW w:w="2765" w:type="dxa"/>
            <w:shd w:val="clear" w:color="auto" w:fill="D6ECFF" w:themeFill="background2"/>
          </w:tcPr>
          <w:p w:rsidR="005375F8" w:rsidRDefault="00AF224A" w:rsidP="005375F8">
            <w:pPr>
              <w:rPr>
                <w:noProof/>
              </w:rPr>
            </w:pPr>
            <w:r>
              <w:rPr>
                <w:noProof/>
              </w:rPr>
              <w:t>1.0.0.1.2.1</w:t>
            </w:r>
          </w:p>
        </w:tc>
        <w:tc>
          <w:tcPr>
            <w:tcW w:w="2765" w:type="dxa"/>
            <w:shd w:val="clear" w:color="auto" w:fill="D6ECFF" w:themeFill="background2"/>
          </w:tcPr>
          <w:p w:rsidR="005375F8" w:rsidRDefault="00AF224A" w:rsidP="00AF224A">
            <w:pPr>
              <w:rPr>
                <w:noProof/>
              </w:rPr>
            </w:pPr>
            <w:r>
              <w:rPr>
                <w:noProof/>
              </w:rPr>
              <w:t>George Filip</w:t>
            </w:r>
          </w:p>
        </w:tc>
        <w:tc>
          <w:tcPr>
            <w:tcW w:w="2766" w:type="dxa"/>
            <w:shd w:val="clear" w:color="auto" w:fill="D6ECFF" w:themeFill="background2"/>
          </w:tcPr>
          <w:p w:rsidR="005375F8" w:rsidRDefault="00DE19A2" w:rsidP="00AF224A">
            <w:pPr>
              <w:rPr>
                <w:noProof/>
              </w:rPr>
            </w:pPr>
            <w:hyperlink r:id="rId9" w:history="1">
              <w:r w:rsidR="00AF224A" w:rsidRPr="00AF224A">
                <w:rPr>
                  <w:rStyle w:val="Hipervnculo"/>
                  <w:noProof/>
                </w:rPr>
                <w:t>Link to Website details</w:t>
              </w:r>
            </w:hyperlink>
          </w:p>
        </w:tc>
      </w:tr>
    </w:tbl>
    <w:p w:rsidR="007B76C8" w:rsidRDefault="007B76C8">
      <w:pPr>
        <w:rPr>
          <w:noProof/>
        </w:rPr>
      </w:pPr>
    </w:p>
    <w:tbl>
      <w:tblPr>
        <w:tblStyle w:val="Tablaconcuadrcul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811"/>
        <w:gridCol w:w="1835"/>
        <w:gridCol w:w="1825"/>
        <w:gridCol w:w="1825"/>
      </w:tblGrid>
      <w:tr w:rsidR="000A778D" w:rsidTr="007B76C8">
        <w:tc>
          <w:tcPr>
            <w:tcW w:w="2811" w:type="dxa"/>
          </w:tcPr>
          <w:p w:rsidR="000A778D" w:rsidRDefault="000A778D" w:rsidP="000A778D">
            <w:pPr>
              <w:rPr>
                <w:noProof/>
              </w:rPr>
            </w:pPr>
            <w:r>
              <w:rPr>
                <w:noProof/>
              </w:rPr>
              <w:t>Apps utilizadas</w:t>
            </w:r>
          </w:p>
        </w:tc>
        <w:tc>
          <w:tcPr>
            <w:tcW w:w="1835" w:type="dxa"/>
            <w:shd w:val="clear" w:color="auto" w:fill="D6ECFF" w:themeFill="background2"/>
          </w:tcPr>
          <w:p w:rsidR="000A778D" w:rsidRDefault="000A778D" w:rsidP="000A778D">
            <w:pPr>
              <w:rPr>
                <w:noProof/>
              </w:rPr>
            </w:pPr>
            <w:r>
              <w:rPr>
                <w:noProof/>
              </w:rPr>
              <w:t>Microsoft Word</w:t>
            </w:r>
          </w:p>
        </w:tc>
        <w:tc>
          <w:tcPr>
            <w:tcW w:w="1825" w:type="dxa"/>
            <w:shd w:val="clear" w:color="auto" w:fill="D6ECFF" w:themeFill="background2"/>
          </w:tcPr>
          <w:p w:rsidR="000A778D" w:rsidRDefault="000A778D" w:rsidP="000A778D">
            <w:pPr>
              <w:rPr>
                <w:noProof/>
              </w:rPr>
            </w:pPr>
            <w:r>
              <w:rPr>
                <w:noProof/>
              </w:rPr>
              <w:t>Google Chrome</w:t>
            </w:r>
          </w:p>
        </w:tc>
        <w:tc>
          <w:tcPr>
            <w:tcW w:w="1825" w:type="dxa"/>
            <w:shd w:val="clear" w:color="auto" w:fill="D6ECFF" w:themeFill="background2"/>
          </w:tcPr>
          <w:p w:rsidR="000A778D" w:rsidRDefault="000A778D" w:rsidP="000A778D">
            <w:pPr>
              <w:rPr>
                <w:noProof/>
              </w:rPr>
            </w:pPr>
            <w:r>
              <w:rPr>
                <w:noProof/>
              </w:rPr>
              <w:t>Excel</w:t>
            </w:r>
          </w:p>
        </w:tc>
      </w:tr>
    </w:tbl>
    <w:p w:rsidR="000A778D" w:rsidRDefault="007B76C8" w:rsidP="000A778D">
      <w:pPr>
        <w:pStyle w:val="Ttulo3"/>
        <w:rPr>
          <w:noProof/>
        </w:rPr>
      </w:pPr>
      <w:bookmarkStart w:id="1" w:name="_Toc138237054"/>
      <w:r>
        <w:rPr>
          <w:noProof/>
        </w:rPr>
        <w:t>Responsables del cierre del documento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6C8" w:rsidTr="007B76C8">
        <w:trPr>
          <w:trHeight w:val="455"/>
        </w:trPr>
        <w:tc>
          <w:tcPr>
            <w:tcW w:w="2765" w:type="dxa"/>
          </w:tcPr>
          <w:p w:rsidR="007B76C8" w:rsidRDefault="007B76C8" w:rsidP="007B76C8">
            <w:r>
              <w:t>NOMBRE</w:t>
            </w:r>
          </w:p>
        </w:tc>
        <w:tc>
          <w:tcPr>
            <w:tcW w:w="2765" w:type="dxa"/>
          </w:tcPr>
          <w:p w:rsidR="007B76C8" w:rsidRDefault="007B76C8" w:rsidP="007B76C8">
            <w:r>
              <w:t>ÁREA</w:t>
            </w:r>
          </w:p>
        </w:tc>
        <w:tc>
          <w:tcPr>
            <w:tcW w:w="2766" w:type="dxa"/>
          </w:tcPr>
          <w:p w:rsidR="007B76C8" w:rsidRDefault="007B76C8" w:rsidP="007B76C8">
            <w:r>
              <w:t>PRIORIDAD</w:t>
            </w:r>
          </w:p>
        </w:tc>
      </w:tr>
      <w:tr w:rsidR="007B76C8" w:rsidTr="007B76C8">
        <w:tc>
          <w:tcPr>
            <w:tcW w:w="2765" w:type="dxa"/>
            <w:shd w:val="clear" w:color="auto" w:fill="D6ECFF" w:themeFill="background2"/>
          </w:tcPr>
          <w:p w:rsidR="007B76C8" w:rsidRDefault="007B76C8" w:rsidP="007B76C8">
            <w:proofErr w:type="spellStart"/>
            <w:r>
              <w:t>Claudiu</w:t>
            </w:r>
            <w:proofErr w:type="spellEnd"/>
            <w:r>
              <w:t xml:space="preserve"> </w:t>
            </w:r>
            <w:proofErr w:type="spellStart"/>
            <w:r>
              <w:t>Piciorang</w:t>
            </w:r>
            <w:proofErr w:type="spellEnd"/>
          </w:p>
        </w:tc>
        <w:tc>
          <w:tcPr>
            <w:tcW w:w="2765" w:type="dxa"/>
            <w:shd w:val="clear" w:color="auto" w:fill="D6ECFF" w:themeFill="background2"/>
          </w:tcPr>
          <w:p w:rsidR="007B76C8" w:rsidRDefault="007B76C8" w:rsidP="007B76C8">
            <w:r>
              <w:t>Project Manager</w:t>
            </w:r>
          </w:p>
        </w:tc>
        <w:tc>
          <w:tcPr>
            <w:tcW w:w="2766" w:type="dxa"/>
            <w:shd w:val="clear" w:color="auto" w:fill="D6ECFF" w:themeFill="background2"/>
          </w:tcPr>
          <w:p w:rsidR="007B76C8" w:rsidRDefault="007B76C8" w:rsidP="007B76C8">
            <w:r>
              <w:t>Firma</w:t>
            </w:r>
          </w:p>
        </w:tc>
      </w:tr>
      <w:tr w:rsidR="007B76C8" w:rsidTr="007B76C8">
        <w:tc>
          <w:tcPr>
            <w:tcW w:w="2765" w:type="dxa"/>
          </w:tcPr>
          <w:p w:rsidR="007B76C8" w:rsidRDefault="007B76C8" w:rsidP="007B76C8">
            <w:r>
              <w:t>George Filip</w:t>
            </w:r>
          </w:p>
        </w:tc>
        <w:tc>
          <w:tcPr>
            <w:tcW w:w="2765" w:type="dxa"/>
          </w:tcPr>
          <w:p w:rsidR="007B76C8" w:rsidRDefault="007B76C8" w:rsidP="007B76C8">
            <w:proofErr w:type="spellStart"/>
            <w:r>
              <w:t>Ops</w:t>
            </w:r>
            <w:proofErr w:type="spellEnd"/>
            <w:r>
              <w:t xml:space="preserve"> Supervisor</w:t>
            </w:r>
          </w:p>
        </w:tc>
        <w:tc>
          <w:tcPr>
            <w:tcW w:w="2766" w:type="dxa"/>
          </w:tcPr>
          <w:p w:rsidR="007B76C8" w:rsidRDefault="007B76C8" w:rsidP="007B76C8">
            <w:r>
              <w:t>Análisis</w:t>
            </w:r>
          </w:p>
        </w:tc>
      </w:tr>
    </w:tbl>
    <w:p w:rsidR="007B76C8" w:rsidRPr="007B76C8" w:rsidRDefault="007B76C8" w:rsidP="007B76C8"/>
    <w:sdt>
      <w:sdtPr>
        <w:id w:val="685335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7A379B" w:rsidRDefault="007A379B">
          <w:pPr>
            <w:pStyle w:val="TtuloTDC"/>
          </w:pPr>
          <w:r>
            <w:t>Contenido</w:t>
          </w:r>
        </w:p>
        <w:p w:rsidR="00391AEC" w:rsidRDefault="007A379B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37053" w:history="1">
            <w:r w:rsidR="00391AEC" w:rsidRPr="00667678">
              <w:rPr>
                <w:rStyle w:val="Hipervnculo"/>
                <w:noProof/>
              </w:rPr>
              <w:t>Detalles del proyecto</w:t>
            </w:r>
            <w:r w:rsidR="00391AEC">
              <w:rPr>
                <w:noProof/>
                <w:webHidden/>
              </w:rPr>
              <w:tab/>
            </w:r>
            <w:r w:rsidR="00391AEC">
              <w:rPr>
                <w:noProof/>
                <w:webHidden/>
              </w:rPr>
              <w:fldChar w:fldCharType="begin"/>
            </w:r>
            <w:r w:rsidR="00391AEC">
              <w:rPr>
                <w:noProof/>
                <w:webHidden/>
              </w:rPr>
              <w:instrText xml:space="preserve"> PAGEREF _Toc138237053 \h </w:instrText>
            </w:r>
            <w:r w:rsidR="00391AEC">
              <w:rPr>
                <w:noProof/>
                <w:webHidden/>
              </w:rPr>
            </w:r>
            <w:r w:rsidR="00391AEC">
              <w:rPr>
                <w:noProof/>
                <w:webHidden/>
              </w:rPr>
              <w:fldChar w:fldCharType="separate"/>
            </w:r>
            <w:r w:rsidR="00391AEC">
              <w:rPr>
                <w:noProof/>
                <w:webHidden/>
              </w:rPr>
              <w:t>1</w:t>
            </w:r>
            <w:r w:rsidR="00391AEC"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54" w:history="1">
            <w:r w:rsidRPr="00667678">
              <w:rPr>
                <w:rStyle w:val="Hipervnculo"/>
                <w:noProof/>
              </w:rPr>
              <w:t>Responsables del cierre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55" w:history="1">
            <w:r w:rsidRPr="0066767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56" w:history="1">
            <w:r w:rsidRPr="0066767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Resúmen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57" w:history="1">
            <w:r w:rsidRPr="0066767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58" w:history="1">
            <w:r w:rsidRPr="0066767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59" w:history="1">
            <w:r w:rsidRPr="0066767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Área de negocio impactadas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0" w:history="1">
            <w:r w:rsidRPr="00667678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1" w:history="1">
            <w:r w:rsidRPr="00667678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Pasos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2" w:history="1">
            <w:r w:rsidRPr="00667678">
              <w:rPr>
                <w:rStyle w:val="Hipervnculo"/>
                <w:i/>
                <w:iCs/>
                <w:noProof/>
              </w:rPr>
              <w:t>7.1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i/>
                <w:iCs/>
                <w:noProof/>
              </w:rPr>
              <w:t>Abrimos el archivo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3" w:history="1">
            <w:r w:rsidRPr="00667678">
              <w:rPr>
                <w:rStyle w:val="Hipervnculo"/>
                <w:noProof/>
              </w:rPr>
              <w:t>7.2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i/>
                <w:iCs/>
                <w:noProof/>
              </w:rPr>
              <w:t>Copiamos la primera referencia catastral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4" w:history="1">
            <w:r w:rsidRPr="00667678">
              <w:rPr>
                <w:rStyle w:val="Hipervnculo"/>
                <w:noProof/>
              </w:rPr>
              <w:t>7.3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>Abrimos la web de la Sede del Catastro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5" w:history="1">
            <w:r w:rsidRPr="00667678">
              <w:rPr>
                <w:rStyle w:val="Hipervnculo"/>
                <w:noProof/>
              </w:rPr>
              <w:t>7.4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 xml:space="preserve">Pegamos la primera referencia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6" w:history="1">
            <w:r w:rsidRPr="00667678">
              <w:rPr>
                <w:rStyle w:val="Hipervnculo"/>
                <w:noProof/>
              </w:rPr>
              <w:t>7.5 Cliqueamos en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7" w:history="1">
            <w:r w:rsidRPr="00667678">
              <w:rPr>
                <w:rStyle w:val="Hipervnculo"/>
                <w:noProof/>
              </w:rPr>
              <w:t>7.6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 xml:space="preserve">Copiamos LOCALIZACIÓN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8" w:history="1">
            <w:r w:rsidRPr="00667678">
              <w:rPr>
                <w:rStyle w:val="Hipervnculo"/>
                <w:noProof/>
              </w:rPr>
              <w:t>7.7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 xml:space="preserve">Pegamos en el archivo Excel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69" w:history="1">
            <w:r w:rsidRPr="00667678">
              <w:rPr>
                <w:rStyle w:val="Hipervnculo"/>
                <w:noProof/>
              </w:rPr>
              <w:t>7.8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667678">
              <w:rPr>
                <w:rStyle w:val="Hipervnculo"/>
                <w:noProof/>
              </w:rPr>
              <w:t xml:space="preserve">Volvemos a la web y copiamos CLASE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0" w:history="1">
            <w:r w:rsidRPr="00667678">
              <w:rPr>
                <w:rStyle w:val="Hipervnculo"/>
                <w:noProof/>
              </w:rPr>
              <w:t xml:space="preserve">7.9 Pegamos en el archivo Excel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1" w:history="1">
            <w:r w:rsidRPr="00667678">
              <w:rPr>
                <w:rStyle w:val="Hipervnculo"/>
                <w:noProof/>
              </w:rPr>
              <w:t xml:space="preserve">7.10 Copiamos USO PRINCIPAL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2" w:history="1">
            <w:r w:rsidRPr="00667678">
              <w:rPr>
                <w:rStyle w:val="Hipervnculo"/>
                <w:noProof/>
              </w:rPr>
              <w:t xml:space="preserve">7.11 Pegamos en el Excel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3" w:history="1">
            <w:r w:rsidRPr="00667678">
              <w:rPr>
                <w:rStyle w:val="Hipervnculo"/>
                <w:noProof/>
              </w:rPr>
              <w:t xml:space="preserve">7.12 Copiamos SUPERFICIE CONSTRUIDA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4" w:history="1">
            <w:r w:rsidRPr="00667678">
              <w:rPr>
                <w:rStyle w:val="Hipervnculo"/>
                <w:noProof/>
              </w:rPr>
              <w:t xml:space="preserve">7.13 Pegamos en archivo Excel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5" w:history="1">
            <w:r w:rsidRPr="00667678">
              <w:rPr>
                <w:rStyle w:val="Hipervnculo"/>
                <w:noProof/>
              </w:rPr>
              <w:t xml:space="preserve">7.14 Copiamos AÑO CONSTRUCCIÓN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6" w:history="1">
            <w:r w:rsidRPr="00667678">
              <w:rPr>
                <w:rStyle w:val="Hipervnculo"/>
                <w:noProof/>
              </w:rPr>
              <w:t xml:space="preserve">7.15 Pegamos en el Excel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7" w:history="1">
            <w:r w:rsidRPr="00667678">
              <w:rPr>
                <w:rStyle w:val="Hipervnculo"/>
                <w:noProof/>
              </w:rPr>
              <w:t xml:space="preserve">7.2 Repetir el proceso hasta completar la tabla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138237078" w:history="1">
            <w:r w:rsidRPr="00667678">
              <w:rPr>
                <w:rStyle w:val="Hipervnculo"/>
                <w:noProof/>
              </w:rPr>
              <w:t xml:space="preserve">7.2.1 Guardar archivo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AEC" w:rsidRDefault="00391AEC">
          <w:pPr>
            <w:pStyle w:val="TDC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r w:rsidRPr="00667678">
            <w:rPr>
              <w:rStyle w:val="Hipervnculo"/>
              <w:noProof/>
            </w:rPr>
            <w:fldChar w:fldCharType="begin"/>
          </w:r>
          <w:r w:rsidRPr="00667678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"_Toc138237079"</w:instrText>
          </w:r>
          <w:r w:rsidRPr="00667678">
            <w:rPr>
              <w:rStyle w:val="Hipervnculo"/>
              <w:noProof/>
            </w:rPr>
            <w:instrText xml:space="preserve"> </w:instrText>
          </w:r>
          <w:r w:rsidRPr="00667678">
            <w:rPr>
              <w:rStyle w:val="Hipervnculo"/>
              <w:noProof/>
            </w:rPr>
          </w:r>
          <w:r w:rsidRPr="00667678">
            <w:rPr>
              <w:rStyle w:val="Hipervnculo"/>
              <w:noProof/>
            </w:rPr>
            <w:fldChar w:fldCharType="separate"/>
          </w:r>
          <w:r w:rsidRPr="00667678">
            <w:rPr>
              <w:rStyle w:val="Hipervnculo"/>
              <w:noProof/>
            </w:rPr>
            <w:t xml:space="preserve">7.2.2 Enviar archivo por correo al cliente </w:t>
          </w:r>
          <w:bookmarkStart w:id="2" w:name="_GoBack"/>
          <w:bookmarkEnd w:id="2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_Toc138237079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19</w:t>
          </w:r>
          <w:r>
            <w:rPr>
              <w:noProof/>
              <w:webHidden/>
            </w:rPr>
            <w:fldChar w:fldCharType="end"/>
          </w:r>
          <w:r w:rsidRPr="00667678">
            <w:rPr>
              <w:rStyle w:val="Hipervnculo"/>
              <w:noProof/>
            </w:rPr>
            <w:fldChar w:fldCharType="end"/>
          </w:r>
        </w:p>
        <w:p w:rsidR="007A379B" w:rsidRDefault="007A379B">
          <w:r>
            <w:rPr>
              <w:b/>
              <w:bCs/>
            </w:rPr>
            <w:fldChar w:fldCharType="end"/>
          </w:r>
        </w:p>
      </w:sdtContent>
    </w:sdt>
    <w:p w:rsidR="000A778D" w:rsidRDefault="00301F9B" w:rsidP="000A778D">
      <w:pPr>
        <w:pStyle w:val="Ttulo3"/>
        <w:rPr>
          <w:noProof/>
        </w:rPr>
      </w:pPr>
      <w:r>
        <w:rPr>
          <w:noProof/>
        </w:rPr>
        <w:br w:type="page"/>
      </w:r>
    </w:p>
    <w:p w:rsidR="00320EBB" w:rsidRDefault="00320EBB" w:rsidP="00320EBB">
      <w:pPr>
        <w:pStyle w:val="Ttulo2"/>
        <w:numPr>
          <w:ilvl w:val="0"/>
          <w:numId w:val="17"/>
        </w:numPr>
        <w:rPr>
          <w:noProof/>
        </w:rPr>
      </w:pPr>
      <w:bookmarkStart w:id="3" w:name="_Toc138237055"/>
      <w:r>
        <w:rPr>
          <w:noProof/>
        </w:rPr>
        <w:lastRenderedPageBreak/>
        <w:t>Introducción</w:t>
      </w:r>
      <w:bookmarkEnd w:id="3"/>
    </w:p>
    <w:p w:rsidR="00320EBB" w:rsidRPr="00320EBB" w:rsidRDefault="00320EBB" w:rsidP="00320EBB">
      <w:pPr>
        <w:rPr>
          <w:noProof/>
          <w:sz w:val="28"/>
          <w:szCs w:val="28"/>
        </w:rPr>
      </w:pPr>
      <w:r w:rsidRPr="00320EBB">
        <w:rPr>
          <w:noProof/>
          <w:sz w:val="28"/>
          <w:szCs w:val="28"/>
        </w:rPr>
        <w:t xml:space="preserve">El presente documento tiene la finalidad de informar al usuario final, mediante el uso de aplicaciones como BIZAGI o el mismo documento WORD, de cómo se llevará a cabo el proyecto que el usuario solicita. </w:t>
      </w:r>
    </w:p>
    <w:p w:rsidR="002F7EB9" w:rsidRDefault="00320EBB" w:rsidP="00320EBB">
      <w:pPr>
        <w:rPr>
          <w:noProof/>
          <w:sz w:val="24"/>
          <w:szCs w:val="24"/>
        </w:rPr>
      </w:pPr>
      <w:r w:rsidRPr="00320EBB">
        <w:rPr>
          <w:noProof/>
          <w:sz w:val="24"/>
          <w:szCs w:val="24"/>
        </w:rPr>
        <w:t>Nota informativa: este documento puede contener errores, cualquier apartado puede ser susceptible a cambios, hasta que todos los detalles estén del agrado del usuario.</w:t>
      </w:r>
    </w:p>
    <w:p w:rsidR="002F7EB9" w:rsidRDefault="002F7EB9" w:rsidP="00320EBB">
      <w:pPr>
        <w:rPr>
          <w:noProof/>
          <w:sz w:val="24"/>
          <w:szCs w:val="24"/>
        </w:rPr>
      </w:pPr>
    </w:p>
    <w:p w:rsidR="007B76C8" w:rsidRDefault="007B76C8" w:rsidP="007B76C8">
      <w:pPr>
        <w:pStyle w:val="Ttulo2"/>
        <w:numPr>
          <w:ilvl w:val="0"/>
          <w:numId w:val="17"/>
        </w:numPr>
      </w:pPr>
      <w:bookmarkStart w:id="4" w:name="_Toc138237056"/>
      <w:r>
        <w:t>Resúmen</w:t>
      </w:r>
      <w:bookmarkEnd w:id="4"/>
    </w:p>
    <w:p w:rsidR="007B76C8" w:rsidRDefault="007B76C8" w:rsidP="007B76C8">
      <w:pPr>
        <w:pStyle w:val="Ttulo4"/>
        <w:numPr>
          <w:ilvl w:val="1"/>
          <w:numId w:val="17"/>
        </w:numPr>
      </w:pPr>
      <w:r>
        <w:t>Paso a paso del proceso</w:t>
      </w:r>
    </w:p>
    <w:p w:rsidR="007B76C8" w:rsidRDefault="007B76C8" w:rsidP="007B76C8">
      <w:pPr>
        <w:pStyle w:val="Prrafodelista"/>
        <w:numPr>
          <w:ilvl w:val="0"/>
          <w:numId w:val="21"/>
        </w:numPr>
      </w:pPr>
      <w:r>
        <w:t>Recibimos un archivo Excel</w:t>
      </w:r>
    </w:p>
    <w:p w:rsidR="007B76C8" w:rsidRDefault="007B76C8" w:rsidP="007B76C8">
      <w:pPr>
        <w:pStyle w:val="Prrafodelista"/>
        <w:numPr>
          <w:ilvl w:val="0"/>
          <w:numId w:val="21"/>
        </w:numPr>
      </w:pPr>
      <w:r>
        <w:t xml:space="preserve">Copiamos las referencias catastrales y las pegamos, una por una, </w:t>
      </w:r>
      <w:proofErr w:type="gramStart"/>
      <w:r>
        <w:t>en  la</w:t>
      </w:r>
      <w:proofErr w:type="gramEnd"/>
      <w:r>
        <w:t xml:space="preserve"> </w:t>
      </w:r>
      <w:r w:rsidR="00410DAB">
        <w:t>Sede del Catastro</w:t>
      </w:r>
    </w:p>
    <w:p w:rsidR="00410DAB" w:rsidRDefault="00410DAB" w:rsidP="007B76C8">
      <w:pPr>
        <w:pStyle w:val="Prrafodelista"/>
        <w:numPr>
          <w:ilvl w:val="0"/>
          <w:numId w:val="21"/>
        </w:numPr>
      </w:pPr>
      <w:r>
        <w:t>Copiamos los datos que nos proporciona dicha web de nuevo en el Excel</w:t>
      </w:r>
    </w:p>
    <w:p w:rsidR="00410DAB" w:rsidRPr="007B76C8" w:rsidRDefault="00410DAB" w:rsidP="007B76C8">
      <w:pPr>
        <w:pStyle w:val="Prrafodelista"/>
        <w:numPr>
          <w:ilvl w:val="0"/>
          <w:numId w:val="21"/>
        </w:numPr>
      </w:pPr>
      <w:r>
        <w:t>Guardamos el archivo y se envía al cliente por correo</w:t>
      </w:r>
    </w:p>
    <w:p w:rsidR="00410DAB" w:rsidRDefault="00410DAB">
      <w:pPr>
        <w:rPr>
          <w:rFonts w:asciiTheme="majorHAnsi" w:eastAsiaTheme="majorEastAsia" w:hAnsiTheme="majorHAnsi" w:cstheme="majorBidi"/>
          <w:caps/>
          <w:noProof/>
          <w:color w:val="007789" w:themeColor="accent1" w:themeShade="BF"/>
          <w:sz w:val="24"/>
        </w:rPr>
      </w:pPr>
      <w:r>
        <w:rPr>
          <w:noProof/>
        </w:rPr>
        <w:br w:type="page"/>
      </w:r>
    </w:p>
    <w:p w:rsidR="00910AA2" w:rsidRDefault="00910AA2" w:rsidP="007B76C8">
      <w:pPr>
        <w:pStyle w:val="Ttulo2"/>
        <w:numPr>
          <w:ilvl w:val="0"/>
          <w:numId w:val="17"/>
        </w:numPr>
        <w:rPr>
          <w:noProof/>
        </w:rPr>
      </w:pPr>
      <w:bookmarkStart w:id="5" w:name="_Toc138237057"/>
      <w:r>
        <w:rPr>
          <w:noProof/>
        </w:rPr>
        <w:lastRenderedPageBreak/>
        <w:t>AS IS</w:t>
      </w:r>
      <w:bookmarkEnd w:id="5"/>
    </w:p>
    <w:p w:rsidR="00910AA2" w:rsidRDefault="00910AA2" w:rsidP="00910AA2"/>
    <w:p w:rsidR="00910AA2" w:rsidRDefault="006A5008" w:rsidP="00910AA2">
      <w:r>
        <w:rPr>
          <w:noProof/>
        </w:rPr>
        <w:drawing>
          <wp:inline distT="0" distB="0" distL="0" distR="0" wp14:anchorId="6E30CCDF" wp14:editId="47756D40">
            <wp:extent cx="5274310" cy="27343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08" w:rsidRPr="00910AA2" w:rsidRDefault="006A5008" w:rsidP="007B76C8">
      <w:pPr>
        <w:pStyle w:val="Ttulo2"/>
        <w:numPr>
          <w:ilvl w:val="0"/>
          <w:numId w:val="17"/>
        </w:numPr>
      </w:pPr>
      <w:bookmarkStart w:id="6" w:name="_Toc138237058"/>
      <w:r>
        <w:t>TO BE</w:t>
      </w:r>
      <w:bookmarkEnd w:id="6"/>
    </w:p>
    <w:p w:rsidR="00301F9B" w:rsidRDefault="00410DAB" w:rsidP="000A778D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A94C81D" wp14:editId="4CC0D94B">
            <wp:extent cx="5274310" cy="373824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F9B" w:rsidRPr="00320EBB">
        <w:rPr>
          <w:noProof/>
        </w:rPr>
        <w:br w:type="page"/>
      </w:r>
    </w:p>
    <w:p w:rsidR="006A5008" w:rsidRDefault="00A05E37" w:rsidP="00A05E37">
      <w:pPr>
        <w:pStyle w:val="Ttulo2"/>
        <w:numPr>
          <w:ilvl w:val="0"/>
          <w:numId w:val="17"/>
        </w:numPr>
        <w:rPr>
          <w:noProof/>
        </w:rPr>
      </w:pPr>
      <w:bookmarkStart w:id="7" w:name="_Toc138237059"/>
      <w:r>
        <w:rPr>
          <w:noProof/>
        </w:rPr>
        <w:lastRenderedPageBreak/>
        <w:t>Área de negocio impactadas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5E37" w:rsidTr="00A05E37">
        <w:tc>
          <w:tcPr>
            <w:tcW w:w="2765" w:type="dxa"/>
            <w:shd w:val="clear" w:color="auto" w:fill="D6ECFF" w:themeFill="background2"/>
          </w:tcPr>
          <w:p w:rsidR="00A05E37" w:rsidRDefault="00A05E37" w:rsidP="00A05E37">
            <w:pPr>
              <w:jc w:val="center"/>
            </w:pPr>
            <w:r>
              <w:t>Área</w:t>
            </w:r>
          </w:p>
        </w:tc>
        <w:tc>
          <w:tcPr>
            <w:tcW w:w="2765" w:type="dxa"/>
            <w:shd w:val="clear" w:color="auto" w:fill="D6ECFF" w:themeFill="background2"/>
          </w:tcPr>
          <w:p w:rsidR="00A05E37" w:rsidRDefault="00A05E37" w:rsidP="00A05E37">
            <w:pPr>
              <w:jc w:val="center"/>
            </w:pPr>
            <w:r>
              <w:t>Información</w:t>
            </w:r>
          </w:p>
        </w:tc>
        <w:tc>
          <w:tcPr>
            <w:tcW w:w="2766" w:type="dxa"/>
            <w:shd w:val="clear" w:color="auto" w:fill="D6ECFF" w:themeFill="background2"/>
          </w:tcPr>
          <w:p w:rsidR="00A05E37" w:rsidRDefault="00A05E37" w:rsidP="00A05E37">
            <w:pPr>
              <w:jc w:val="center"/>
            </w:pPr>
            <w:r>
              <w:t>Impacto</w:t>
            </w:r>
          </w:p>
        </w:tc>
      </w:tr>
      <w:tr w:rsidR="00A05E37" w:rsidTr="00F971ED">
        <w:trPr>
          <w:trHeight w:val="2642"/>
        </w:trPr>
        <w:tc>
          <w:tcPr>
            <w:tcW w:w="2765" w:type="dxa"/>
            <w:shd w:val="clear" w:color="auto" w:fill="FFFFFF" w:themeFill="background1"/>
          </w:tcPr>
          <w:p w:rsidR="00A05E37" w:rsidRPr="00A05E37" w:rsidRDefault="00A05E37" w:rsidP="00A05E37">
            <w:pPr>
              <w:jc w:val="center"/>
              <w:rPr>
                <w:b/>
              </w:rPr>
            </w:pPr>
            <w:r w:rsidRPr="00A05E37">
              <w:rPr>
                <w:b/>
              </w:rPr>
              <w:t>Seguros de hogar</w:t>
            </w:r>
          </w:p>
        </w:tc>
        <w:tc>
          <w:tcPr>
            <w:tcW w:w="2765" w:type="dxa"/>
            <w:shd w:val="clear" w:color="auto" w:fill="FFFFFF" w:themeFill="background1"/>
          </w:tcPr>
          <w:p w:rsidR="00A05E37" w:rsidRDefault="00A05E37" w:rsidP="00A05E37">
            <w:pPr>
              <w:jc w:val="center"/>
            </w:pPr>
            <w:r>
              <w:t xml:space="preserve">Al poder acceder a la información catastral del inmueble, las aseguradoras podrán ofrecer de una manera más exacta y menos estimada, un precio </w:t>
            </w:r>
            <w:r w:rsidR="00F971ED">
              <w:t xml:space="preserve">final para el cliente, según ubicación, M2, </w:t>
            </w:r>
            <w:proofErr w:type="spellStart"/>
            <w:r w:rsidR="00F971ED">
              <w:t>etc</w:t>
            </w:r>
            <w:proofErr w:type="spellEnd"/>
            <w:r w:rsidR="00F971ED">
              <w:t>…</w:t>
            </w:r>
          </w:p>
        </w:tc>
        <w:tc>
          <w:tcPr>
            <w:tcW w:w="2766" w:type="dxa"/>
            <w:shd w:val="clear" w:color="auto" w:fill="FFFFFF" w:themeFill="background1"/>
          </w:tcPr>
          <w:p w:rsidR="00A05E37" w:rsidRDefault="00F971ED" w:rsidP="00A05E37">
            <w:pPr>
              <w:jc w:val="center"/>
            </w:pPr>
            <w:r>
              <w:t>Medio</w:t>
            </w:r>
          </w:p>
        </w:tc>
      </w:tr>
      <w:tr w:rsidR="00F971ED" w:rsidTr="00F971ED">
        <w:trPr>
          <w:trHeight w:val="799"/>
        </w:trPr>
        <w:tc>
          <w:tcPr>
            <w:tcW w:w="2765" w:type="dxa"/>
            <w:shd w:val="clear" w:color="auto" w:fill="D6ECFF" w:themeFill="background2"/>
          </w:tcPr>
          <w:p w:rsidR="00F971ED" w:rsidRPr="00A05E37" w:rsidRDefault="00F971ED" w:rsidP="00A05E37">
            <w:pPr>
              <w:jc w:val="center"/>
              <w:rPr>
                <w:b/>
              </w:rPr>
            </w:pPr>
            <w:r>
              <w:rPr>
                <w:b/>
              </w:rPr>
              <w:t xml:space="preserve">Gestoría </w:t>
            </w:r>
          </w:p>
        </w:tc>
        <w:tc>
          <w:tcPr>
            <w:tcW w:w="2765" w:type="dxa"/>
            <w:shd w:val="clear" w:color="auto" w:fill="D6ECFF" w:themeFill="background2"/>
          </w:tcPr>
          <w:p w:rsidR="00F971ED" w:rsidRDefault="00F971ED" w:rsidP="00A05E37">
            <w:pPr>
              <w:jc w:val="center"/>
            </w:pPr>
            <w:r w:rsidRPr="00F971ED">
              <w:t>Al realizar trámites relacionados con un inmueble, como la compraventa, el alquiler, la solicitud de licencias o permisos, es posible que se solicite la referencia catastral. Proporcionar este dato facilita la gestión de dichos trámites y ayuda a evitar errores o retrasos en los procesos.</w:t>
            </w:r>
          </w:p>
        </w:tc>
        <w:tc>
          <w:tcPr>
            <w:tcW w:w="2766" w:type="dxa"/>
            <w:shd w:val="clear" w:color="auto" w:fill="D6ECFF" w:themeFill="background2"/>
          </w:tcPr>
          <w:p w:rsidR="00F971ED" w:rsidRDefault="00F971ED" w:rsidP="00A05E37">
            <w:pPr>
              <w:jc w:val="center"/>
            </w:pPr>
            <w:r>
              <w:t>Bajo</w:t>
            </w:r>
          </w:p>
        </w:tc>
      </w:tr>
      <w:tr w:rsidR="00F971ED" w:rsidTr="00A05E37">
        <w:trPr>
          <w:trHeight w:val="799"/>
        </w:trPr>
        <w:tc>
          <w:tcPr>
            <w:tcW w:w="2765" w:type="dxa"/>
            <w:shd w:val="clear" w:color="auto" w:fill="FFFFFF" w:themeFill="background1"/>
          </w:tcPr>
          <w:p w:rsidR="00F971ED" w:rsidRDefault="00F971ED" w:rsidP="00A05E37">
            <w:pPr>
              <w:jc w:val="center"/>
              <w:rPr>
                <w:b/>
              </w:rPr>
            </w:pPr>
            <w:r>
              <w:rPr>
                <w:b/>
              </w:rPr>
              <w:t>Administración tributaria</w:t>
            </w:r>
          </w:p>
        </w:tc>
        <w:tc>
          <w:tcPr>
            <w:tcW w:w="2765" w:type="dxa"/>
            <w:shd w:val="clear" w:color="auto" w:fill="FFFFFF" w:themeFill="background1"/>
          </w:tcPr>
          <w:p w:rsidR="00F971ED" w:rsidRPr="00F971ED" w:rsidRDefault="00F971ED" w:rsidP="00A05E37">
            <w:pPr>
              <w:jc w:val="center"/>
            </w:pPr>
            <w:r w:rsidRPr="00F971ED">
              <w:t>Los organismos encargados de la recaudación de impuestos, como las haciendas o agencias tributarias, utilizan la referencia catastral para la gestión de los impuestos relacionados con los inmuebles, como el impuesto sobre bienes inmuebles (IBI) o el impuesto sobre transmisiones patrimoniales (ITP).</w:t>
            </w:r>
          </w:p>
        </w:tc>
        <w:tc>
          <w:tcPr>
            <w:tcW w:w="2766" w:type="dxa"/>
            <w:shd w:val="clear" w:color="auto" w:fill="FFFFFF" w:themeFill="background1"/>
          </w:tcPr>
          <w:p w:rsidR="00F971ED" w:rsidRDefault="00F971ED" w:rsidP="00A05E37">
            <w:pPr>
              <w:jc w:val="center"/>
            </w:pPr>
            <w:r>
              <w:t>Alto</w:t>
            </w:r>
          </w:p>
        </w:tc>
      </w:tr>
      <w:tr w:rsidR="00F971ED" w:rsidTr="00F971ED">
        <w:trPr>
          <w:trHeight w:val="2924"/>
        </w:trPr>
        <w:tc>
          <w:tcPr>
            <w:tcW w:w="2765" w:type="dxa"/>
            <w:shd w:val="clear" w:color="auto" w:fill="D6ECFF" w:themeFill="background2"/>
          </w:tcPr>
          <w:p w:rsidR="00F971ED" w:rsidRDefault="00F971ED" w:rsidP="00A05E37">
            <w:pPr>
              <w:jc w:val="center"/>
              <w:rPr>
                <w:b/>
              </w:rPr>
            </w:pPr>
            <w:r>
              <w:rPr>
                <w:b/>
              </w:rPr>
              <w:t>Ayuntamientos y urbanismos</w:t>
            </w:r>
          </w:p>
        </w:tc>
        <w:tc>
          <w:tcPr>
            <w:tcW w:w="2765" w:type="dxa"/>
            <w:shd w:val="clear" w:color="auto" w:fill="D6ECFF" w:themeFill="background2"/>
          </w:tcPr>
          <w:p w:rsidR="00F971ED" w:rsidRPr="00F971ED" w:rsidRDefault="00F971ED" w:rsidP="00A05E37">
            <w:pPr>
              <w:jc w:val="center"/>
              <w:rPr>
                <w:sz w:val="20"/>
                <w:szCs w:val="20"/>
              </w:rPr>
            </w:pPr>
            <w:r w:rsidRPr="00F971ED">
              <w:rPr>
                <w:sz w:val="20"/>
                <w:szCs w:val="20"/>
              </w:rPr>
              <w:t>Los ayuntamientos y las autoridades encargadas de la planificación urbanística utilizan las referencias catastrales para la gestión del suelo, la concesión de licencias de obras, la elaboración de planes urbanísticos y otros trámites relacionados con la ordenación del territorio.</w:t>
            </w:r>
          </w:p>
        </w:tc>
        <w:tc>
          <w:tcPr>
            <w:tcW w:w="2766" w:type="dxa"/>
            <w:shd w:val="clear" w:color="auto" w:fill="D6ECFF" w:themeFill="background2"/>
          </w:tcPr>
          <w:p w:rsidR="00F971ED" w:rsidRDefault="00F971ED" w:rsidP="00A05E37">
            <w:pPr>
              <w:jc w:val="center"/>
            </w:pPr>
            <w:r>
              <w:t>Medio</w:t>
            </w:r>
          </w:p>
        </w:tc>
      </w:tr>
    </w:tbl>
    <w:p w:rsidR="00A05E37" w:rsidRDefault="00F971ED" w:rsidP="00F971ED">
      <w:pPr>
        <w:pStyle w:val="Ttulo2"/>
        <w:numPr>
          <w:ilvl w:val="0"/>
          <w:numId w:val="17"/>
        </w:numPr>
      </w:pPr>
      <w:bookmarkStart w:id="8" w:name="_Toc138237060"/>
      <w:r>
        <w:lastRenderedPageBreak/>
        <w:t>Excepciones</w:t>
      </w:r>
      <w:bookmarkEnd w:id="8"/>
      <w:r>
        <w:t xml:space="preserve"> </w:t>
      </w:r>
    </w:p>
    <w:p w:rsidR="00F971ED" w:rsidRDefault="00F971ED" w:rsidP="00F971ED">
      <w:pPr>
        <w:pStyle w:val="Ttulo4"/>
        <w:numPr>
          <w:ilvl w:val="1"/>
          <w:numId w:val="17"/>
        </w:numPr>
      </w:pPr>
      <w:r>
        <w:t>Excepciones del negocio</w:t>
      </w:r>
    </w:p>
    <w:p w:rsidR="00F971ED" w:rsidRPr="00F971ED" w:rsidRDefault="00F971ED" w:rsidP="00F971ED">
      <w:r>
        <w:t>A la hora de realizar el proceso, pueden ocurrir algunos errores. A continuación, se indican qué errores pueden ocurrir</w:t>
      </w:r>
      <w:r w:rsidR="006258E9">
        <w:t xml:space="preserve">, y sus posibles soluciones. Por favor, recuerde que el documento está en constante actualización, por lo que, si usted tiene algún error en dicho proceso, y no consta en la siguiente tabla, tenga en cuenta que se actualizará en un lapso de 2-4h: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21"/>
        <w:gridCol w:w="1796"/>
        <w:gridCol w:w="2221"/>
        <w:gridCol w:w="1763"/>
      </w:tblGrid>
      <w:tr w:rsidR="006258E9" w:rsidTr="006258E9">
        <w:trPr>
          <w:trHeight w:val="370"/>
        </w:trPr>
        <w:tc>
          <w:tcPr>
            <w:tcW w:w="2521" w:type="dxa"/>
            <w:shd w:val="clear" w:color="auto" w:fill="D6ECFF" w:themeFill="background2"/>
          </w:tcPr>
          <w:p w:rsidR="006258E9" w:rsidRPr="006258E9" w:rsidRDefault="006258E9" w:rsidP="006258E9">
            <w:pPr>
              <w:pStyle w:val="Prrafodelista"/>
              <w:ind w:left="0"/>
              <w:jc w:val="center"/>
              <w:rPr>
                <w:b/>
              </w:rPr>
            </w:pPr>
            <w:r w:rsidRPr="006258E9">
              <w:rPr>
                <w:b/>
              </w:rPr>
              <w:t>EXCEPTION NUMBER</w:t>
            </w:r>
          </w:p>
        </w:tc>
        <w:tc>
          <w:tcPr>
            <w:tcW w:w="1796" w:type="dxa"/>
            <w:shd w:val="clear" w:color="auto" w:fill="D6ECFF" w:themeFill="background2"/>
          </w:tcPr>
          <w:p w:rsidR="006258E9" w:rsidRPr="006258E9" w:rsidRDefault="006258E9" w:rsidP="006258E9">
            <w:pPr>
              <w:pStyle w:val="Prrafodelista"/>
              <w:ind w:left="0"/>
              <w:jc w:val="center"/>
              <w:rPr>
                <w:b/>
              </w:rPr>
            </w:pPr>
            <w:r w:rsidRPr="006258E9">
              <w:rPr>
                <w:b/>
              </w:rPr>
              <w:t>TYPE</w:t>
            </w:r>
          </w:p>
        </w:tc>
        <w:tc>
          <w:tcPr>
            <w:tcW w:w="2221" w:type="dxa"/>
            <w:shd w:val="clear" w:color="auto" w:fill="D6ECFF" w:themeFill="background2"/>
          </w:tcPr>
          <w:p w:rsidR="006258E9" w:rsidRPr="006258E9" w:rsidRDefault="006258E9" w:rsidP="006258E9">
            <w:pPr>
              <w:pStyle w:val="Prrafodelista"/>
              <w:ind w:left="0"/>
              <w:jc w:val="center"/>
              <w:rPr>
                <w:b/>
              </w:rPr>
            </w:pPr>
            <w:r w:rsidRPr="006258E9">
              <w:rPr>
                <w:b/>
              </w:rPr>
              <w:t>DESCRIPTION</w:t>
            </w:r>
          </w:p>
        </w:tc>
        <w:tc>
          <w:tcPr>
            <w:tcW w:w="1763" w:type="dxa"/>
            <w:shd w:val="clear" w:color="auto" w:fill="D6ECFF" w:themeFill="background2"/>
          </w:tcPr>
          <w:p w:rsidR="006258E9" w:rsidRPr="006258E9" w:rsidRDefault="006258E9" w:rsidP="006258E9">
            <w:pPr>
              <w:pStyle w:val="Prrafodelista"/>
              <w:ind w:left="0"/>
              <w:jc w:val="center"/>
              <w:rPr>
                <w:b/>
              </w:rPr>
            </w:pPr>
            <w:r w:rsidRPr="006258E9">
              <w:rPr>
                <w:b/>
              </w:rPr>
              <w:t>SOLUTION</w:t>
            </w:r>
          </w:p>
        </w:tc>
      </w:tr>
      <w:tr w:rsidR="006258E9" w:rsidTr="006258E9">
        <w:trPr>
          <w:trHeight w:val="370"/>
        </w:trPr>
        <w:tc>
          <w:tcPr>
            <w:tcW w:w="2521" w:type="dxa"/>
            <w:shd w:val="clear" w:color="auto" w:fill="FFFFFF" w:themeFill="background1"/>
          </w:tcPr>
          <w:p w:rsidR="006258E9" w:rsidRPr="00D342D6" w:rsidRDefault="006258E9" w:rsidP="006258E9">
            <w:pPr>
              <w:pStyle w:val="Prrafodelista"/>
              <w:ind w:left="0"/>
              <w:jc w:val="center"/>
              <w:rPr>
                <w:i/>
              </w:rPr>
            </w:pPr>
            <w:r w:rsidRPr="00D342D6">
              <w:rPr>
                <w:i/>
              </w:rPr>
              <w:t>Excepción #1</w:t>
            </w:r>
          </w:p>
        </w:tc>
        <w:tc>
          <w:tcPr>
            <w:tcW w:w="1796" w:type="dxa"/>
            <w:shd w:val="clear" w:color="auto" w:fill="FFFFFF" w:themeFill="background1"/>
          </w:tcPr>
          <w:p w:rsidR="006258E9" w:rsidRPr="00D342D6" w:rsidRDefault="006258E9" w:rsidP="006258E9">
            <w:pPr>
              <w:pStyle w:val="Prrafodelista"/>
              <w:ind w:left="0"/>
              <w:jc w:val="center"/>
            </w:pPr>
            <w:r w:rsidRPr="00D342D6">
              <w:t>Negocio</w:t>
            </w:r>
          </w:p>
        </w:tc>
        <w:tc>
          <w:tcPr>
            <w:tcW w:w="2221" w:type="dxa"/>
            <w:shd w:val="clear" w:color="auto" w:fill="FFFFFF" w:themeFill="background1"/>
          </w:tcPr>
          <w:p w:rsidR="006258E9" w:rsidRPr="00D342D6" w:rsidRDefault="006258E9" w:rsidP="006258E9">
            <w:pPr>
              <w:pStyle w:val="Prrafodelista"/>
              <w:ind w:left="0"/>
              <w:jc w:val="center"/>
            </w:pPr>
            <w:r w:rsidRPr="00D342D6">
              <w:t>Error al buscar una referencia</w:t>
            </w:r>
            <w:r w:rsidR="00D342D6" w:rsidRPr="00D342D6">
              <w:t xml:space="preserve"> / inexistente</w:t>
            </w:r>
          </w:p>
        </w:tc>
        <w:tc>
          <w:tcPr>
            <w:tcW w:w="1763" w:type="dxa"/>
            <w:shd w:val="clear" w:color="auto" w:fill="FFFFFF" w:themeFill="background1"/>
          </w:tcPr>
          <w:p w:rsidR="006258E9" w:rsidRPr="00D342D6" w:rsidRDefault="00D342D6" w:rsidP="006258E9">
            <w:pPr>
              <w:pStyle w:val="Prrafodelista"/>
              <w:ind w:left="0"/>
              <w:jc w:val="center"/>
            </w:pPr>
            <w:r w:rsidRPr="00D342D6">
              <w:t>Verificar que el número catastral es el correcto / ver si falta algún número o letra</w:t>
            </w:r>
          </w:p>
        </w:tc>
      </w:tr>
      <w:tr w:rsidR="00D342D6" w:rsidTr="006258E9">
        <w:trPr>
          <w:trHeight w:val="370"/>
        </w:trPr>
        <w:tc>
          <w:tcPr>
            <w:tcW w:w="2521" w:type="dxa"/>
            <w:shd w:val="clear" w:color="auto" w:fill="FFFFFF" w:themeFill="background1"/>
          </w:tcPr>
          <w:p w:rsidR="00D342D6" w:rsidRPr="00D342D6" w:rsidRDefault="00D342D6" w:rsidP="006258E9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Excepción #2</w:t>
            </w:r>
          </w:p>
        </w:tc>
        <w:tc>
          <w:tcPr>
            <w:tcW w:w="1796" w:type="dxa"/>
            <w:shd w:val="clear" w:color="auto" w:fill="FFFFFF" w:themeFill="background1"/>
          </w:tcPr>
          <w:p w:rsidR="00D342D6" w:rsidRPr="00D342D6" w:rsidRDefault="00D342D6" w:rsidP="006258E9">
            <w:pPr>
              <w:pStyle w:val="Prrafodelista"/>
              <w:ind w:left="0"/>
              <w:jc w:val="center"/>
            </w:pPr>
            <w:r>
              <w:t>Sistema</w:t>
            </w:r>
          </w:p>
        </w:tc>
        <w:tc>
          <w:tcPr>
            <w:tcW w:w="2221" w:type="dxa"/>
            <w:shd w:val="clear" w:color="auto" w:fill="FFFFFF" w:themeFill="background1"/>
          </w:tcPr>
          <w:p w:rsidR="00D342D6" w:rsidRPr="00D342D6" w:rsidRDefault="00D342D6" w:rsidP="006258E9">
            <w:pPr>
              <w:pStyle w:val="Prrafodelista"/>
              <w:ind w:left="0"/>
              <w:jc w:val="center"/>
            </w:pPr>
            <w:r>
              <w:t>La página de Sede Catastral no carga</w:t>
            </w:r>
          </w:p>
        </w:tc>
        <w:tc>
          <w:tcPr>
            <w:tcW w:w="1763" w:type="dxa"/>
            <w:shd w:val="clear" w:color="auto" w:fill="FFFFFF" w:themeFill="background1"/>
          </w:tcPr>
          <w:p w:rsidR="00D342D6" w:rsidRPr="00D342D6" w:rsidRDefault="00D342D6" w:rsidP="006258E9">
            <w:pPr>
              <w:pStyle w:val="Prrafodelista"/>
              <w:ind w:left="0"/>
              <w:jc w:val="center"/>
            </w:pPr>
            <w:r>
              <w:t>Usar F5 / comprobar conexión a internet</w:t>
            </w:r>
          </w:p>
        </w:tc>
      </w:tr>
    </w:tbl>
    <w:p w:rsidR="001C2181" w:rsidRDefault="001C2181" w:rsidP="00F971ED">
      <w:pPr>
        <w:pStyle w:val="Prrafodelista"/>
      </w:pPr>
    </w:p>
    <w:p w:rsidR="001C2181" w:rsidRDefault="001C2181">
      <w:r>
        <w:br w:type="page"/>
      </w:r>
    </w:p>
    <w:p w:rsidR="00F971ED" w:rsidRPr="00F971ED" w:rsidRDefault="001C2181" w:rsidP="001C2181">
      <w:pPr>
        <w:pStyle w:val="Ttulo2"/>
        <w:numPr>
          <w:ilvl w:val="0"/>
          <w:numId w:val="17"/>
        </w:numPr>
      </w:pPr>
      <w:bookmarkStart w:id="9" w:name="_Toc138237061"/>
      <w:r>
        <w:lastRenderedPageBreak/>
        <w:t>Pasos del proceso</w:t>
      </w:r>
      <w:bookmarkEnd w:id="9"/>
    </w:p>
    <w:p w:rsidR="001C2181" w:rsidRDefault="001C2181" w:rsidP="001C2181">
      <w:pPr>
        <w:rPr>
          <w:noProof/>
        </w:rPr>
      </w:pPr>
      <w:r>
        <w:rPr>
          <w:noProof/>
        </w:rPr>
        <w:t>A continuación, se muestra mediante capturas, los pasos a seguir de la automatización del proceso de las referencias catastrales.</w:t>
      </w:r>
    </w:p>
    <w:p w:rsidR="001C2181" w:rsidRPr="009679B1" w:rsidRDefault="001C2181" w:rsidP="001C2181">
      <w:pPr>
        <w:pStyle w:val="Listaconnmeros"/>
        <w:numPr>
          <w:ilvl w:val="0"/>
          <w:numId w:val="0"/>
        </w:numPr>
        <w:rPr>
          <w:noProof/>
        </w:rPr>
      </w:pPr>
    </w:p>
    <w:p w:rsidR="00E018C7" w:rsidRDefault="00E018C7" w:rsidP="00E018C7">
      <w:pPr>
        <w:pStyle w:val="Ttulo3"/>
        <w:numPr>
          <w:ilvl w:val="1"/>
          <w:numId w:val="17"/>
        </w:numPr>
        <w:rPr>
          <w:rStyle w:val="Ttulo4Car"/>
        </w:rPr>
      </w:pPr>
      <w:bookmarkStart w:id="10" w:name="_Toc138237062"/>
      <w:r w:rsidRPr="001C2181">
        <w:rPr>
          <w:rStyle w:val="Ttulo4Car"/>
        </w:rPr>
        <w:t xml:space="preserve">Abrimos el archivo </w:t>
      </w:r>
      <w:proofErr w:type="spellStart"/>
      <w:r w:rsidRPr="001C2181">
        <w:rPr>
          <w:rStyle w:val="Ttulo4Car"/>
        </w:rPr>
        <w:t>ex</w:t>
      </w:r>
      <w:r>
        <w:rPr>
          <w:rStyle w:val="Ttulo4Car"/>
        </w:rPr>
        <w:t>cel</w:t>
      </w:r>
      <w:proofErr w:type="spellEnd"/>
      <w:r>
        <w:rPr>
          <w:noProof/>
        </w:rPr>
        <w:drawing>
          <wp:inline distT="0" distB="0" distL="0" distR="0" wp14:anchorId="3D7E7AFF" wp14:editId="38415537">
            <wp:extent cx="5274310" cy="82042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018C7" w:rsidRPr="00E018C7" w:rsidRDefault="00E018C7" w:rsidP="00E018C7">
      <w:pPr>
        <w:pStyle w:val="Ttulo3"/>
        <w:numPr>
          <w:ilvl w:val="1"/>
          <w:numId w:val="17"/>
        </w:numPr>
      </w:pPr>
      <w:bookmarkStart w:id="11" w:name="_Toc138237063"/>
      <w:r>
        <w:rPr>
          <w:rStyle w:val="Ttulo4Car"/>
        </w:rPr>
        <w:t>Copiamos la primera referencia catastral</w:t>
      </w:r>
      <w:bookmarkEnd w:id="11"/>
    </w:p>
    <w:p w:rsidR="00E018C7" w:rsidRDefault="00E018C7" w:rsidP="00E018C7">
      <w:pPr>
        <w:pStyle w:val="Foto"/>
      </w:pPr>
      <w:r>
        <w:rPr>
          <w:noProof/>
        </w:rPr>
        <w:drawing>
          <wp:inline distT="0" distB="0" distL="0" distR="0" wp14:anchorId="6D373812" wp14:editId="4DFE18CB">
            <wp:extent cx="1666875" cy="781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C7" w:rsidRDefault="00E018C7" w:rsidP="00E018C7">
      <w:pPr>
        <w:pStyle w:val="Foto"/>
      </w:pPr>
    </w:p>
    <w:p w:rsidR="00E018C7" w:rsidRDefault="00E018C7" w:rsidP="00E018C7">
      <w:pPr>
        <w:pStyle w:val="Ttulo3"/>
        <w:numPr>
          <w:ilvl w:val="1"/>
          <w:numId w:val="17"/>
        </w:numPr>
      </w:pPr>
      <w:bookmarkStart w:id="12" w:name="_Toc138237064"/>
      <w:r>
        <w:t>Abrimos la web de la Sede del Catastro</w:t>
      </w:r>
      <w:bookmarkEnd w:id="12"/>
    </w:p>
    <w:p w:rsidR="00E018C7" w:rsidRDefault="00E018C7" w:rsidP="00E018C7">
      <w:pPr>
        <w:pStyle w:val="Prrafodelista"/>
      </w:pPr>
      <w:r>
        <w:rPr>
          <w:noProof/>
        </w:rPr>
        <w:drawing>
          <wp:inline distT="0" distB="0" distL="0" distR="0" wp14:anchorId="7A2BB6F3" wp14:editId="1FF6E1AF">
            <wp:extent cx="5274310" cy="905510"/>
            <wp:effectExtent l="0" t="0" r="254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C7" w:rsidRDefault="00E018C7" w:rsidP="00E018C7">
      <w:pPr>
        <w:pStyle w:val="Ttulo3"/>
        <w:numPr>
          <w:ilvl w:val="1"/>
          <w:numId w:val="17"/>
        </w:numPr>
        <w:rPr>
          <w:noProof/>
        </w:rPr>
      </w:pPr>
      <w:bookmarkStart w:id="13" w:name="_Toc138237065"/>
      <w:r>
        <w:lastRenderedPageBreak/>
        <w:t>Pegamos la primera referencia</w:t>
      </w:r>
      <w:r w:rsidRPr="00E018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6866B" wp14:editId="28B7FF2D">
            <wp:extent cx="5274310" cy="280797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E018C7" w:rsidRPr="00E018C7" w:rsidRDefault="00E018C7" w:rsidP="00E018C7">
      <w:pPr>
        <w:pStyle w:val="Ttulo3"/>
      </w:pPr>
      <w:bookmarkStart w:id="14" w:name="_Toc138237066"/>
      <w:r>
        <w:t>7.5 Cliqueamos en DATOS</w:t>
      </w:r>
      <w:bookmarkEnd w:id="14"/>
    </w:p>
    <w:p w:rsidR="00E018C7" w:rsidRDefault="00E018C7" w:rsidP="00E018C7">
      <w:pPr>
        <w:pStyle w:val="Informacindecontacto"/>
      </w:pPr>
      <w:r>
        <w:rPr>
          <w:noProof/>
        </w:rPr>
        <w:drawing>
          <wp:inline distT="0" distB="0" distL="0" distR="0" wp14:anchorId="6FA1E376" wp14:editId="2F4ECE89">
            <wp:extent cx="5274310" cy="280289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8F" w:rsidRDefault="00265A8F" w:rsidP="00E018C7">
      <w:pPr>
        <w:pStyle w:val="Informacindecontacto"/>
      </w:pPr>
    </w:p>
    <w:p w:rsidR="00E018C7" w:rsidRPr="00E018C7" w:rsidRDefault="00E018C7" w:rsidP="00E018C7">
      <w:pPr>
        <w:pStyle w:val="Prrafodelista"/>
      </w:pPr>
    </w:p>
    <w:p w:rsidR="00E018C7" w:rsidRPr="00E018C7" w:rsidRDefault="00E018C7" w:rsidP="00E018C7"/>
    <w:p w:rsidR="00E018C7" w:rsidRPr="00E018C7" w:rsidRDefault="00E018C7" w:rsidP="00E018C7"/>
    <w:p w:rsidR="00E018C7" w:rsidRPr="00E018C7" w:rsidRDefault="00E018C7" w:rsidP="00E018C7"/>
    <w:p w:rsidR="00265A8F" w:rsidRDefault="00265A8F" w:rsidP="00265A8F">
      <w:pPr>
        <w:pStyle w:val="Ttulo3"/>
        <w:numPr>
          <w:ilvl w:val="1"/>
          <w:numId w:val="22"/>
        </w:numPr>
        <w:rPr>
          <w:noProof/>
        </w:rPr>
      </w:pPr>
      <w:bookmarkStart w:id="15" w:name="_Toc138237067"/>
      <w:r>
        <w:lastRenderedPageBreak/>
        <w:t>Copiamos LOCALIZACIÓN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52F02" wp14:editId="480B9967">
            <wp:extent cx="5105400" cy="3657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265A8F" w:rsidRPr="00265A8F" w:rsidRDefault="00265A8F" w:rsidP="00265A8F">
      <w:pPr>
        <w:pStyle w:val="Prrafodelista"/>
        <w:ind w:left="1080"/>
      </w:pPr>
    </w:p>
    <w:p w:rsidR="00265A8F" w:rsidRDefault="00265A8F" w:rsidP="00265A8F">
      <w:pPr>
        <w:pStyle w:val="Ttulo3"/>
        <w:numPr>
          <w:ilvl w:val="1"/>
          <w:numId w:val="22"/>
        </w:numPr>
        <w:rPr>
          <w:noProof/>
        </w:rPr>
      </w:pPr>
      <w:bookmarkStart w:id="16" w:name="_Toc138237068"/>
      <w:r>
        <w:t>Pegamos en el archivo Excel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A90D34" wp14:editId="3C3135FC">
            <wp:extent cx="5048250" cy="1571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265A8F" w:rsidRDefault="00265A8F" w:rsidP="00265A8F">
      <w:pPr>
        <w:pStyle w:val="Prrafodelista"/>
      </w:pPr>
    </w:p>
    <w:p w:rsidR="00265A8F" w:rsidRPr="00265A8F" w:rsidRDefault="00265A8F" w:rsidP="00265A8F">
      <w:pPr>
        <w:pStyle w:val="Prrafodelista"/>
        <w:ind w:left="1080"/>
      </w:pPr>
    </w:p>
    <w:p w:rsidR="00265A8F" w:rsidRDefault="00265A8F" w:rsidP="00265A8F">
      <w:pPr>
        <w:pStyle w:val="Ttulo3"/>
        <w:numPr>
          <w:ilvl w:val="1"/>
          <w:numId w:val="22"/>
        </w:numPr>
        <w:rPr>
          <w:noProof/>
        </w:rPr>
      </w:pPr>
      <w:bookmarkStart w:id="17" w:name="_Toc138237069"/>
      <w:r>
        <w:lastRenderedPageBreak/>
        <w:t>Volvemos a la web y copiamos CLASE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FD215" wp14:editId="13113D46">
            <wp:extent cx="4905375" cy="3590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265A8F" w:rsidRPr="00265A8F" w:rsidRDefault="00265A8F" w:rsidP="00265A8F">
      <w:pPr>
        <w:pStyle w:val="Prrafodelista"/>
        <w:ind w:left="1080"/>
      </w:pPr>
    </w:p>
    <w:p w:rsidR="00265A8F" w:rsidRDefault="00265A8F" w:rsidP="00265A8F">
      <w:pPr>
        <w:pStyle w:val="Ttulo3"/>
      </w:pPr>
      <w:bookmarkStart w:id="18" w:name="_Toc138237070"/>
      <w:r>
        <w:lastRenderedPageBreak/>
        <w:t>7.9 Pegamos en el archivo Excel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C35276" wp14:editId="23C74A0A">
            <wp:extent cx="5274310" cy="923925"/>
            <wp:effectExtent l="0" t="0" r="254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265A8F" w:rsidRDefault="00265A8F" w:rsidP="00265A8F">
      <w:pPr>
        <w:pStyle w:val="Ttulo3"/>
      </w:pPr>
      <w:bookmarkStart w:id="19" w:name="_Toc138237071"/>
      <w:r>
        <w:t>7.10 Copiamos USO PRINCIPAL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32D19" wp14:editId="5B297B57">
            <wp:extent cx="5057775" cy="3629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265A8F" w:rsidRDefault="00265A8F" w:rsidP="00265A8F">
      <w:pPr>
        <w:pStyle w:val="Ttulo3"/>
        <w:rPr>
          <w:noProof/>
        </w:rPr>
      </w:pPr>
      <w:bookmarkStart w:id="20" w:name="_Toc138237072"/>
      <w:r>
        <w:t>7.11 Pegamos en el Excel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78720">
            <wp:extent cx="1762125" cy="885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 w:rsidRPr="00265A8F">
        <w:rPr>
          <w:noProof/>
        </w:rPr>
        <w:t xml:space="preserve"> </w:t>
      </w:r>
    </w:p>
    <w:p w:rsidR="00265A8F" w:rsidRDefault="00265A8F" w:rsidP="00265A8F">
      <w:pPr>
        <w:pStyle w:val="Ttulo3"/>
      </w:pPr>
      <w:bookmarkStart w:id="21" w:name="_Toc138237073"/>
      <w:r>
        <w:lastRenderedPageBreak/>
        <w:t>7.12 Copiamos SUPERFICIE CONSTRUIDA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E6001" wp14:editId="5A8DEAF9">
            <wp:extent cx="5124450" cy="3676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265A8F" w:rsidRDefault="00265A8F" w:rsidP="00265A8F">
      <w:pPr>
        <w:pStyle w:val="Ttulo3"/>
      </w:pPr>
      <w:bookmarkStart w:id="22" w:name="_Toc138237074"/>
      <w:r>
        <w:t>7.13 Pegamos en archivo Excel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E406C" wp14:editId="02FF7B38">
            <wp:extent cx="2952750" cy="857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265A8F" w:rsidRDefault="00265A8F" w:rsidP="00265A8F">
      <w:pPr>
        <w:pStyle w:val="Ttulo3"/>
      </w:pPr>
      <w:bookmarkStart w:id="23" w:name="_Toc138237075"/>
      <w:r>
        <w:lastRenderedPageBreak/>
        <w:t>7.14 Copiamos AÑO CONSTRUCCIÓN</w:t>
      </w:r>
      <w:r w:rsidRPr="0026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548250" wp14:editId="64366C22">
            <wp:extent cx="5048250" cy="3676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7A379B" w:rsidRDefault="007A379B" w:rsidP="007A379B">
      <w:pPr>
        <w:pStyle w:val="Ttulo3"/>
      </w:pPr>
      <w:bookmarkStart w:id="24" w:name="_Toc138237076"/>
      <w:r>
        <w:t>7.15 Pegamos en el Excel</w:t>
      </w:r>
      <w:r w:rsidRPr="007A3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A506D" wp14:editId="36A7F246">
            <wp:extent cx="2733675" cy="1323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7A379B" w:rsidRDefault="007A379B" w:rsidP="007A379B">
      <w:pPr>
        <w:pStyle w:val="Ttulo2"/>
      </w:pPr>
      <w:bookmarkStart w:id="25" w:name="_Toc138237077"/>
      <w:r>
        <w:t>7.2 Repetir el proceso hasta completar la tabla</w:t>
      </w:r>
      <w:r w:rsidRPr="007A3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23103" wp14:editId="474CA5EE">
            <wp:extent cx="5274310" cy="552450"/>
            <wp:effectExtent l="0" t="0" r="254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7A379B" w:rsidRDefault="007A379B" w:rsidP="007A379B">
      <w:pPr>
        <w:pStyle w:val="Ttulo3"/>
      </w:pPr>
      <w:bookmarkStart w:id="26" w:name="_Toc138237078"/>
      <w:r>
        <w:t>7.2.1 Guardar archivo</w:t>
      </w:r>
      <w:r w:rsidRPr="007A3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53805" wp14:editId="0FE6C195">
            <wp:extent cx="4600575" cy="18859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7A379B" w:rsidRDefault="007A379B" w:rsidP="007A379B">
      <w:pPr>
        <w:pStyle w:val="Ttulo3"/>
      </w:pPr>
      <w:bookmarkStart w:id="27" w:name="_Toc138237079"/>
      <w:r>
        <w:lastRenderedPageBreak/>
        <w:t>7.2.2 Enviar archivo por correo al cliente</w:t>
      </w:r>
      <w:r w:rsidRPr="007A3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5BE96F" wp14:editId="1ACC5318">
            <wp:extent cx="2343150" cy="3305175"/>
            <wp:effectExtent l="0" t="0" r="0" b="9525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sectPr w:rsidR="007A379B" w:rsidSect="00D342D6">
      <w:footerReference w:type="default" r:id="rId30"/>
      <w:footerReference w:type="first" r:id="rId31"/>
      <w:pgSz w:w="11906" w:h="16838" w:code="9"/>
      <w:pgMar w:top="1728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9A2" w:rsidRDefault="00DE19A2" w:rsidP="00C6554A">
      <w:pPr>
        <w:spacing w:before="0" w:after="0" w:line="240" w:lineRule="auto"/>
      </w:pPr>
      <w:r>
        <w:separator/>
      </w:r>
    </w:p>
  </w:endnote>
  <w:endnote w:type="continuationSeparator" w:id="0">
    <w:p w:rsidR="00DE19A2" w:rsidRDefault="00DE19A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2910108"/>
      <w:docPartObj>
        <w:docPartGallery w:val="Page Numbers (Bottom of Page)"/>
        <w:docPartUnique/>
      </w:docPartObj>
    </w:sdtPr>
    <w:sdtEndPr/>
    <w:sdtContent>
      <w:p w:rsidR="005375F8" w:rsidRDefault="005375F8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Diagrama de flujo: 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B8161E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3f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c2dN38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375F8" w:rsidRDefault="005375F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75F8" w:rsidRDefault="00537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9A2" w:rsidRDefault="00DE19A2" w:rsidP="00C6554A">
      <w:pPr>
        <w:spacing w:before="0" w:after="0" w:line="240" w:lineRule="auto"/>
      </w:pPr>
      <w:r>
        <w:separator/>
      </w:r>
    </w:p>
  </w:footnote>
  <w:footnote w:type="continuationSeparator" w:id="0">
    <w:p w:rsidR="00DE19A2" w:rsidRDefault="00DE19A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0B0564"/>
    <w:multiLevelType w:val="hybridMultilevel"/>
    <w:tmpl w:val="C108DC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C1639"/>
    <w:multiLevelType w:val="hybridMultilevel"/>
    <w:tmpl w:val="2F985E9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75CB0"/>
    <w:multiLevelType w:val="hybridMultilevel"/>
    <w:tmpl w:val="2F4E2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37265D"/>
    <w:multiLevelType w:val="hybridMultilevel"/>
    <w:tmpl w:val="4CDCF43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C38D9"/>
    <w:multiLevelType w:val="multilevel"/>
    <w:tmpl w:val="3F3092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76039F1"/>
    <w:multiLevelType w:val="hybridMultilevel"/>
    <w:tmpl w:val="441AF2E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53F03"/>
    <w:multiLevelType w:val="multilevel"/>
    <w:tmpl w:val="B42A2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9"/>
  </w:num>
  <w:num w:numId="18">
    <w:abstractNumId w:val="16"/>
  </w:num>
  <w:num w:numId="19">
    <w:abstractNumId w:val="18"/>
  </w:num>
  <w:num w:numId="20">
    <w:abstractNumId w:val="13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8"/>
    <w:rsid w:val="000A778D"/>
    <w:rsid w:val="001C2181"/>
    <w:rsid w:val="002554CD"/>
    <w:rsid w:val="00265A8F"/>
    <w:rsid w:val="00293B83"/>
    <w:rsid w:val="002B4294"/>
    <w:rsid w:val="002F7EB9"/>
    <w:rsid w:val="00301F9B"/>
    <w:rsid w:val="00320EBB"/>
    <w:rsid w:val="00333D0D"/>
    <w:rsid w:val="00391AEC"/>
    <w:rsid w:val="003D555A"/>
    <w:rsid w:val="00410DAB"/>
    <w:rsid w:val="004C049F"/>
    <w:rsid w:val="005000E2"/>
    <w:rsid w:val="0051785D"/>
    <w:rsid w:val="005375F8"/>
    <w:rsid w:val="005F5016"/>
    <w:rsid w:val="006258E9"/>
    <w:rsid w:val="006A3CE7"/>
    <w:rsid w:val="006A5008"/>
    <w:rsid w:val="007A379B"/>
    <w:rsid w:val="007B76C8"/>
    <w:rsid w:val="00811312"/>
    <w:rsid w:val="00821BBD"/>
    <w:rsid w:val="0089714F"/>
    <w:rsid w:val="00910AA2"/>
    <w:rsid w:val="009679B1"/>
    <w:rsid w:val="00986062"/>
    <w:rsid w:val="00A05E37"/>
    <w:rsid w:val="00AF224A"/>
    <w:rsid w:val="00C6554A"/>
    <w:rsid w:val="00CB0705"/>
    <w:rsid w:val="00D342D6"/>
    <w:rsid w:val="00DE19A2"/>
    <w:rsid w:val="00E018C7"/>
    <w:rsid w:val="00ED7C44"/>
    <w:rsid w:val="00F9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59578"/>
  <w15:chartTrackingRefBased/>
  <w15:docId w15:val="{B64F31B2-E270-4403-9018-C0F8564C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7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21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Logotipo">
    <w:name w:val="Logotipo"/>
    <w:basedOn w:val="Normal"/>
    <w:next w:val="Normal"/>
    <w:link w:val="Carcterdelogotipo"/>
    <w:qFormat/>
    <w:rsid w:val="005375F8"/>
    <w:pPr>
      <w:spacing w:before="0" w:after="0" w:line="240" w:lineRule="auto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character" w:customStyle="1" w:styleId="Carcterdelogotipo">
    <w:name w:val="Carácter de logotipo"/>
    <w:basedOn w:val="Fuentedeprrafopredeter"/>
    <w:link w:val="Logotipo"/>
    <w:rsid w:val="005375F8"/>
    <w:rPr>
      <w:rFonts w:hAnsi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table" w:styleId="Tablaconcuadrcula">
    <w:name w:val="Table Grid"/>
    <w:basedOn w:val="Tablanormal"/>
    <w:uiPriority w:val="39"/>
    <w:rsid w:val="005375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F22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0A778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A778D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A778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A778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7B76C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C2181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A379B"/>
    <w:pPr>
      <w:spacing w:before="0" w:after="100" w:line="259" w:lineRule="auto"/>
    </w:pPr>
    <w:rPr>
      <w:rFonts w:eastAsiaTheme="minorEastAsia" w:cs="Times New Roman"/>
      <w:color w:val="auto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3/c/NjA2NjY5NTA2ODQ4/a/NjA2NjY5NTA2OTI0/detail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FA3D-2AA2-4694-9114-865E46B2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248</TotalTime>
  <Pages>15</Pages>
  <Words>990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Filip</dc:creator>
  <cp:keywords/>
  <dc:description/>
  <cp:lastModifiedBy>George Filip</cp:lastModifiedBy>
  <cp:revision>4</cp:revision>
  <dcterms:created xsi:type="dcterms:W3CDTF">2023-06-20T16:24:00Z</dcterms:created>
  <dcterms:modified xsi:type="dcterms:W3CDTF">2023-06-21T08:51:00Z</dcterms:modified>
</cp:coreProperties>
</file>