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7E536" w14:textId="77777777" w:rsidR="00F3187B" w:rsidRPr="008E09D1" w:rsidRDefault="00F3187B" w:rsidP="00F3187B">
      <w:pPr>
        <w:rPr>
          <w:b/>
          <w:bCs/>
          <w:sz w:val="32"/>
          <w:szCs w:val="32"/>
        </w:rPr>
      </w:pPr>
      <w:r w:rsidRPr="008E09D1">
        <w:rPr>
          <w:b/>
          <w:bCs/>
          <w:sz w:val="32"/>
          <w:szCs w:val="32"/>
        </w:rPr>
        <w:t>EHR Analysis Project: Predicting Outcomes from Lake County Hospitalization Data</w:t>
      </w:r>
    </w:p>
    <w:p w14:paraId="2EA0DA10" w14:textId="77777777" w:rsidR="00F3187B" w:rsidRPr="008E09D1" w:rsidRDefault="00F3187B" w:rsidP="00F3187B">
      <w:pPr>
        <w:rPr>
          <w:b/>
          <w:bCs/>
          <w:sz w:val="24"/>
          <w:szCs w:val="24"/>
        </w:rPr>
      </w:pPr>
      <w:r w:rsidRPr="008E09D1">
        <w:rPr>
          <w:b/>
          <w:bCs/>
          <w:sz w:val="24"/>
          <w:szCs w:val="24"/>
        </w:rPr>
        <w:t>About the Repository</w:t>
      </w:r>
    </w:p>
    <w:p w14:paraId="7216556A" w14:textId="6BDA6FC7" w:rsidR="00F3187B" w:rsidRDefault="00F3187B" w:rsidP="00F3187B">
      <w:pPr>
        <w:rPr>
          <w:sz w:val="24"/>
          <w:szCs w:val="24"/>
        </w:rPr>
      </w:pPr>
      <w:r w:rsidRPr="008E09D1">
        <w:rPr>
          <w:sz w:val="24"/>
          <w:szCs w:val="24"/>
        </w:rPr>
        <w:t xml:space="preserve">This repository </w:t>
      </w:r>
      <w:proofErr w:type="gramStart"/>
      <w:r w:rsidRPr="008E09D1">
        <w:rPr>
          <w:sz w:val="24"/>
          <w:szCs w:val="24"/>
        </w:rPr>
        <w:t>showcases</w:t>
      </w:r>
      <w:proofErr w:type="gramEnd"/>
      <w:r w:rsidRPr="008E09D1">
        <w:rPr>
          <w:sz w:val="24"/>
          <w:szCs w:val="24"/>
        </w:rPr>
        <w:t xml:space="preserve"> an Electronic Health Records (EHR) analysis project focused on hospitalization discharge rates in Lake County, Illinois. The project demonstrates a comprehensive data analytics pipeline, from data acquisition and cleaning to </w:t>
      </w:r>
      <w:proofErr w:type="gramStart"/>
      <w:r w:rsidRPr="008E09D1">
        <w:rPr>
          <w:sz w:val="24"/>
          <w:szCs w:val="24"/>
        </w:rPr>
        <w:t>exploratory</w:t>
      </w:r>
      <w:proofErr w:type="gramEnd"/>
      <w:r w:rsidRPr="008E09D1">
        <w:rPr>
          <w:sz w:val="24"/>
          <w:szCs w:val="24"/>
        </w:rPr>
        <w:t xml:space="preserve"> analysis, setting the stage for potential predictive modeling of patient outcomes.</w:t>
      </w:r>
    </w:p>
    <w:p w14:paraId="4184DE0B" w14:textId="7B0B806B" w:rsidR="00C9570E" w:rsidRPr="008E09D1" w:rsidRDefault="00C9570E" w:rsidP="00F3187B">
      <w:pPr>
        <w:rPr>
          <w:sz w:val="24"/>
          <w:szCs w:val="24"/>
        </w:rPr>
      </w:pPr>
      <w:r>
        <w:rPr>
          <w:noProof/>
        </w:rPr>
        <w:drawing>
          <wp:inline distT="0" distB="0" distL="0" distR="0" wp14:anchorId="4C2A7026" wp14:editId="53326A78">
            <wp:extent cx="6228739" cy="3224530"/>
            <wp:effectExtent l="0" t="0" r="635" b="0"/>
            <wp:docPr id="556644198" name="Picture 1" descr="A diagram of a health rec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44198" name="Picture 1" descr="A diagram of a health recor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9831" cy="3235449"/>
                    </a:xfrm>
                    <a:prstGeom prst="rect">
                      <a:avLst/>
                    </a:prstGeom>
                    <a:noFill/>
                    <a:ln>
                      <a:noFill/>
                    </a:ln>
                  </pic:spPr>
                </pic:pic>
              </a:graphicData>
            </a:graphic>
          </wp:inline>
        </w:drawing>
      </w:r>
    </w:p>
    <w:p w14:paraId="76FAA5B6" w14:textId="77777777" w:rsidR="00F3187B" w:rsidRPr="008E09D1" w:rsidRDefault="00F3187B" w:rsidP="00F3187B">
      <w:pPr>
        <w:rPr>
          <w:b/>
          <w:bCs/>
          <w:sz w:val="24"/>
          <w:szCs w:val="24"/>
        </w:rPr>
      </w:pPr>
      <w:r w:rsidRPr="008E09D1">
        <w:rPr>
          <w:b/>
          <w:bCs/>
          <w:sz w:val="24"/>
          <w:szCs w:val="24"/>
        </w:rPr>
        <w:t>Dataset</w:t>
      </w:r>
    </w:p>
    <w:p w14:paraId="13F8BCCE" w14:textId="14A32EDE" w:rsidR="00F3187B" w:rsidRPr="008E09D1" w:rsidRDefault="00F3187B" w:rsidP="00F3187B">
      <w:pPr>
        <w:rPr>
          <w:sz w:val="24"/>
          <w:szCs w:val="24"/>
        </w:rPr>
      </w:pPr>
      <w:r w:rsidRPr="008E09D1">
        <w:rPr>
          <w:sz w:val="24"/>
          <w:szCs w:val="24"/>
        </w:rPr>
        <w:t xml:space="preserve">The project utilizes hospitalization discharge rate data from Lake County, Illinois, obtained from the U.S. Government's open data portal </w:t>
      </w:r>
      <w:hyperlink r:id="rId9" w:history="1">
        <w:r w:rsidRPr="008E09D1">
          <w:rPr>
            <w:rStyle w:val="Hyperlink"/>
            <w:sz w:val="24"/>
            <w:szCs w:val="24"/>
          </w:rPr>
          <w:t>Link</w:t>
        </w:r>
      </w:hyperlink>
      <w:r w:rsidRPr="008E09D1">
        <w:rPr>
          <w:sz w:val="24"/>
          <w:szCs w:val="24"/>
        </w:rPr>
        <w:t>. This rich dataset provides a foundation for analyzing critical care statistics and patient outcomes.</w:t>
      </w:r>
    </w:p>
    <w:p w14:paraId="1A448DEB" w14:textId="77777777" w:rsidR="00F3187B" w:rsidRPr="008E09D1" w:rsidRDefault="00F3187B" w:rsidP="00F3187B">
      <w:pPr>
        <w:rPr>
          <w:b/>
          <w:bCs/>
          <w:sz w:val="24"/>
          <w:szCs w:val="24"/>
        </w:rPr>
      </w:pPr>
      <w:r w:rsidRPr="008E09D1">
        <w:rPr>
          <w:b/>
          <w:bCs/>
          <w:sz w:val="24"/>
          <w:szCs w:val="24"/>
        </w:rPr>
        <w:t>Data Preprocessing</w:t>
      </w:r>
    </w:p>
    <w:p w14:paraId="530542DE" w14:textId="77777777" w:rsidR="00F3187B" w:rsidRPr="008E09D1" w:rsidRDefault="00F3187B" w:rsidP="00F3187B">
      <w:pPr>
        <w:rPr>
          <w:sz w:val="24"/>
          <w:szCs w:val="24"/>
        </w:rPr>
      </w:pPr>
      <w:r w:rsidRPr="008E09D1">
        <w:rPr>
          <w:sz w:val="24"/>
          <w:szCs w:val="24"/>
        </w:rPr>
        <w:t xml:space="preserve">The data preprocessing phase involved </w:t>
      </w:r>
      <w:proofErr w:type="gramStart"/>
      <w:r w:rsidRPr="008E09D1">
        <w:rPr>
          <w:sz w:val="24"/>
          <w:szCs w:val="24"/>
        </w:rPr>
        <w:t>several</w:t>
      </w:r>
      <w:proofErr w:type="gramEnd"/>
      <w:r w:rsidRPr="008E09D1">
        <w:rPr>
          <w:sz w:val="24"/>
          <w:szCs w:val="24"/>
        </w:rPr>
        <w:t xml:space="preserve"> crucial steps:</w:t>
      </w:r>
    </w:p>
    <w:p w14:paraId="221B25FD" w14:textId="77D1D3C9" w:rsidR="00F3187B" w:rsidRPr="008E09D1" w:rsidRDefault="00F3187B" w:rsidP="00F3187B">
      <w:pPr>
        <w:pStyle w:val="ListParagraph"/>
        <w:numPr>
          <w:ilvl w:val="0"/>
          <w:numId w:val="1"/>
        </w:numPr>
        <w:rPr>
          <w:sz w:val="24"/>
          <w:szCs w:val="24"/>
        </w:rPr>
      </w:pPr>
      <w:r w:rsidRPr="008E09D1">
        <w:rPr>
          <w:sz w:val="24"/>
          <w:szCs w:val="24"/>
        </w:rPr>
        <w:t>Downloading the raw dataset from the government portal</w:t>
      </w:r>
    </w:p>
    <w:p w14:paraId="70AF2C9F" w14:textId="77777777" w:rsidR="00F3187B" w:rsidRPr="008E09D1" w:rsidRDefault="00F3187B" w:rsidP="00F3187B">
      <w:pPr>
        <w:pStyle w:val="ListParagraph"/>
        <w:numPr>
          <w:ilvl w:val="0"/>
          <w:numId w:val="1"/>
        </w:numPr>
        <w:rPr>
          <w:sz w:val="24"/>
          <w:szCs w:val="24"/>
        </w:rPr>
      </w:pPr>
      <w:r w:rsidRPr="008E09D1">
        <w:rPr>
          <w:sz w:val="24"/>
          <w:szCs w:val="24"/>
        </w:rPr>
        <w:t xml:space="preserve">Initial data cleaning and wrangling using </w:t>
      </w:r>
      <w:proofErr w:type="gramStart"/>
      <w:r w:rsidRPr="008E09D1">
        <w:rPr>
          <w:sz w:val="24"/>
          <w:szCs w:val="24"/>
        </w:rPr>
        <w:t>Excel</w:t>
      </w:r>
      <w:proofErr w:type="gramEnd"/>
    </w:p>
    <w:p w14:paraId="4C08DA8A" w14:textId="0BBF9863" w:rsidR="00F3187B" w:rsidRPr="008E09D1" w:rsidRDefault="00F3187B" w:rsidP="00F3187B">
      <w:pPr>
        <w:pStyle w:val="ListParagraph"/>
        <w:numPr>
          <w:ilvl w:val="0"/>
          <w:numId w:val="1"/>
        </w:numPr>
        <w:rPr>
          <w:sz w:val="24"/>
          <w:szCs w:val="24"/>
        </w:rPr>
      </w:pPr>
      <w:r w:rsidRPr="008E09D1">
        <w:rPr>
          <w:sz w:val="24"/>
          <w:szCs w:val="24"/>
        </w:rPr>
        <w:t>Importing the cleaned data into Python for further analysis</w:t>
      </w:r>
    </w:p>
    <w:p w14:paraId="19C26D93" w14:textId="2EAD2CC9" w:rsidR="00F3187B" w:rsidRPr="008E09D1" w:rsidRDefault="00F3187B" w:rsidP="00F3187B">
      <w:pPr>
        <w:pStyle w:val="ListParagraph"/>
        <w:numPr>
          <w:ilvl w:val="0"/>
          <w:numId w:val="1"/>
        </w:numPr>
        <w:rPr>
          <w:sz w:val="24"/>
          <w:szCs w:val="24"/>
        </w:rPr>
      </w:pPr>
      <w:r w:rsidRPr="008E09D1">
        <w:rPr>
          <w:sz w:val="24"/>
          <w:szCs w:val="24"/>
        </w:rPr>
        <w:t>Encoding categorical variables</w:t>
      </w:r>
    </w:p>
    <w:p w14:paraId="1E11262B" w14:textId="13FC5400" w:rsidR="00DB42DA" w:rsidRPr="008E09D1" w:rsidRDefault="00DB42DA" w:rsidP="00DB42DA">
      <w:pPr>
        <w:pStyle w:val="ListParagraph"/>
        <w:numPr>
          <w:ilvl w:val="0"/>
          <w:numId w:val="1"/>
        </w:numPr>
        <w:rPr>
          <w:sz w:val="24"/>
          <w:szCs w:val="24"/>
        </w:rPr>
      </w:pPr>
      <w:r w:rsidRPr="008E09D1">
        <w:rPr>
          <w:sz w:val="24"/>
          <w:szCs w:val="24"/>
        </w:rPr>
        <w:t>Feature optimization to create new variables that may be useful for analysis.</w:t>
      </w:r>
    </w:p>
    <w:p w14:paraId="6A1B09E2" w14:textId="44F51351" w:rsidR="00DB42DA" w:rsidRPr="008E09D1" w:rsidRDefault="00DB42DA" w:rsidP="00DB42DA">
      <w:pPr>
        <w:rPr>
          <w:b/>
          <w:bCs/>
          <w:sz w:val="24"/>
          <w:szCs w:val="24"/>
        </w:rPr>
      </w:pPr>
      <w:r w:rsidRPr="008E09D1">
        <w:rPr>
          <w:b/>
          <w:bCs/>
          <w:sz w:val="24"/>
          <w:szCs w:val="24"/>
        </w:rPr>
        <w:lastRenderedPageBreak/>
        <w:t xml:space="preserve">Data </w:t>
      </w:r>
      <w:r w:rsidR="008E09D1" w:rsidRPr="008E09D1">
        <w:rPr>
          <w:b/>
          <w:bCs/>
          <w:sz w:val="24"/>
          <w:szCs w:val="24"/>
        </w:rPr>
        <w:t>Analysis</w:t>
      </w:r>
      <w:r w:rsidRPr="008E09D1">
        <w:rPr>
          <w:b/>
          <w:bCs/>
          <w:sz w:val="24"/>
          <w:szCs w:val="24"/>
        </w:rPr>
        <w:br/>
      </w:r>
      <w:r w:rsidRPr="008E09D1">
        <w:rPr>
          <w:sz w:val="24"/>
          <w:szCs w:val="24"/>
        </w:rPr>
        <w:t>The analysis presents a detailed exploratory data analysis, including:</w:t>
      </w:r>
    </w:p>
    <w:p w14:paraId="297E09BB" w14:textId="3B0D6465" w:rsidR="00DB42DA" w:rsidRPr="008E09D1" w:rsidRDefault="00DB42DA" w:rsidP="00DB42DA">
      <w:pPr>
        <w:pStyle w:val="ListParagraph"/>
        <w:numPr>
          <w:ilvl w:val="0"/>
          <w:numId w:val="2"/>
        </w:numPr>
        <w:rPr>
          <w:sz w:val="24"/>
          <w:szCs w:val="24"/>
        </w:rPr>
      </w:pPr>
      <w:r w:rsidRPr="008E09D1">
        <w:rPr>
          <w:sz w:val="24"/>
          <w:szCs w:val="24"/>
        </w:rPr>
        <w:t>Overview of patient demographics (age, gender, ethnicity)</w:t>
      </w:r>
    </w:p>
    <w:p w14:paraId="6180F40F" w14:textId="15EBEFD5" w:rsidR="00DB42DA" w:rsidRPr="008E09D1" w:rsidRDefault="00DB42DA" w:rsidP="00016CDA">
      <w:pPr>
        <w:pStyle w:val="ListParagraph"/>
        <w:numPr>
          <w:ilvl w:val="0"/>
          <w:numId w:val="2"/>
        </w:numPr>
        <w:rPr>
          <w:sz w:val="24"/>
          <w:szCs w:val="24"/>
        </w:rPr>
      </w:pPr>
      <w:r w:rsidRPr="008E09D1">
        <w:rPr>
          <w:sz w:val="24"/>
          <w:szCs w:val="24"/>
        </w:rPr>
        <w:t>Analysis of admission sources and diagnoses</w:t>
      </w:r>
    </w:p>
    <w:p w14:paraId="7BD8AF9D" w14:textId="1C05A6F1" w:rsidR="00DB42DA" w:rsidRPr="008E09D1" w:rsidRDefault="00DB42DA" w:rsidP="006B3422">
      <w:pPr>
        <w:pStyle w:val="ListParagraph"/>
        <w:numPr>
          <w:ilvl w:val="0"/>
          <w:numId w:val="2"/>
        </w:numPr>
        <w:rPr>
          <w:sz w:val="24"/>
          <w:szCs w:val="24"/>
        </w:rPr>
      </w:pPr>
      <w:r w:rsidRPr="008E09D1">
        <w:rPr>
          <w:sz w:val="24"/>
          <w:szCs w:val="24"/>
        </w:rPr>
        <w:t>Distribution of hospital and ward IDs</w:t>
      </w:r>
    </w:p>
    <w:p w14:paraId="27247117" w14:textId="353AAB90" w:rsidR="00DB42DA" w:rsidRPr="008E09D1" w:rsidRDefault="00DB42DA" w:rsidP="00A87365">
      <w:pPr>
        <w:pStyle w:val="ListParagraph"/>
        <w:numPr>
          <w:ilvl w:val="0"/>
          <w:numId w:val="2"/>
        </w:numPr>
        <w:rPr>
          <w:sz w:val="24"/>
          <w:szCs w:val="24"/>
        </w:rPr>
      </w:pPr>
      <w:r w:rsidRPr="008E09D1">
        <w:rPr>
          <w:sz w:val="24"/>
          <w:szCs w:val="24"/>
        </w:rPr>
        <w:t>Examination of key metrics such as admission height and weight</w:t>
      </w:r>
    </w:p>
    <w:p w14:paraId="7A754183" w14:textId="77777777" w:rsidR="0078774D" w:rsidRPr="008E09D1" w:rsidRDefault="00DB42DA" w:rsidP="00DB42DA">
      <w:pPr>
        <w:pStyle w:val="ListParagraph"/>
        <w:numPr>
          <w:ilvl w:val="0"/>
          <w:numId w:val="2"/>
        </w:numPr>
        <w:rPr>
          <w:sz w:val="24"/>
          <w:szCs w:val="24"/>
        </w:rPr>
      </w:pPr>
      <w:r w:rsidRPr="008E09D1">
        <w:rPr>
          <w:sz w:val="24"/>
          <w:szCs w:val="24"/>
        </w:rPr>
        <w:t xml:space="preserve">Discharge statistics and </w:t>
      </w:r>
      <w:proofErr w:type="gramStart"/>
      <w:r w:rsidRPr="008E09D1">
        <w:rPr>
          <w:sz w:val="24"/>
          <w:szCs w:val="24"/>
        </w:rPr>
        <w:t>outcomes</w:t>
      </w:r>
      <w:proofErr w:type="gramEnd"/>
    </w:p>
    <w:p w14:paraId="45FE9FDD" w14:textId="08214F2B" w:rsidR="0078774D" w:rsidRPr="008E09D1" w:rsidRDefault="001153DE" w:rsidP="0078774D">
      <w:pPr>
        <w:rPr>
          <w:b/>
          <w:bCs/>
          <w:sz w:val="24"/>
          <w:szCs w:val="24"/>
        </w:rPr>
      </w:pPr>
      <w:r w:rsidRPr="008E09D1">
        <w:rPr>
          <w:b/>
          <w:bCs/>
          <w:sz w:val="24"/>
          <w:szCs w:val="24"/>
        </w:rPr>
        <w:t>Key findings:</w:t>
      </w:r>
    </w:p>
    <w:p w14:paraId="3EA6038D" w14:textId="77777777" w:rsidR="0078774D" w:rsidRPr="008E09D1" w:rsidRDefault="0078774D" w:rsidP="0078774D">
      <w:pPr>
        <w:pStyle w:val="ListParagraph"/>
        <w:numPr>
          <w:ilvl w:val="0"/>
          <w:numId w:val="3"/>
        </w:numPr>
        <w:rPr>
          <w:sz w:val="24"/>
          <w:szCs w:val="24"/>
        </w:rPr>
      </w:pPr>
      <w:r w:rsidRPr="008E09D1">
        <w:rPr>
          <w:sz w:val="24"/>
          <w:szCs w:val="24"/>
        </w:rPr>
        <w:t>Patient Demographics and Diversity</w:t>
      </w:r>
    </w:p>
    <w:p w14:paraId="43919652" w14:textId="010B3D56" w:rsidR="0078774D" w:rsidRPr="008E09D1" w:rsidRDefault="0078774D" w:rsidP="002A3924">
      <w:pPr>
        <w:pStyle w:val="ListParagraph"/>
        <w:rPr>
          <w:sz w:val="24"/>
          <w:szCs w:val="24"/>
        </w:rPr>
      </w:pPr>
      <w:proofErr w:type="gramStart"/>
      <w:r w:rsidRPr="008E09D1">
        <w:rPr>
          <w:sz w:val="24"/>
          <w:szCs w:val="24"/>
        </w:rPr>
        <w:t>The majority of</w:t>
      </w:r>
      <w:proofErr w:type="gramEnd"/>
      <w:r w:rsidRPr="008E09D1">
        <w:rPr>
          <w:sz w:val="24"/>
          <w:szCs w:val="24"/>
        </w:rPr>
        <w:t xml:space="preserve"> patients are elderly, with an average age of 65 years. The age distribution shows a right skew, indicating more elderly patients than younger ones. A </w:t>
      </w:r>
      <w:proofErr w:type="gramStart"/>
      <w:r w:rsidRPr="008E09D1">
        <w:rPr>
          <w:sz w:val="24"/>
          <w:szCs w:val="24"/>
        </w:rPr>
        <w:t>significant number</w:t>
      </w:r>
      <w:proofErr w:type="gramEnd"/>
      <w:r w:rsidRPr="008E09D1">
        <w:rPr>
          <w:sz w:val="24"/>
          <w:szCs w:val="24"/>
        </w:rPr>
        <w:t xml:space="preserve"> of patients are male, suggesting a possible gender disparity in hospitalization rates. </w:t>
      </w:r>
    </w:p>
    <w:p w14:paraId="34F6F1FE" w14:textId="77777777" w:rsidR="001153DE" w:rsidRPr="008E09D1" w:rsidRDefault="001153DE" w:rsidP="002A3924">
      <w:pPr>
        <w:pStyle w:val="ListParagraph"/>
        <w:rPr>
          <w:sz w:val="24"/>
          <w:szCs w:val="24"/>
        </w:rPr>
      </w:pPr>
    </w:p>
    <w:p w14:paraId="0482945B" w14:textId="77777777" w:rsidR="002A3924" w:rsidRPr="008E09D1" w:rsidRDefault="0078774D" w:rsidP="001E4650">
      <w:pPr>
        <w:pStyle w:val="ListParagraph"/>
        <w:numPr>
          <w:ilvl w:val="0"/>
          <w:numId w:val="3"/>
        </w:numPr>
        <w:rPr>
          <w:sz w:val="24"/>
          <w:szCs w:val="24"/>
        </w:rPr>
      </w:pPr>
      <w:r w:rsidRPr="008E09D1">
        <w:rPr>
          <w:sz w:val="24"/>
          <w:szCs w:val="24"/>
        </w:rPr>
        <w:t>Critical Care Metrics</w:t>
      </w:r>
    </w:p>
    <w:p w14:paraId="3F086E31" w14:textId="77777777" w:rsidR="002A3924" w:rsidRPr="008E09D1" w:rsidRDefault="002A3924" w:rsidP="002A3924">
      <w:pPr>
        <w:pStyle w:val="ListParagraph"/>
        <w:rPr>
          <w:sz w:val="24"/>
          <w:szCs w:val="24"/>
        </w:rPr>
      </w:pPr>
      <w:r w:rsidRPr="008E09D1">
        <w:rPr>
          <w:sz w:val="24"/>
          <w:szCs w:val="24"/>
        </w:rPr>
        <w:t xml:space="preserve">The average hospital stay duration is approximately 6 days, but a </w:t>
      </w:r>
      <w:proofErr w:type="gramStart"/>
      <w:r w:rsidRPr="008E09D1">
        <w:rPr>
          <w:sz w:val="24"/>
          <w:szCs w:val="24"/>
        </w:rPr>
        <w:t>significant number</w:t>
      </w:r>
      <w:proofErr w:type="gramEnd"/>
      <w:r w:rsidRPr="008E09D1">
        <w:rPr>
          <w:sz w:val="24"/>
          <w:szCs w:val="24"/>
        </w:rPr>
        <w:t xml:space="preserve"> stay longer. The discharge locations reveal that most patients return home, but a noticeable proportion </w:t>
      </w:r>
      <w:proofErr w:type="gramStart"/>
      <w:r w:rsidRPr="008E09D1">
        <w:rPr>
          <w:sz w:val="24"/>
          <w:szCs w:val="24"/>
        </w:rPr>
        <w:t>are transferred</w:t>
      </w:r>
      <w:proofErr w:type="gramEnd"/>
      <w:r w:rsidRPr="008E09D1">
        <w:rPr>
          <w:sz w:val="24"/>
          <w:szCs w:val="24"/>
        </w:rPr>
        <w:t xml:space="preserve"> to skilled nursing facilities. </w:t>
      </w:r>
    </w:p>
    <w:p w14:paraId="40952B47" w14:textId="77777777" w:rsidR="001153DE" w:rsidRPr="008E09D1" w:rsidRDefault="001153DE" w:rsidP="002A3924">
      <w:pPr>
        <w:pStyle w:val="ListParagraph"/>
        <w:rPr>
          <w:sz w:val="24"/>
          <w:szCs w:val="24"/>
        </w:rPr>
      </w:pPr>
    </w:p>
    <w:p w14:paraId="165576CE" w14:textId="77777777" w:rsidR="002A3924" w:rsidRPr="008E09D1" w:rsidRDefault="002A3924" w:rsidP="002A3924">
      <w:pPr>
        <w:pStyle w:val="ListParagraph"/>
        <w:numPr>
          <w:ilvl w:val="0"/>
          <w:numId w:val="3"/>
        </w:numPr>
        <w:rPr>
          <w:sz w:val="24"/>
          <w:szCs w:val="24"/>
        </w:rPr>
      </w:pPr>
      <w:r w:rsidRPr="008E09D1">
        <w:rPr>
          <w:sz w:val="24"/>
          <w:szCs w:val="24"/>
        </w:rPr>
        <w:t>Admission Weight vs. Discharge Weight</w:t>
      </w:r>
    </w:p>
    <w:p w14:paraId="7BE61781" w14:textId="77777777" w:rsidR="002A3924" w:rsidRPr="008E09D1" w:rsidRDefault="002A3924" w:rsidP="002A3924">
      <w:pPr>
        <w:pStyle w:val="ListParagraph"/>
        <w:rPr>
          <w:sz w:val="24"/>
          <w:szCs w:val="24"/>
        </w:rPr>
      </w:pPr>
      <w:r w:rsidRPr="008E09D1">
        <w:rPr>
          <w:sz w:val="24"/>
          <w:szCs w:val="24"/>
        </w:rPr>
        <w:t xml:space="preserve">Patients tend to gain or maintain weight during hospitalization, with average admission weight at 83 kg and discharge weight at 84.5 kg. However, some patients show significant weight fluctuations which could be due to fluid retention, critical </w:t>
      </w:r>
      <w:proofErr w:type="gramStart"/>
      <w:r w:rsidRPr="008E09D1">
        <w:rPr>
          <w:sz w:val="24"/>
          <w:szCs w:val="24"/>
        </w:rPr>
        <w:t>illness</w:t>
      </w:r>
      <w:proofErr w:type="gramEnd"/>
      <w:r w:rsidRPr="008E09D1">
        <w:rPr>
          <w:sz w:val="24"/>
          <w:szCs w:val="24"/>
        </w:rPr>
        <w:t xml:space="preserve"> or nutritional needs. </w:t>
      </w:r>
    </w:p>
    <w:p w14:paraId="5948E966" w14:textId="77777777" w:rsidR="001153DE" w:rsidRPr="008E09D1" w:rsidRDefault="001153DE" w:rsidP="002A3924">
      <w:pPr>
        <w:pStyle w:val="ListParagraph"/>
        <w:rPr>
          <w:sz w:val="24"/>
          <w:szCs w:val="24"/>
        </w:rPr>
      </w:pPr>
    </w:p>
    <w:p w14:paraId="67E411EE" w14:textId="77777777" w:rsidR="002A3924" w:rsidRPr="008E09D1" w:rsidRDefault="002A3924" w:rsidP="002A3924">
      <w:pPr>
        <w:pStyle w:val="ListParagraph"/>
        <w:numPr>
          <w:ilvl w:val="0"/>
          <w:numId w:val="3"/>
        </w:numPr>
        <w:rPr>
          <w:sz w:val="24"/>
          <w:szCs w:val="24"/>
        </w:rPr>
      </w:pPr>
      <w:r w:rsidRPr="008E09D1">
        <w:rPr>
          <w:sz w:val="24"/>
          <w:szCs w:val="24"/>
        </w:rPr>
        <w:t>Admission Diagnoses &amp; Critical Conditions</w:t>
      </w:r>
    </w:p>
    <w:p w14:paraId="36A5D421" w14:textId="77777777" w:rsidR="001153DE" w:rsidRPr="008E09D1" w:rsidRDefault="002A3924" w:rsidP="001153DE">
      <w:pPr>
        <w:pStyle w:val="ListParagraph"/>
        <w:rPr>
          <w:sz w:val="24"/>
          <w:szCs w:val="24"/>
        </w:rPr>
      </w:pPr>
      <w:r w:rsidRPr="008E09D1">
        <w:rPr>
          <w:sz w:val="24"/>
          <w:szCs w:val="24"/>
        </w:rPr>
        <w:t>The most common admission diagnoses include hypertension, acute myocardial infarction (heart attack), and cerebrovascular diseases (stroke-related conditions).</w:t>
      </w:r>
      <w:r w:rsidR="001153DE" w:rsidRPr="008E09D1">
        <w:rPr>
          <w:sz w:val="24"/>
          <w:szCs w:val="24"/>
        </w:rPr>
        <w:t xml:space="preserve"> </w:t>
      </w:r>
      <w:proofErr w:type="gramStart"/>
      <w:r w:rsidR="001153DE" w:rsidRPr="008E09D1">
        <w:rPr>
          <w:sz w:val="24"/>
          <w:szCs w:val="24"/>
        </w:rPr>
        <w:t>A significant portion</w:t>
      </w:r>
      <w:proofErr w:type="gramEnd"/>
      <w:r w:rsidR="001153DE" w:rsidRPr="008E09D1">
        <w:rPr>
          <w:sz w:val="24"/>
          <w:szCs w:val="24"/>
        </w:rPr>
        <w:t xml:space="preserve"> of patients undergo surgical interventions such as coronary artery bypass grafting (CABG) and carotid endarterectomy, reinforcing the dataset’s focus on cardiac and vascular health.</w:t>
      </w:r>
    </w:p>
    <w:p w14:paraId="6A802247" w14:textId="77777777" w:rsidR="001153DE" w:rsidRPr="008E09D1" w:rsidRDefault="001153DE" w:rsidP="001153DE">
      <w:pPr>
        <w:pStyle w:val="ListParagraph"/>
        <w:rPr>
          <w:sz w:val="24"/>
          <w:szCs w:val="24"/>
        </w:rPr>
      </w:pPr>
    </w:p>
    <w:p w14:paraId="54E03B1E" w14:textId="77777777" w:rsidR="001153DE" w:rsidRPr="008E09D1" w:rsidRDefault="001153DE" w:rsidP="001153DE">
      <w:pPr>
        <w:pStyle w:val="ListParagraph"/>
        <w:numPr>
          <w:ilvl w:val="0"/>
          <w:numId w:val="3"/>
        </w:numPr>
        <w:rPr>
          <w:sz w:val="24"/>
          <w:szCs w:val="24"/>
        </w:rPr>
      </w:pPr>
      <w:r w:rsidRPr="008E09D1">
        <w:rPr>
          <w:sz w:val="24"/>
          <w:szCs w:val="24"/>
        </w:rPr>
        <w:t>Hospital Source &amp; Unit Admission Trends</w:t>
      </w:r>
    </w:p>
    <w:p w14:paraId="7DB758D1" w14:textId="77777777" w:rsidR="008E09D1" w:rsidRPr="008E09D1" w:rsidRDefault="001153DE" w:rsidP="001153DE">
      <w:pPr>
        <w:pStyle w:val="ListParagraph"/>
        <w:rPr>
          <w:sz w:val="24"/>
          <w:szCs w:val="24"/>
        </w:rPr>
      </w:pPr>
      <w:r w:rsidRPr="008E09D1">
        <w:rPr>
          <w:sz w:val="24"/>
          <w:szCs w:val="24"/>
        </w:rPr>
        <w:t xml:space="preserve">The Emergency Department (ED) is the primary source of hospital admissions, indicating that most patients arrive in critical conditions requiring immediate attention. A notable proportion of patients come from operating rooms, meaning </w:t>
      </w:r>
      <w:proofErr w:type="gramStart"/>
      <w:r w:rsidRPr="008E09D1">
        <w:rPr>
          <w:sz w:val="24"/>
          <w:szCs w:val="24"/>
        </w:rPr>
        <w:t>many</w:t>
      </w:r>
      <w:proofErr w:type="gramEnd"/>
      <w:r w:rsidRPr="008E09D1">
        <w:rPr>
          <w:sz w:val="24"/>
          <w:szCs w:val="24"/>
        </w:rPr>
        <w:t xml:space="preserve"> are undergoing planned surgeries or urgent procedures.</w:t>
      </w:r>
    </w:p>
    <w:p w14:paraId="462375B8" w14:textId="77777777" w:rsidR="00667F70" w:rsidRDefault="00667F70" w:rsidP="008E09D1">
      <w:pPr>
        <w:rPr>
          <w:b/>
          <w:bCs/>
          <w:sz w:val="24"/>
          <w:szCs w:val="24"/>
        </w:rPr>
      </w:pPr>
    </w:p>
    <w:p w14:paraId="3FF7584B" w14:textId="523E9693" w:rsidR="008E09D1" w:rsidRPr="008E09D1" w:rsidRDefault="008E09D1" w:rsidP="008E09D1">
      <w:pPr>
        <w:rPr>
          <w:b/>
          <w:bCs/>
          <w:sz w:val="24"/>
          <w:szCs w:val="24"/>
        </w:rPr>
      </w:pPr>
      <w:r w:rsidRPr="008E09D1">
        <w:rPr>
          <w:b/>
          <w:bCs/>
          <w:sz w:val="24"/>
          <w:szCs w:val="24"/>
        </w:rPr>
        <w:lastRenderedPageBreak/>
        <w:t>Modeling and Evaluation</w:t>
      </w:r>
    </w:p>
    <w:p w14:paraId="3D6FD179" w14:textId="65143A57" w:rsidR="0078774D" w:rsidRPr="008E09D1" w:rsidRDefault="001465B6" w:rsidP="008E09D1">
      <w:pPr>
        <w:rPr>
          <w:sz w:val="24"/>
          <w:szCs w:val="24"/>
        </w:rPr>
      </w:pPr>
      <w:r w:rsidRPr="001465B6">
        <w:rPr>
          <w:sz w:val="24"/>
          <w:szCs w:val="24"/>
        </w:rPr>
        <w:t xml:space="preserve">After a thorough </w:t>
      </w:r>
      <w:proofErr w:type="gramStart"/>
      <w:r w:rsidRPr="001465B6">
        <w:rPr>
          <w:sz w:val="24"/>
          <w:szCs w:val="24"/>
        </w:rPr>
        <w:t>exploratory</w:t>
      </w:r>
      <w:proofErr w:type="gramEnd"/>
      <w:r w:rsidRPr="001465B6">
        <w:rPr>
          <w:sz w:val="24"/>
          <w:szCs w:val="24"/>
        </w:rPr>
        <w:t xml:space="preserve"> analysis, the modeling phase </w:t>
      </w:r>
      <w:proofErr w:type="gramStart"/>
      <w:r w:rsidRPr="001465B6">
        <w:rPr>
          <w:sz w:val="24"/>
          <w:szCs w:val="24"/>
        </w:rPr>
        <w:t>was initiated</w:t>
      </w:r>
      <w:proofErr w:type="gramEnd"/>
      <w:r w:rsidRPr="001465B6">
        <w:rPr>
          <w:sz w:val="24"/>
          <w:szCs w:val="24"/>
        </w:rPr>
        <w:t xml:space="preserve">, and the primary goal was to predict hospital discharge status. The data </w:t>
      </w:r>
      <w:proofErr w:type="gramStart"/>
      <w:r w:rsidRPr="001465B6">
        <w:rPr>
          <w:sz w:val="24"/>
          <w:szCs w:val="24"/>
        </w:rPr>
        <w:t>was first preprocessed</w:t>
      </w:r>
      <w:proofErr w:type="gramEnd"/>
      <w:r w:rsidRPr="001465B6">
        <w:rPr>
          <w:sz w:val="24"/>
          <w:szCs w:val="24"/>
        </w:rPr>
        <w:t xml:space="preserve"> by addressing missing values and encoding target variable features 'hospitaldischargestatus' using labelEncoding methods. The refined dataset </w:t>
      </w:r>
      <w:proofErr w:type="gramStart"/>
      <w:r w:rsidRPr="001465B6">
        <w:rPr>
          <w:sz w:val="24"/>
          <w:szCs w:val="24"/>
        </w:rPr>
        <w:t>was then divided</w:t>
      </w:r>
      <w:proofErr w:type="gramEnd"/>
      <w:r w:rsidRPr="001465B6">
        <w:rPr>
          <w:sz w:val="24"/>
          <w:szCs w:val="24"/>
        </w:rPr>
        <w:t xml:space="preserve"> into training and testing subsets (8:2 split). A RandomForestClassifier </w:t>
      </w:r>
      <w:proofErr w:type="gramStart"/>
      <w:r w:rsidRPr="001465B6">
        <w:rPr>
          <w:sz w:val="24"/>
          <w:szCs w:val="24"/>
        </w:rPr>
        <w:t>was used</w:t>
      </w:r>
      <w:proofErr w:type="gramEnd"/>
      <w:r w:rsidRPr="001465B6">
        <w:rPr>
          <w:sz w:val="24"/>
          <w:szCs w:val="24"/>
        </w:rPr>
        <w:t xml:space="preserve"> to train the data, achieving a test accuracy of approximately 98%. Detailed classification reports </w:t>
      </w:r>
      <w:proofErr w:type="gramStart"/>
      <w:r w:rsidRPr="001465B6">
        <w:rPr>
          <w:sz w:val="24"/>
          <w:szCs w:val="24"/>
        </w:rPr>
        <w:t>were generated</w:t>
      </w:r>
      <w:proofErr w:type="gramEnd"/>
      <w:r w:rsidRPr="001465B6">
        <w:rPr>
          <w:sz w:val="24"/>
          <w:szCs w:val="24"/>
        </w:rPr>
        <w:t xml:space="preserve"> to further validate the model, such as confusion matrices and feature importance analysis to understand the drivers behind the predictions. The finalized model, along with its preprocessing components, </w:t>
      </w:r>
      <w:proofErr w:type="gramStart"/>
      <w:r w:rsidRPr="001465B6">
        <w:rPr>
          <w:sz w:val="24"/>
          <w:szCs w:val="24"/>
        </w:rPr>
        <w:t>was saved</w:t>
      </w:r>
      <w:proofErr w:type="gramEnd"/>
      <w:r w:rsidRPr="001465B6">
        <w:rPr>
          <w:sz w:val="24"/>
          <w:szCs w:val="24"/>
        </w:rPr>
        <w:t xml:space="preserve"> for seamless integration into the EHR system, paving the way for real-time clinical decision support.</w:t>
      </w:r>
      <w:r w:rsidR="0078774D" w:rsidRPr="008E09D1">
        <w:rPr>
          <w:sz w:val="24"/>
          <w:szCs w:val="24"/>
        </w:rPr>
        <w:br/>
      </w:r>
    </w:p>
    <w:p w14:paraId="14FFC259" w14:textId="77777777" w:rsidR="00F3187B" w:rsidRPr="008E09D1" w:rsidRDefault="00F3187B" w:rsidP="00DB42DA">
      <w:pPr>
        <w:pStyle w:val="ListParagraph"/>
        <w:rPr>
          <w:sz w:val="24"/>
          <w:szCs w:val="24"/>
        </w:rPr>
      </w:pPr>
    </w:p>
    <w:p w14:paraId="4ADC2CD4" w14:textId="77777777" w:rsidR="00180691" w:rsidRDefault="00180691"/>
    <w:sectPr w:rsidR="00180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1516C"/>
    <w:multiLevelType w:val="hybridMultilevel"/>
    <w:tmpl w:val="338E5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1D75AA"/>
    <w:multiLevelType w:val="hybridMultilevel"/>
    <w:tmpl w:val="19FC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7A4321"/>
    <w:multiLevelType w:val="hybridMultilevel"/>
    <w:tmpl w:val="16CE4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21797"/>
    <w:multiLevelType w:val="hybridMultilevel"/>
    <w:tmpl w:val="09CA0F4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03128787">
    <w:abstractNumId w:val="1"/>
  </w:num>
  <w:num w:numId="2" w16cid:durableId="1758280823">
    <w:abstractNumId w:val="2"/>
  </w:num>
  <w:num w:numId="3" w16cid:durableId="704215582">
    <w:abstractNumId w:val="0"/>
  </w:num>
  <w:num w:numId="4" w16cid:durableId="897131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7B"/>
    <w:rsid w:val="000C3E3E"/>
    <w:rsid w:val="001153DE"/>
    <w:rsid w:val="001465B6"/>
    <w:rsid w:val="00180691"/>
    <w:rsid w:val="00185D98"/>
    <w:rsid w:val="002A3924"/>
    <w:rsid w:val="002D5E00"/>
    <w:rsid w:val="003262B6"/>
    <w:rsid w:val="00667F70"/>
    <w:rsid w:val="0078774D"/>
    <w:rsid w:val="008E09D1"/>
    <w:rsid w:val="00C9570E"/>
    <w:rsid w:val="00D10B5B"/>
    <w:rsid w:val="00DB0B68"/>
    <w:rsid w:val="00DB42DA"/>
    <w:rsid w:val="00F3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1F09"/>
  <w15:chartTrackingRefBased/>
  <w15:docId w15:val="{221DEFB9-5263-4B17-AA76-1148DA37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87B"/>
    <w:rPr>
      <w:color w:val="467886" w:themeColor="hyperlink"/>
      <w:u w:val="single"/>
    </w:rPr>
  </w:style>
  <w:style w:type="character" w:styleId="UnresolvedMention">
    <w:name w:val="Unresolved Mention"/>
    <w:basedOn w:val="DefaultParagraphFont"/>
    <w:uiPriority w:val="99"/>
    <w:semiHidden/>
    <w:unhideWhenUsed/>
    <w:rsid w:val="00F3187B"/>
    <w:rPr>
      <w:color w:val="605E5C"/>
      <w:shd w:val="clear" w:color="auto" w:fill="E1DFDD"/>
    </w:rPr>
  </w:style>
  <w:style w:type="paragraph" w:styleId="ListParagraph">
    <w:name w:val="List Paragraph"/>
    <w:basedOn w:val="Normal"/>
    <w:uiPriority w:val="34"/>
    <w:qFormat/>
    <w:rsid w:val="00F31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476625">
      <w:bodyDiv w:val="1"/>
      <w:marLeft w:val="0"/>
      <w:marRight w:val="0"/>
      <w:marTop w:val="0"/>
      <w:marBottom w:val="0"/>
      <w:divBdr>
        <w:top w:val="none" w:sz="0" w:space="0" w:color="auto"/>
        <w:left w:val="none" w:sz="0" w:space="0" w:color="auto"/>
        <w:bottom w:val="none" w:sz="0" w:space="0" w:color="auto"/>
        <w:right w:val="none" w:sz="0" w:space="0" w:color="auto"/>
      </w:divBdr>
    </w:div>
    <w:div w:id="1561819775">
      <w:bodyDiv w:val="1"/>
      <w:marLeft w:val="0"/>
      <w:marRight w:val="0"/>
      <w:marTop w:val="0"/>
      <w:marBottom w:val="0"/>
      <w:divBdr>
        <w:top w:val="none" w:sz="0" w:space="0" w:color="auto"/>
        <w:left w:val="none" w:sz="0" w:space="0" w:color="auto"/>
        <w:bottom w:val="none" w:sz="0" w:space="0" w:color="auto"/>
        <w:right w:val="none" w:sz="0" w:space="0" w:color="auto"/>
      </w:divBdr>
    </w:div>
    <w:div w:id="19691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data.gov/dataset/hospitalization-discharge-rates-49d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3bfeb27-9da4-44bc-8730-18092b24ff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F00537194C8B4C9B7771330E295563" ma:contentTypeVersion="13" ma:contentTypeDescription="Create a new document." ma:contentTypeScope="" ma:versionID="0682eba85eb3fc5f5413c80fc5fa7596">
  <xsd:schema xmlns:xsd="http://www.w3.org/2001/XMLSchema" xmlns:xs="http://www.w3.org/2001/XMLSchema" xmlns:p="http://schemas.microsoft.com/office/2006/metadata/properties" xmlns:ns3="63bfeb27-9da4-44bc-8730-18092b24ff96" xmlns:ns4="ee7ead4e-cb96-4191-a9df-f6a23981d788" targetNamespace="http://schemas.microsoft.com/office/2006/metadata/properties" ma:root="true" ma:fieldsID="d02ed75ddef9e6adec0efe1f121c08ac" ns3:_="" ns4:_="">
    <xsd:import namespace="63bfeb27-9da4-44bc-8730-18092b24ff96"/>
    <xsd:import namespace="ee7ead4e-cb96-4191-a9df-f6a23981d78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feb27-9da4-44bc-8730-18092b24f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7ead4e-cb96-4191-a9df-f6a23981d7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58AE53-F015-4275-9BDB-17447FCF279F}">
  <ds:schemaRefs>
    <ds:schemaRef ds:uri="http://schemas.microsoft.com/office/2006/metadata/properties"/>
    <ds:schemaRef ds:uri="http://schemas.microsoft.com/office/infopath/2007/PartnerControls"/>
    <ds:schemaRef ds:uri="63bfeb27-9da4-44bc-8730-18092b24ff96"/>
  </ds:schemaRefs>
</ds:datastoreItem>
</file>

<file path=customXml/itemProps2.xml><?xml version="1.0" encoding="utf-8"?>
<ds:datastoreItem xmlns:ds="http://schemas.openxmlformats.org/officeDocument/2006/customXml" ds:itemID="{1553484C-B2AF-40E2-90C9-63EEEF893048}">
  <ds:schemaRefs>
    <ds:schemaRef ds:uri="http://schemas.microsoft.com/sharepoint/v3/contenttype/forms"/>
  </ds:schemaRefs>
</ds:datastoreItem>
</file>

<file path=customXml/itemProps3.xml><?xml version="1.0" encoding="utf-8"?>
<ds:datastoreItem xmlns:ds="http://schemas.openxmlformats.org/officeDocument/2006/customXml" ds:itemID="{65B93445-4992-4906-9C18-225679633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feb27-9da4-44bc-8730-18092b24ff96"/>
    <ds:schemaRef ds:uri="ee7ead4e-cb96-4191-a9df-f6a23981d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George</dc:creator>
  <cp:keywords/>
  <dc:description/>
  <cp:lastModifiedBy>George George</cp:lastModifiedBy>
  <cp:revision>7</cp:revision>
  <dcterms:created xsi:type="dcterms:W3CDTF">2025-03-17T23:27:00Z</dcterms:created>
  <dcterms:modified xsi:type="dcterms:W3CDTF">2025-03-18T15:38:00Z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0x0101002FF00537194C8B4C9B7771330E295563</vt:lpwstr>
  </property>
</Properties>
</file>