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八（2）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复习图的逻辑结构、存储结构及基本操作；</w:t>
      </w:r>
    </w:p>
    <w:p>
      <w:pPr>
        <w:pStyle w:val="16"/>
        <w:bidi w:val="0"/>
      </w:pPr>
      <w:r>
        <w:rPr>
          <w:rFonts w:hint="eastAsia"/>
        </w:rPr>
        <w:t>掌握邻接矩阵、邻接表及图的创建、遍历；</w:t>
      </w:r>
    </w:p>
    <w:p>
      <w:pPr>
        <w:pStyle w:val="16"/>
        <w:bidi w:val="0"/>
      </w:pPr>
      <w:r>
        <w:rPr>
          <w:rFonts w:hint="eastAsia"/>
        </w:rPr>
        <w:t>了解图的应用。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6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bidi w:val="0"/>
        <w:rPr>
          <w:rFonts w:hint="eastAsia" w:eastAsia="宋体"/>
        </w:rPr>
      </w:pPr>
      <w:r>
        <w:rPr>
          <w:rFonts w:hint="eastAsia"/>
        </w:rPr>
        <w:t>假设图中数据元素类型是字符型，请采用邻接矩阵实现图的以下基本操作：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构造图（包括有向图、有向网、无向图、无向网）；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根据深度优先遍历图；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根据广度优先遍历图。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无向图双色填涂</w:t>
      </w:r>
    </w:p>
    <w:p>
      <w:pPr>
        <w:rPr>
          <w:rFonts w:hint="eastAsia"/>
        </w:rPr>
      </w:pPr>
      <w:r>
        <w:rPr>
          <w:rFonts w:hint="eastAsia"/>
        </w:rPr>
        <w:t>给定一个无向图及两种颜色，请判定能否为这个无向图的相邻顶点着不同颜色。例如，对于</w:t>
      </w:r>
    </w:p>
    <w:p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个顶点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1、2、3、4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及3条边</w:t>
      </w:r>
      <w:r>
        <w:rPr>
          <w:rFonts w:hint="eastAsia"/>
          <w:lang w:val="en-US" w:eastAsia="zh-CN"/>
        </w:rPr>
        <w:t>｛(1,2)、(1,3)、(2,4)｝</w:t>
      </w:r>
      <w:r>
        <w:rPr>
          <w:rFonts w:hint="eastAsia"/>
        </w:rPr>
        <w:t>的无向图，可以为相邻顶点着不同颜色；对于有4个顶点（1、2、3、4）及4条边</w:t>
      </w:r>
      <w:r>
        <w:rPr>
          <w:rFonts w:hint="eastAsia"/>
          <w:lang w:eastAsia="zh-CN"/>
        </w:rPr>
        <w:t>｛</w:t>
      </w:r>
      <w:r>
        <w:rPr>
          <w:rFonts w:hint="eastAsia"/>
        </w:rPr>
        <w:t>(1,2)、(1,3)、(1,4)、(2,4)</w:t>
      </w:r>
      <w:r>
        <w:rPr>
          <w:rFonts w:hint="eastAsia"/>
          <w:lang w:eastAsia="zh-CN"/>
        </w:rPr>
        <w:t>｝</w:t>
      </w:r>
      <w:r>
        <w:rPr>
          <w:rFonts w:hint="eastAsia"/>
        </w:rPr>
        <w:t>的无向图，不可以为相邻顶点着不同颜色。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三、数据结构及算法描述</w:t>
      </w:r>
    </w:p>
    <w:p>
      <w:pPr>
        <w:pStyle w:val="16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定义了枚举类型GraphKind，可选值为DG、DN、UDG、UDN，分别对应有向图、有向网、无向图、无向网。宏定义MAX_VERTEX_NUM为20，作为最大支持的顶点个数。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不妨令顶点本身的类型VertexType为int。以char为表示边信息的类型，可以为顶点之间的关系附加一些信息。为了更加直观的展示，在以下代码中，对于边，以“起点-&gt;终点”展示；对于弧，以“起点--权值--&gt;终点”展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AcrNode作为邻接表中每个普通元素的类型，包括了记录终点信息的adjvex、指向下一条边或弧的指针 nextarc以及指向边或弧相关信息的指针info。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VNode作为邻接表中头结点的类型，包含了自身的顶点信息data以及指向第一条以该顶点为起点的边或弧的指针。额外使用typedef定义了用于邻接表类型中的头顶点数组AdjList。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ALGraph为邻接表本身的类型，包括AdjList类型的头结点数组vertices，代表顶点数、边或弧数vexnum和arcnum，存储图具体类型的kind。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另外，使用了和前几次相同的链队列，将队列相关的基本操作放在queue.c中，以queue.h为其头文件。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LGraph类型的变量graph用于存储要输入的图，code为临时变量，用于临时存储图的类型。在读入用户要输入的图的类型后，调用对应的构建函数构建图，再分别调用deepTraverseMap和breadthTraverseMap输出图的深度优先遍历和广度优先遍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constructDG(ALGraph *graph)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此函数用于根据用户输入构建有向图。先读入图的顶点数和弧数，再按照“起点 终点”的格式读取有向图的各条弧，并且用头插法插入到邻接表的链表中。在输入弧的过程中，若起点或终点的顶点编号超过了之前输入的顶点数，将会要求用户重新输入。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在图构建完成后，会输出整个邻接矩阵供预览。每一行表示邻接表中的一个结点，冒号后是以当前结点为起点的各个边的信息。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constructDN(ALGraph *graph)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此函数用于根据用户输入构建有向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。先读入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的顶点数和弧数，再按照“起点 终点</w:t>
      </w:r>
      <w:r>
        <w:rPr>
          <w:rFonts w:hint="eastAsia"/>
          <w:lang w:val="en-US" w:eastAsia="zh-CN"/>
        </w:rPr>
        <w:t xml:space="preserve"> 权值</w:t>
      </w:r>
      <w:r>
        <w:rPr>
          <w:rFonts w:hint="default"/>
          <w:lang w:val="en-US" w:eastAsia="zh-CN"/>
        </w:rPr>
        <w:t>”的格式读取有向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的各条弧，并且用头插法插入到邻接表的链表中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在输入弧的过程中，若起点或终点的顶点编号超过了之前输入的顶点数，将会要求用户重新输入。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在图构建完成后，会输出整个邻接矩阵供预览。每一行表示邻接表中的一个结点，冒号后是以当前结点为起点的各个边的信息。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constructUDG(ALGraph *graph)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</w:t>
      </w: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向</w:t>
      </w: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。先读入图的顶点数和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数，再按照“起点 终点”的格式读取无向图的各条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，并且用头插法插入到邻接表的链表中。在输入</w:t>
      </w:r>
      <w:r>
        <w:rPr>
          <w:rFonts w:hint="eastAsia"/>
          <w:lang w:val="en-US" w:eastAsia="zh-CN"/>
        </w:rPr>
        <w:t>边</w:t>
      </w:r>
      <w:r>
        <w:rPr>
          <w:rFonts w:hint="default"/>
          <w:lang w:val="en-US" w:eastAsia="zh-CN"/>
        </w:rPr>
        <w:t>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在图构建完成后，会输出整个邻接矩阵供预览。每一行表示邻接表中的一个结点，冒号后是以当前结点为起点的各个边的信息。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constructUDN(ALGraph *graph)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此函数用于根据用户输入构建无向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。先读入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的顶点数和边数，再按照“起点 终点</w:t>
      </w:r>
      <w:r>
        <w:rPr>
          <w:rFonts w:hint="eastAsia"/>
          <w:lang w:val="en-US" w:eastAsia="zh-CN"/>
        </w:rPr>
        <w:t xml:space="preserve"> 权值</w:t>
      </w:r>
      <w:r>
        <w:rPr>
          <w:rFonts w:hint="default"/>
          <w:lang w:val="en-US" w:eastAsia="zh-CN"/>
        </w:rPr>
        <w:t>”的格式读取无向网的各条边，并且用头插法插入到邻接表的链表中。在输入边的过程中，若起点或终点的顶点编号超过了之前输入的顶点数，将会要求用户重新输入。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在图构建完成后，会输出整个邻接矩阵供预览。每一行表示邻接表中的一个结点，冒号后是以当前结点为起点的各个边的信息。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dfs(Boolean visited[], ALGraph graph, int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作为深度优先遍历的递归函数，按以下步骤执行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①访问当前顶点index，即将当前顶点在visited中标记为TRUE，并输出当前顶点的编号。同时也初始化pt指向当前顶点index在邻接表中的第一条邻接边。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②使用while循环遍历index的所有邻接边，对于邻接边对应的未访问终点进行递归访问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deepTraverseMap(ALGraph graph)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对graph进行深度优先遍历，先声明一个初始值均为0（即FALSE）的visited数组来记录各顶点是否被访问过，用for循环来保证每个顶点都被遍历到（在图非连通的情况下）。在for循环中调用dfs递归访问顶点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breadthTraverseMap(ALGraph graph)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对graph</w:t>
      </w:r>
      <w:r>
        <w:rPr>
          <w:rFonts w:hint="eastAsia"/>
          <w:lang w:val="en-US" w:eastAsia="zh-CN"/>
        </w:rPr>
        <w:t>进行广度优先遍历，同样先声明一个初始值均为0（即FALSE）的visited数组来记录各顶点是否被访问过。声明局部变量cur来存储当前访问的顶点编号以及queue来实现广度优先遍历，按以下步骤执行：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①将下标为0的顶点入队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②只要队列不为空，就出队一个顶点，保存在cur中。若cur已经访问过，就不再访问；若没有访问过，则访问之，即在visited中标注并输出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③将pt指向当前顶点index在邻接表中的第一条邻接边，使用while循环将当前顶点index的各个未访问邻接点入队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④若此时队列为空，用for循环找是否有未访问过的顶点，将未访问过的顶点入队（处理非连通图）。转到②</w:t>
      </w:r>
    </w:p>
    <w:p>
      <w:pPr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选</w:t>
      </w:r>
      <w:r>
        <w:rPr>
          <w:rFonts w:hint="eastAsia"/>
        </w:rPr>
        <w:t>做题）</w:t>
      </w:r>
      <w:r>
        <w:rPr>
          <w:rFonts w:hint="eastAsia"/>
          <w:lang w:val="en-US" w:eastAsia="zh-CN"/>
        </w:rPr>
        <w:t>无向图双色填涂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无向图的数据结构与第一题中相同，同样使用constructUDG来构建无向图。与第一题中不同的是，在头结点类型的VNode中添加了两个域color和colorStatus，分别表示当前结点填的颜色以及当前结点的邻接点的填色情况。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此处使用了二进制的思想，宏定义颜色A为1（即(01)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）、颜色B为2（即(10)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）。每个头结点的colorStatus域有如下四种情况：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·(00)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（即十进制下的0）：表示其邻接点目前都没有填色，可以任填一种颜色，代码中填了颜色A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·(01)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（即十进制下的1）：表示其邻接点中只有填颜色A的，当前结点只能填颜色B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·(10)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（即十进制下的2）：表示其邻接点中只有填颜色B的，当前结点只能填颜色A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·(11)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（即十进制下的3）：表示其邻接点中既有填颜色A的，也有填颜色B的，当前结点无法填色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initALGraph(ALGraph *graph)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使用for循环将邻接表的头结点初始化，将结点的数据域直接设为与下标一致。color、colorStatus、firstarc都置零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①声明存储图的变量graph并调用initALGraph进行初始化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②调用constructUDG构建无向图，并调用bfsFilling对图进行填色，用res接受填色的结果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③根据res的值判断是否成功填色，若填色成功，输出各个结点的填色情况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printColor(ALGraph 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根据每个头结点的color域输出填色情况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bfsFilling(ALGraph *graph)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使用广度优先遍历进行填色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①将下标为0的顶点入队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②只要队列不为空，就出队一个顶点，保存在cur中。若cur已经</w:t>
      </w:r>
      <w:r>
        <w:rPr>
          <w:rFonts w:hint="eastAsia"/>
          <w:lang w:val="en-US" w:eastAsia="zh-CN"/>
        </w:rPr>
        <w:t>填色</w:t>
      </w:r>
      <w:r>
        <w:rPr>
          <w:rFonts w:hint="default"/>
          <w:lang w:val="en-US" w:eastAsia="zh-CN"/>
        </w:rPr>
        <w:t>过，就不再</w:t>
      </w:r>
      <w:r>
        <w:rPr>
          <w:rFonts w:hint="eastAsia"/>
          <w:lang w:val="en-US" w:eastAsia="zh-CN"/>
        </w:rPr>
        <w:t>对其进行操作</w:t>
      </w:r>
      <w:r>
        <w:rPr>
          <w:rFonts w:hint="default"/>
          <w:lang w:val="en-US" w:eastAsia="zh-CN"/>
        </w:rPr>
        <w:t>；若没有</w:t>
      </w:r>
      <w:r>
        <w:rPr>
          <w:rFonts w:hint="eastAsia"/>
          <w:lang w:val="en-US" w:eastAsia="zh-CN"/>
        </w:rPr>
        <w:t>填色</w:t>
      </w:r>
      <w:r>
        <w:rPr>
          <w:rFonts w:hint="default"/>
          <w:lang w:val="en-US" w:eastAsia="zh-CN"/>
        </w:rPr>
        <w:t>过，则</w:t>
      </w:r>
      <w:r>
        <w:rPr>
          <w:rFonts w:hint="eastAsia"/>
          <w:lang w:val="en-US" w:eastAsia="zh-CN"/>
        </w:rPr>
        <w:t>根据当前结点的colorStatus域按照上述“数据结构”中的规则进行填色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③根据邻接表，将当前结点未填色的邻接点都入队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④若此时队列为空，用for循环找是否有未</w:t>
      </w:r>
      <w:r>
        <w:rPr>
          <w:rFonts w:hint="eastAsia"/>
          <w:lang w:val="en-US" w:eastAsia="zh-CN"/>
        </w:rPr>
        <w:t>填色</w:t>
      </w:r>
      <w:r>
        <w:rPr>
          <w:rFonts w:hint="default"/>
          <w:lang w:val="en-US" w:eastAsia="zh-CN"/>
        </w:rPr>
        <w:t>过的顶点，将</w:t>
      </w:r>
      <w:r>
        <w:rPr>
          <w:rFonts w:hint="eastAsia"/>
          <w:lang w:val="en-US" w:eastAsia="zh-CN"/>
        </w:rPr>
        <w:t>最先循环到的</w:t>
      </w:r>
      <w:r>
        <w:rPr>
          <w:rFonts w:hint="default"/>
          <w:lang w:val="en-US" w:eastAsia="zh-CN"/>
        </w:rPr>
        <w:t>未</w:t>
      </w:r>
      <w:r>
        <w:rPr>
          <w:rFonts w:hint="eastAsia"/>
          <w:lang w:val="en-US" w:eastAsia="zh-CN"/>
        </w:rPr>
        <w:t>填色</w:t>
      </w:r>
      <w:r>
        <w:rPr>
          <w:rFonts w:hint="default"/>
          <w:lang w:val="en-US" w:eastAsia="zh-CN"/>
        </w:rPr>
        <w:t>顶点入队（处理非连通图）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转到②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6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424815</wp:posOffset>
                </wp:positionV>
                <wp:extent cx="945515" cy="5060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main函数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33.45pt;height:39.85pt;width:74.45pt;z-index:251659264;mso-width-relative:page;mso-height-relative:page;" filled="f" stroked="f" coordsize="21600,21600" o:gfxdata="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NrDDb2gAAAAoBAAAPAAAAAAAAAAEAIAAAACIAAABkcnMv&#10;ZG93bnJldi54bWxQSwECFAAUAAAACACHTuJAux8L9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main函数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4155440" cy="4439285"/>
            <wp:effectExtent l="0" t="0" r="0" b="0"/>
            <wp:docPr id="1" name="图片 1" descr="8-1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-1-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-297180</wp:posOffset>
                </wp:positionV>
                <wp:extent cx="3548380" cy="506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constructDG、constructDN、constructUDG、constructUDN函数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-23.4pt;height:39.85pt;width:279.4pt;z-index:251660288;mso-width-relative:page;mso-height-relative:page;" filled="f" stroked="f" coordsize="21600,21600" o:gfxdata="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/LdCV3AAAAAoBAAAPAAAAAAAAAAEAIAAAACIAAABk&#10;cnMvZG93bnJldi54bWxQSwECFAAUAAAACACHTuJA6E7B0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constructDG、constructDN、constructUDG、constructUDN函数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95705" cy="2734310"/>
            <wp:effectExtent l="0" t="0" r="0" b="0"/>
            <wp:docPr id="2" name="图片 2" descr="8-1-construc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-1-constructD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323975" cy="2799080"/>
            <wp:effectExtent l="0" t="0" r="0" b="0"/>
            <wp:docPr id="3" name="图片 3" descr="8-1-construct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-1-constructD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42365" cy="2690495"/>
            <wp:effectExtent l="0" t="0" r="0" b="0"/>
            <wp:docPr id="4" name="图片 4" descr="8-1-construct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-1-constructUD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254125" cy="2747645"/>
            <wp:effectExtent l="0" t="0" r="0" b="0"/>
            <wp:docPr id="5" name="图片 5" descr="8-1-constructU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-1-constructUD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942340</wp:posOffset>
                </wp:positionV>
                <wp:extent cx="1268730" cy="5187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deepTraverseMap函数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74.2pt;height:40.85pt;width:99.9pt;z-index:251662336;mso-width-relative:page;mso-height-relative:page;" filled="f" stroked="f" coordsize="21600,21600" o:gfxdata="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Rmuh2wAAAAsBAAAPAAAAAAAAAAEAIAAAACIAAABk&#10;cnMvZG93bnJldi54bWxQSwECFAAUAAAACACHTuJAkz8mW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deepTraverseMap函数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758190</wp:posOffset>
                </wp:positionV>
                <wp:extent cx="945515" cy="506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dfs函数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59.7pt;height:39.85pt;width:74.45pt;z-index:251661312;mso-width-relative:page;mso-height-relative:page;" filled="f" stroked="f" coordsize="21600,21600" o:gfxdata="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RNTiDbAAAACwEAAA8AAAAAAAAAAQAgAAAAIgAAAGRy&#10;cy9kb3ducmV2LnhtbFBLAQIUABQAAAAIAIdO4kCBT1FN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dfs函数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268095" cy="3191510"/>
            <wp:effectExtent l="0" t="0" r="0" b="0"/>
            <wp:docPr id="9" name="图片 9" descr="8-1-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-1-df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40535" cy="4382135"/>
            <wp:effectExtent l="0" t="0" r="0" b="0"/>
            <wp:docPr id="7" name="图片 7" descr="8-1-deepTravers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-deepTraverseMa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721360</wp:posOffset>
                </wp:positionV>
                <wp:extent cx="1573530" cy="4794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breadthTraverseMap函数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56.8pt;height:37.75pt;width:123.9pt;z-index:251663360;mso-width-relative:page;mso-height-relative:page;" filled="f" stroked="f" coordsize="21600,21600" o:gfxdata="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TiFPbAAAACgEAAA8AAAAAAAAAAQAgAAAAIgAAAGRy&#10;cy9kb3ducmV2LnhtbFBLAQIUABQAAAAIAIdO4kDU6zM1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breadthTraverseMap函数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89405" cy="5970905"/>
            <wp:effectExtent l="0" t="0" r="0" b="0"/>
            <wp:docPr id="12" name="图片 12" descr="8-1-breadthTravers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-1-breadthTraverseMa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选</w:t>
      </w:r>
      <w:r>
        <w:rPr>
          <w:rFonts w:hint="eastAsia"/>
        </w:rPr>
        <w:t>做题）</w:t>
      </w:r>
      <w:r>
        <w:rPr>
          <w:rFonts w:hint="eastAsia"/>
          <w:lang w:val="en-US" w:eastAsia="zh-CN"/>
        </w:rPr>
        <w:t>无向图双色填涂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30625" cy="6637655"/>
            <wp:effectExtent l="0" t="0" r="0" b="0"/>
            <wp:docPr id="29" name="图片 29" descr="8_2-2-bfsF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8_2-2-bfsFilli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721360</wp:posOffset>
                </wp:positionV>
                <wp:extent cx="1573530" cy="4794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bfsFilling函数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56.8pt;height:37.75pt;width:123.9pt;z-index:251664384;mso-width-relative:page;mso-height-relative:page;" filled="f" stroked="f" coordsize="21600,21600" o:gfxdata="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Nx9t3bAAAACgEAAA8AAAAAAAAAAQAgAAAAIgAAAGRy&#10;cy9kb3ducmV2LnhtbFBLAQIUABQAAAAIAIdO4kALBBWp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bfsFilling函数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五、程序代码</w:t>
      </w:r>
    </w:p>
    <w:p>
      <w:pPr>
        <w:pStyle w:val="16"/>
        <w:numPr>
          <w:ilvl w:val="0"/>
          <w:numId w:val="7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（必做题）图的基本操作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30" o:spt="75" type="#_x0000_t75" style="height:34.8pt;width:34.95pt;" o:ole="t" filled="f" o:preferrelative="t" stroked="f" coordsize="21600,21600">
            <v:path/>
            <v:fill on="f" focussize="0,0"/>
            <v:stroke on="f"/>
            <v:imagedata r:id="rId17" cropleft="11329f" cropright="14308f" cropbottom="21445f" o:title=""/>
            <o:lock v:ext="edit" aspectratio="t"/>
            <w10:wrap type="none"/>
            <w10:anchorlock/>
          </v:shape>
          <o:OLEObject Type="Embed" ProgID="Package" ShapeID="_x0000_i1030" DrawAspect="Icon" ObjectID="_1468075725" r:id="rId16">
            <o:LockedField>false</o:LockedField>
          </o:OLEObject>
        </w:objec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#include "queue.h"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MAX_VERTEX_NUM 20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TRUE 1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#define FALSE 0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int Boolean;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//分别为有向图、有向网、无向图、无向网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enum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DG, DN, UDG, UDN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GraphKind;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//表示边信息的类型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char InfoType;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//图/网中的顶点类型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int VertexType;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//邻接表中普通元素的类型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struct ArcNode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adjvex;//边或弧所依附的顶点的位置，即边或弧的终点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struct ArcNode *nextarc;//指向下一条依附顶点的边或弧的指针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InfoType *info;//边或弧的相关信息指针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ArcNode;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//邻接表中头结点类型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struct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VertexType data;//顶点信息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*firstarc;//指向第一条依附本顶点的边或弧的指针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VNode, AdjList[MAX_VERTEX_NUM];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//邻接表本身的类型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typedef struct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AdjList vertices;//图的头结点数组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vexnum, arcnum;//图的顶点数和边或弧数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kind;//图的类型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 ALGraph;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initALGraph(ALGraph *graph)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MAX_VERTEX_NUM;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graph-&gt;vertices[i].firstarc = NULL;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graph-&gt;vertices[i].data = i;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构建有向图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constructDG(ALGraph *graph);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构建有向网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constructDN(ALGraph *graph);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构建无向图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constructUDG(ALGraph *graph);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构建无向网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constructUDN(ALGraph *graph);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深度优先遍历图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deepTraverseMap(ALGraph 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/* 广度优先遍历图 */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breadthTraverseMap(ALGraph graph);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ALGraph graph;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initALGraph(&amp;graph);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code;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//读入要构造的图的类型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printf("0：有向图\n1：有向网\n2：无向图\n3：无向网\n-1：退出\n请选择要构造的类型\n");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scanf("%d", &amp;code);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(code == -1)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 else if (code &lt; -1 || code &gt; 3)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printf("输入错误，请重新输入\n");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graph.kind = code;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//根据不同图类型调用相应的构造函数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if (graph.kind == DG)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constructDG(&amp;graph);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DN)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constructDN(&amp;graph);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UDG)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constructUDG(&amp;graph);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 else if (graph.kind == UDN)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constructUDN(&amp;graph);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deepTraverseMap(graph);//深度优先遍历图graph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breadthTraverseMap(graph);//广度优先遍历图graph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constructDG(ALGraph *graph)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printf("开始构造有向图\n");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printf("请输入弧数：\n");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printf("请输入各条弧的起点和终点（起点终点之间以空格隔开）：\n");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//读入各条弧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%d", &amp;start, &amp;end);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printf("该条弧输入错误，请重新输入当前弧：\n");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//使用头插法将边插入到邻接表中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malloc(sizeof(char)*15);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"%d-&gt;%d", start, 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graph-&gt;vertices[start].firstarc;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graph-&gt;vertices[start].firstarc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printf("--------邻接表预览--------\n");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printf("%d：", graph-&gt;vertices[i].data);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pt = graph-&gt;vertices[i].firstarc;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printf("%s ", pt-&gt;info);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constructDN(ALGraph *graph)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end, weight;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printf("开始构造有向网\n");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printf("请输入弧数：\n");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printf("请输入各条弧的起点、终点与权值（以空格隔开）：\n");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//读入各条弧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 %d", &amp;start, &amp;end, &amp;weight);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printf("该条弧输入错误，请重新输入当前弧：\n");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//使用头插法将边插入到邻接表中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malloc(sizeof(char)*50);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"%d--%d--&gt;%d", start, weight, 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graph-&gt;vertices[start].firstarc;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graph-&gt;vertices[start].firstarc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printf("--------邻接表预览--------\n");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printf("%d：", graph-&gt;vertices[i].data);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pt = graph-&gt;vertices[i].firstarc;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printf("%s  ", pt-&gt;info);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constructUDG(ALGraph *graph)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printf("开始构造无向图\n");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printf("请输入边数：\n");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printf("请输入各条边的起点和终点（起点终点之间以空格隔开）：\n");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%d", &amp;start, &amp;end);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printf("该条边输入错误，请重新输入当前弧：\n");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//无向图，使用头插法将边插入到邻接表中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malloc(sizeof(char)*15);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"%d-&gt;%d", start, 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graph-&gt;vertices[start].firstarc;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graph-&gt;vertices[start].firstarc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//另一方向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start;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malloc(sizeof(char)*15);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"%d-&gt;%d", end, start);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graph-&gt;vertices[end].firstarc;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graph-&gt;vertices[end].firstarc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printf("--------邻接表预览--------\n");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printf("%d：", graph-&gt;vertices[i].data);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pt = graph-&gt;vertices[i].firstarc;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printf("%s  ", pt-&gt;info);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Boolean constructUDN(ALGraph *graph)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int start, end, weight;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printf("开始构造无向网\n");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&amp;graph-&gt;vexnum);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printf("请输入边数：\n");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scanf("%d", &amp;graph-&gt;arcnum);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printf("请输入各条边的起点、终点与权值（以空格隔开）：\n");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//读入各条边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graph-&gt;arcnum;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scanf("%d %d %d", &amp;start, &amp;end, &amp;weight);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(start &gt;= graph-&gt;vexnum || start &lt; 0 ||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end &gt;= graph-&gt;vexnum || end &lt; 0)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printf("该条边输入错误，请重新输入当前弧：\n");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i--;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//无向图，使用头插法将边插入到邻接表中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end;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malloc(sizeof(char)*50);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"%d--%d--&gt;%d", start, weight, end);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graph-&gt;vertices[start].firstarc;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graph-&gt;vertices[start].firstarc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//另一方向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 = (ArcNode *) malloc(sizeof(ArcNode));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newNode-&gt;adjvex = start;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newNode-&gt;info = (char *) malloc(sizeof(char)*50);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sprintf(newNode-&gt;info, "%d--%d--&gt;%d", end, weight, start);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newNode-&gt;nextarc = graph-&gt;vertices[end].firstarc;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graph-&gt;vertices[end].firstarc = newNode;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printf("--------邻接表预览--------\n");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graph-&gt;vexnum;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printf("%d：", graph-&gt;vertices[i].data);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pt = graph-&gt;vertices[i].firstarc;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printf("%s  ", pt-&gt;info);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dfs(Boolean visited[], ALGraph graph, int index)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*pt=graph.vertices[index].firstarc;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//访问当前顶点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visited[index] =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printf("%d ", index);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//循环index结点的所有邻接点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//找index的第一个未访问的邻接点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while (pt != NULL &amp;&amp; visited[pt-&gt;adjvex] == TRUE)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//找到则访问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(pt != NULL)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dfs(visited, graph, pt-&gt;adjvex);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deepTraverseMap(ALGraph 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Boolean visited[MAX_VERTEX_NUM]={0,};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//使遍历同时适用于非连通图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printf("-------------\n深度优先遍历：");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for (int i = 0; i &lt; 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(visited[i] == FALSE)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dfs(visited, graph,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void breadthTraverseMap(ALGraph graph)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Boolean visited[MAX_VERTEX_NUM]={0,};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ArcNode *pt;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QElemType cur;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LinkQueue queue;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Initqueue(&amp;queue);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printf("-------------\n广度优先遍历：");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//从下标为0的顶点开始，将其入队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Enqueue(&amp;queue, 0);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while (!Emptyqueue(queue))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Dequeue(&amp;queue, &amp;cur);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//访问过就不再访问，未访问过就访问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(!visited[cur])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visited[cur] = TRUE;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printf("%d ", cur);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pt = graph.vertices[cur].firstarc;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//访问cur的所有邻接点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while (pt != NULL)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//将当前顶点的未访问邻接点入队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if (visited[pt-&gt;adjvex] == FALSE)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Enqueue(&amp;queue, pt-&gt;adjvex);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pt = pt-&gt;nextarc;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//处理非连通图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if (Emptyqueue(queue))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for (int i = 0; i &lt; graph.vexnum; i++)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if (!visited[i]) {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Enqueue(&amp;queue, i);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35.15pt;width:35.55pt;" o:ole="t" filled="f" o:preferrelative="t" stroked="f" coordsize="21600,21600">
            <v:path/>
            <v:fill on="f" focussize="0,0"/>
            <v:stroke on="f"/>
            <v:imagedata r:id="rId19" cropleft="13270f" cropright="12999f" cropbottom="22447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8">
            <o:LockedField>false</o:LockedField>
          </o:OLEObject>
        </w:objec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"queue.h"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&lt;stdlib.h&gt;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Emptyqueue(LinkQueue q)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(q.head-&gt;next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Enqueue(queuePtr q, QElemType elem)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QNode* tmp = (QNode *) malloc(sizeof(QNode));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(tmp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tmp-&gt;pt = elem;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tmp-&gt;next = NULL;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q-&gt;rear-&gt;next = tmp;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 = tmp;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Dequeue(queuePtr q, QElemType *out)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(Emptyqueue(*q) == OK)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 *tmp=q-&gt;head-&gt;next;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*out = q-&gt;head-&gt;next-&gt;pt;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q-&gt;head-&gt;next = tmp-&gt;next;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//由于队列是有头结点的，对出队后变为空队列的情况做特殊处理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(q-&gt;head-&gt;next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q-&gt;rear = q-&gt;head;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free(tmp);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Initqueue(queuePtr q)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q-&gt;rear = q-&gt;head = (QNode *) malloc(sizeof(QNode));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(q-&gt;rear == NULL)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return ERROR;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q-&gt;head-&gt;next = NULL;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OK;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33.3pt;width:32.3pt;" o:ole="t" filled="f" o:preferrelative="t" stroked="f" coordsize="21600,21600">
            <v:path/>
            <v:fill on="f" focussize="0,0"/>
            <v:stroke on="f"/>
            <v:imagedata r:id="rId21" cropleft="13721f" cropright="14804f" cropbottom="23198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0">
            <o:LockedField>false</o:LockedField>
          </o:OLEObject>
        </w:objec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#ifndef UNTITLED3_QUEUE_H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UNTITLED3_QUEUE_H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Status int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OK 1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ERROR 0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int QElemType;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QNode{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QElemType 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struct QNode *next;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QNode;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LinkQueue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QNode *head, *rear;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LinkQueue, *queuePtr;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/* 队列基本操作 */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Enqueue(queuePtr, QElemType);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Dequeue(queuePtr, QElemType *);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Emptyqueue(LinkQueue q);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Status Initqueue(queuePtr q);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#endif //UNTITLED3_QUEUE_H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选</w:t>
      </w:r>
      <w:r>
        <w:rPr>
          <w:rFonts w:hint="eastAsia"/>
        </w:rPr>
        <w:t>做题）</w:t>
      </w:r>
      <w:r>
        <w:rPr>
          <w:rFonts w:hint="eastAsia"/>
          <w:lang w:val="en-US" w:eastAsia="zh-CN"/>
        </w:rPr>
        <w:t>无向图双色填涂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39" o:spt="75" alt="" type="#_x0000_t75" style="height:36.9pt;width:38.9pt;" o:ole="t" filled="f" o:preferrelative="t" stroked="f" coordsize="21600,21600">
            <v:path/>
            <v:fill on="f" focussize="0,0"/>
            <v:stroke on="f"/>
            <v:imagedata r:id="rId23" cropleft="11464f" cropright="12728f" cropbottom="22046f" o:title=""/>
            <o:lock v:ext="edit" aspectratio="t"/>
            <w10:wrap type="none"/>
            <w10:anchorlock/>
          </v:shape>
          <o:OLEObject Type="Embed" ProgID="Package" ShapeID="_x0000_i1039" DrawAspect="Icon" ObjectID="_1468075728" r:id="rId22">
            <o:LockedField>false</o:LockedField>
          </o:OLEObject>
        </w:objec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&lt;stdio.h&gt;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&lt;stdlib.h&gt;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#include "queue.h"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MAX_VERTEX_NUM 20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TRUE 1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FALSE 0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colorA 1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#define colorB 2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int Boolean;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//分别为有向图、有向网、无向图、无向网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enum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DG, DN, UDG, UDN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GraphKind;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//表示顶点关系的类型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int VRType;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//表示边信息的类型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char InfoType;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//图/网中的顶点类型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int VertexType;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//邻接表中普通元素的类型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ArcNode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adjvex;//边或弧所依附的顶点的位置，即边或弧的终点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struct ArcNode *nextarc;//指向下一条依附顶点的边或弧的指针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InfoType *info;//边或弧的相关信息指针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ArcNode;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//邻接表中头结点类型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VertexType data;//顶点信息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ArcNode *firstarc;//指向第一条依附本顶点的边或弧的指针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color, colorStatus;//color为当前结点的颜色，colorStatus为当前结点邻接点的填色情况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VNode, AdjList[MAX_VERTEX_NUM];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//邻接表本身的类型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typedef struct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AdjList vertices;//图的头结点数组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vexnum, arcnum;//图的顶点数和边或弧数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 ALGraph;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initALGraph(ALGraph *graph)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(int i = 0; i &lt; MAX_VERTEX_NUM; i++)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graph-&gt;vertices[i].color = 0;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graph-&gt;vertices[i].colorStatus = 0;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graph-&gt;vertices[i].firstarc = NULL;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graph-&gt;vertices[i].data = i;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/* 构建无向图 */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Boolean constructUDG(ALGraph *graph);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/* 广度优先给图填色 */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Boolean bfsFilling(ALGraph *graph);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/* 输出填色情况 */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printColor(ALGraph graph);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int main()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ALGraph graph;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Boolean res;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initALGraph(&amp;graph);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printf("构建无向图\n");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constructUDG(&amp;graph);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res = bfsFilling(&amp;graph);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if (res == FALSE)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printf("该图无法填色");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 else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printf("------------------------\n");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printf("填色成功，填色情况如下\n");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printColor(graph);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printf("\n");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system("pause");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0;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void printColor(ALGraph graph)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(int i = 0; i &lt; graph.vexnum; i++)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(graph.vertices[i].color == colorA)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printf("%d：colorA\n", i);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else if(graph.vertices[i].color == colorB)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printf("%d：colorB\n", i);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else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printf("%d：未填色\n", i);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Boolean constructUDG(ALGraph *graph)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int start, end;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ArcNode *newNode;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ArcNode *pt;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printf("-----------------\n");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printf("开始构造无向图\n");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printf("请输入顶点数（不能超过20）：\n");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scanf("%d", &amp;graph-&gt;vexnum);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printf("请输入边数：\n");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scanf("%d", &amp;graph-&gt;arcnum);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printf("请输入各条边的起点和终点（起点终点之间以空格隔开）：\n");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//读入各条边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(int i = 0; i &lt; graph-&gt;arcnum; i++)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scanf("%d %d", &amp;start, &amp;end);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(start &gt;= graph-&gt;vexnum || start &lt; 0 ||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end &gt;= graph-&gt;vexnum || end &lt; 0)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printf("该条边输入错误，请重新输入当前弧：\n");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i--;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continue;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 = (ArcNode *) malloc(sizeof(ArcNode));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//无向图，头插法将边插入邻接表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newNode-&gt;adjvex = end;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newNode-&gt;info = (char *) malloc(sizeof(char)*15);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sprintf(newNode-&gt;info, "%d-&gt;%d", start, end);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newNode-&gt;nextarc = graph-&gt;vertices[start].firstarc;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graph-&gt;vertices[start].firstarc = newNode;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//另一方向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 = (ArcNode *) malloc(sizeof(ArcNode));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newNode-&gt;adjvex = start;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newNode-&gt;info = (char *) malloc(sizeof(char)*15);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sprintf(newNode-&gt;info, "%d-&gt;%d", end, start);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newNode-&gt;nextarc = graph-&gt;vertices[end].firstarc;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graph-&gt;vertices[end].firstarc = newNode;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printf("--------邻接表预览--------\n");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for (int i = 0; i &lt; graph-&gt;vexnum; i++)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printf("%d：", graph-&gt;vertices[i].data);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pt = graph-&gt;vertices[i].firstarc;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while (pt != NULL)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printf("%s  ", pt-&gt;info);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pt = pt-&gt;nextarc;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printf("\n");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return TRUE;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Boolean bfsFilling(ALGraph *graph)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ArcNode *pt;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QElemType cur;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LinkQueue queue;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Initqueue(&amp;queue);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//从下标为0的顶点开始，将其入队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Enqueue(&amp;queue, 0);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while (!Emptyqueue(queue))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//出队一个元素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Dequeue(&amp;queue, &amp;cur);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//未填色过则根据情况填色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(graph-&gt;vertices[cur].color == 0)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//cur的邻接点中已经填有colorA和colorB，说明无法填色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if (graph-&gt;vertices[cur].colorStatus == 3)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return FALSE;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 else if ((graph-&gt;vertices[cur].colorStatus &amp; colorA) == colorA) {//cur邻接点中已经填有colorA，则填colorB并更新所有邻接点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graph-&gt;vertices[cur].color = colorB;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pt = graph-&gt;vertices[cur].firstarc;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while (pt != NULL)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graph-&gt;vertices[pt-&gt;adjvex].colorStatus |= colorB;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pt = pt-&gt;nextarc;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 else if ((graph-&gt;vertices[cur].color &amp; colorB) == colorB) {//cur邻接点中已经填有colorB，则天colorA并更新所有邻接点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graph-&gt;vertices[cur].color = colorA;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pt = graph-&gt;vertices[cur].firstarc;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while (pt != NULL)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graph-&gt;vertices[pt-&gt;adjvex].colorStatus |= colorA;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pt = pt-&gt;nextarc;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 else {//cur的邻接点中还没有填色过，就填colorA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graph-&gt;vertices[cur].color = colorA;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pt = graph-&gt;vertices[cur].firstarc;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while (pt != NULL)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graph-&gt;vertices[pt-&gt;adjvex].colorStatus |= colorA;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pt = pt-&gt;nextarc;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pt = graph-&gt;vertices[cur].firstarc;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//访问cur的所有邻接点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while (pt != NULL)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//将当前顶点的未填色邻接点入队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if (graph-&gt;vertices[pt-&gt;adjvex].color == 0)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Enqueue(&amp;queue, pt-&gt;adjvex);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pt = pt-&gt;nextarc;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//处理非连通图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if (Emptyqueue(queue))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for (int i = 0; i &lt; graph-&gt;vexnum; i++)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if (graph-&gt;vertices[i].color == 0) {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Enqueue(&amp;queue, i);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break;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}</w:t>
      </w:r>
    </w:p>
    <w:p>
      <w:pPr>
        <w:pStyle w:val="18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18"/>
        <w:bidi w:val="0"/>
        <w:rPr>
          <w:rFonts w:hint="eastAsia" w:eastAsia="宋体"/>
          <w:lang w:eastAsia="zh-CN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六、测试和结果</w:t>
      </w: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</w:p>
    <w:p>
      <w:r>
        <w:drawing>
          <wp:inline distT="0" distB="0" distL="114300" distR="114300">
            <wp:extent cx="1409065" cy="963295"/>
            <wp:effectExtent l="0" t="0" r="8255" b="1206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378835" cy="3566795"/>
            <wp:effectExtent l="0" t="0" r="4445" b="1460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19835" cy="923925"/>
            <wp:effectExtent l="0" t="0" r="14605" b="571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2615" cy="3316605"/>
            <wp:effectExtent l="0" t="0" r="12065" b="571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75970" cy="805180"/>
            <wp:effectExtent l="0" t="0" r="1270" b="254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6420" cy="3279140"/>
            <wp:effectExtent l="0" t="0" r="2540" b="1270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0895" cy="830580"/>
            <wp:effectExtent l="0" t="0" r="12065" b="762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4445" cy="4024630"/>
            <wp:effectExtent l="0" t="0" r="10795" b="1397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（选做题）无向图双色填涂</w:t>
      </w:r>
    </w:p>
    <w:p>
      <w:r>
        <w:drawing>
          <wp:inline distT="0" distB="0" distL="114300" distR="114300">
            <wp:extent cx="1478280" cy="1120140"/>
            <wp:effectExtent l="0" t="0" r="0" b="762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2220" cy="3225800"/>
            <wp:effectExtent l="0" t="0" r="2540" b="508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rcRect b="19427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72540" cy="1036320"/>
            <wp:effectExtent l="0" t="0" r="7620" b="0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090" cy="3415665"/>
            <wp:effectExtent l="0" t="0" r="6350" b="13335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rcRect b="2428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16760" cy="1337310"/>
            <wp:effectExtent l="0" t="0" r="10160" b="3810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0675" cy="3710305"/>
            <wp:effectExtent l="0" t="0" r="14605" b="8255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rcRect b="14862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6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边或弧的权值都以int存储，输入的值不能超过int的范围，调用的队列相关的函数都存在以queue.h为头文件的源代码queue.c中。此处假定各个顶点的索引值（下标）为其数据域的值，若要用其他数据域的值，建立从数据域到下标的散列表进行查询即可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（选做题）无向图双色填涂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无向图的构建与第一题中相同。填色成功则输出各点填的颜色；填色失败则输出“该图无法填色”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7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116F7"/>
    <w:rsid w:val="003843CA"/>
    <w:rsid w:val="00397B3C"/>
    <w:rsid w:val="004A3368"/>
    <w:rsid w:val="004B2131"/>
    <w:rsid w:val="005236D3"/>
    <w:rsid w:val="00585049"/>
    <w:rsid w:val="006D6F3B"/>
    <w:rsid w:val="008E0498"/>
    <w:rsid w:val="009B6E12"/>
    <w:rsid w:val="009D01CB"/>
    <w:rsid w:val="00B40CF9"/>
    <w:rsid w:val="00B440CB"/>
    <w:rsid w:val="00B85541"/>
    <w:rsid w:val="00E87B6C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674CB4"/>
    <w:rsid w:val="039F15F7"/>
    <w:rsid w:val="03B95FF4"/>
    <w:rsid w:val="041B051D"/>
    <w:rsid w:val="04751DBD"/>
    <w:rsid w:val="04823DBE"/>
    <w:rsid w:val="04BE7A28"/>
    <w:rsid w:val="04CC5FF5"/>
    <w:rsid w:val="05023B06"/>
    <w:rsid w:val="0559114E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8F94EBA"/>
    <w:rsid w:val="08FA1DD0"/>
    <w:rsid w:val="09034D98"/>
    <w:rsid w:val="09BD39D3"/>
    <w:rsid w:val="09C66B12"/>
    <w:rsid w:val="0A0633DD"/>
    <w:rsid w:val="0A407D85"/>
    <w:rsid w:val="0A5A5873"/>
    <w:rsid w:val="0AAE55AE"/>
    <w:rsid w:val="0AB56731"/>
    <w:rsid w:val="0AC05EBA"/>
    <w:rsid w:val="0AC41565"/>
    <w:rsid w:val="0AF86F5E"/>
    <w:rsid w:val="0AFD2AA2"/>
    <w:rsid w:val="0B3A6885"/>
    <w:rsid w:val="0B4B40F9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132844"/>
    <w:rsid w:val="0D335278"/>
    <w:rsid w:val="0D4D4C60"/>
    <w:rsid w:val="0D6960E0"/>
    <w:rsid w:val="0DD856BF"/>
    <w:rsid w:val="0E29267F"/>
    <w:rsid w:val="0E3B713E"/>
    <w:rsid w:val="0E6654DB"/>
    <w:rsid w:val="0E7D469E"/>
    <w:rsid w:val="0EDF2EAD"/>
    <w:rsid w:val="0EFA78A2"/>
    <w:rsid w:val="0F085E9D"/>
    <w:rsid w:val="0F0B7C79"/>
    <w:rsid w:val="0F0F331D"/>
    <w:rsid w:val="0F2F4260"/>
    <w:rsid w:val="0F4B3546"/>
    <w:rsid w:val="0F630ED8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20520"/>
    <w:rsid w:val="10CE24E2"/>
    <w:rsid w:val="10F03FE1"/>
    <w:rsid w:val="10F67D8E"/>
    <w:rsid w:val="111E07BF"/>
    <w:rsid w:val="113D331A"/>
    <w:rsid w:val="11582220"/>
    <w:rsid w:val="116C06DC"/>
    <w:rsid w:val="11D947DD"/>
    <w:rsid w:val="11EE1148"/>
    <w:rsid w:val="11F927FA"/>
    <w:rsid w:val="12041AAB"/>
    <w:rsid w:val="12132AA6"/>
    <w:rsid w:val="12355D57"/>
    <w:rsid w:val="12357353"/>
    <w:rsid w:val="123F4F69"/>
    <w:rsid w:val="127126FA"/>
    <w:rsid w:val="128A0D9B"/>
    <w:rsid w:val="129C2BA4"/>
    <w:rsid w:val="12A5000B"/>
    <w:rsid w:val="12BB7078"/>
    <w:rsid w:val="12FF364E"/>
    <w:rsid w:val="1342756F"/>
    <w:rsid w:val="134E3B57"/>
    <w:rsid w:val="139D3C46"/>
    <w:rsid w:val="13E46DB5"/>
    <w:rsid w:val="13EC63FF"/>
    <w:rsid w:val="13EF2945"/>
    <w:rsid w:val="144F3AB9"/>
    <w:rsid w:val="1491479A"/>
    <w:rsid w:val="14937EAE"/>
    <w:rsid w:val="14D257A1"/>
    <w:rsid w:val="14D734F8"/>
    <w:rsid w:val="14EE3471"/>
    <w:rsid w:val="15020DEB"/>
    <w:rsid w:val="154941DB"/>
    <w:rsid w:val="154A628A"/>
    <w:rsid w:val="155F5905"/>
    <w:rsid w:val="157F1109"/>
    <w:rsid w:val="158721BD"/>
    <w:rsid w:val="15921869"/>
    <w:rsid w:val="15CB5D82"/>
    <w:rsid w:val="15FC72CD"/>
    <w:rsid w:val="16154D29"/>
    <w:rsid w:val="1652210B"/>
    <w:rsid w:val="1659626D"/>
    <w:rsid w:val="16E950DD"/>
    <w:rsid w:val="16F2438A"/>
    <w:rsid w:val="16F97F62"/>
    <w:rsid w:val="17017F86"/>
    <w:rsid w:val="17060404"/>
    <w:rsid w:val="17345B41"/>
    <w:rsid w:val="175E4696"/>
    <w:rsid w:val="178C5AA1"/>
    <w:rsid w:val="178D3AF2"/>
    <w:rsid w:val="17B53511"/>
    <w:rsid w:val="17C3470F"/>
    <w:rsid w:val="1850765B"/>
    <w:rsid w:val="185C5C39"/>
    <w:rsid w:val="186B1108"/>
    <w:rsid w:val="188D3225"/>
    <w:rsid w:val="18983C78"/>
    <w:rsid w:val="18FD4CD0"/>
    <w:rsid w:val="191306DF"/>
    <w:rsid w:val="19657656"/>
    <w:rsid w:val="19702350"/>
    <w:rsid w:val="19C50B54"/>
    <w:rsid w:val="19C54722"/>
    <w:rsid w:val="19FC1C7A"/>
    <w:rsid w:val="19FC2998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2527AC"/>
    <w:rsid w:val="1E4F73FF"/>
    <w:rsid w:val="1E6D1E24"/>
    <w:rsid w:val="1E721105"/>
    <w:rsid w:val="1E73258A"/>
    <w:rsid w:val="1E94348E"/>
    <w:rsid w:val="1EA4523D"/>
    <w:rsid w:val="1EA60B68"/>
    <w:rsid w:val="1EB57CE1"/>
    <w:rsid w:val="1EC74A55"/>
    <w:rsid w:val="1EC91F8E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2F37464"/>
    <w:rsid w:val="232B2D91"/>
    <w:rsid w:val="23A0328C"/>
    <w:rsid w:val="23AA0BDB"/>
    <w:rsid w:val="23B41031"/>
    <w:rsid w:val="23BD0B0E"/>
    <w:rsid w:val="23C13161"/>
    <w:rsid w:val="23E46C65"/>
    <w:rsid w:val="24000973"/>
    <w:rsid w:val="240D0676"/>
    <w:rsid w:val="24B6415E"/>
    <w:rsid w:val="24BF4359"/>
    <w:rsid w:val="25057EE1"/>
    <w:rsid w:val="25606A0F"/>
    <w:rsid w:val="25826736"/>
    <w:rsid w:val="25AF46FD"/>
    <w:rsid w:val="25B42F85"/>
    <w:rsid w:val="262529CD"/>
    <w:rsid w:val="2644769F"/>
    <w:rsid w:val="266C47E0"/>
    <w:rsid w:val="26817A6B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8CF1C92"/>
    <w:rsid w:val="292C30CA"/>
    <w:rsid w:val="29416969"/>
    <w:rsid w:val="29647D1E"/>
    <w:rsid w:val="2965238F"/>
    <w:rsid w:val="297A7D09"/>
    <w:rsid w:val="29A361E4"/>
    <w:rsid w:val="29A72BFB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053937"/>
    <w:rsid w:val="2F191EEE"/>
    <w:rsid w:val="2F295A99"/>
    <w:rsid w:val="2F2E6FE6"/>
    <w:rsid w:val="2F4F30DB"/>
    <w:rsid w:val="2F67668B"/>
    <w:rsid w:val="2F7A3A1B"/>
    <w:rsid w:val="2FBC12EA"/>
    <w:rsid w:val="2FC01CB8"/>
    <w:rsid w:val="2FE25208"/>
    <w:rsid w:val="2FEF0EAA"/>
    <w:rsid w:val="3015590B"/>
    <w:rsid w:val="30893B71"/>
    <w:rsid w:val="309A3EAA"/>
    <w:rsid w:val="31114115"/>
    <w:rsid w:val="311755F1"/>
    <w:rsid w:val="31503675"/>
    <w:rsid w:val="31692558"/>
    <w:rsid w:val="317E7C53"/>
    <w:rsid w:val="31832768"/>
    <w:rsid w:val="31B414A3"/>
    <w:rsid w:val="31C00DA6"/>
    <w:rsid w:val="32086ECB"/>
    <w:rsid w:val="32273093"/>
    <w:rsid w:val="32462893"/>
    <w:rsid w:val="328218AA"/>
    <w:rsid w:val="3284058F"/>
    <w:rsid w:val="329A6C4D"/>
    <w:rsid w:val="32D77B55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87048"/>
    <w:rsid w:val="36EE47CD"/>
    <w:rsid w:val="36FC7046"/>
    <w:rsid w:val="374B2B64"/>
    <w:rsid w:val="3785779C"/>
    <w:rsid w:val="37B63360"/>
    <w:rsid w:val="37BE02FB"/>
    <w:rsid w:val="37ECF25E"/>
    <w:rsid w:val="37FE6EFE"/>
    <w:rsid w:val="3836236B"/>
    <w:rsid w:val="384B4E04"/>
    <w:rsid w:val="38534AC6"/>
    <w:rsid w:val="3858329B"/>
    <w:rsid w:val="386B1FA4"/>
    <w:rsid w:val="38C02677"/>
    <w:rsid w:val="38CA4224"/>
    <w:rsid w:val="38E015E1"/>
    <w:rsid w:val="394202EB"/>
    <w:rsid w:val="394E6C03"/>
    <w:rsid w:val="39882315"/>
    <w:rsid w:val="399003FF"/>
    <w:rsid w:val="39C77594"/>
    <w:rsid w:val="39EB26A4"/>
    <w:rsid w:val="39EB77A1"/>
    <w:rsid w:val="3A1D5063"/>
    <w:rsid w:val="3A562392"/>
    <w:rsid w:val="3A7B449F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6A2A93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742260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EE72240"/>
    <w:rsid w:val="3F016461"/>
    <w:rsid w:val="3F8761A9"/>
    <w:rsid w:val="3F902827"/>
    <w:rsid w:val="3FE728BA"/>
    <w:rsid w:val="3FED4041"/>
    <w:rsid w:val="3FFA1D39"/>
    <w:rsid w:val="3FFA40B2"/>
    <w:rsid w:val="40457F07"/>
    <w:rsid w:val="406E6E4D"/>
    <w:rsid w:val="408B6B23"/>
    <w:rsid w:val="40CB4DD4"/>
    <w:rsid w:val="40DA5A7A"/>
    <w:rsid w:val="40DD0533"/>
    <w:rsid w:val="40E64A2C"/>
    <w:rsid w:val="40F2750E"/>
    <w:rsid w:val="41035F8B"/>
    <w:rsid w:val="41243966"/>
    <w:rsid w:val="416F3EAF"/>
    <w:rsid w:val="41717932"/>
    <w:rsid w:val="41E50B09"/>
    <w:rsid w:val="41F52311"/>
    <w:rsid w:val="422618B5"/>
    <w:rsid w:val="425473E1"/>
    <w:rsid w:val="426435C2"/>
    <w:rsid w:val="4280302F"/>
    <w:rsid w:val="42B86735"/>
    <w:rsid w:val="43176012"/>
    <w:rsid w:val="443D703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27A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677770"/>
    <w:rsid w:val="4775364D"/>
    <w:rsid w:val="47982579"/>
    <w:rsid w:val="47BD1863"/>
    <w:rsid w:val="47CB15FA"/>
    <w:rsid w:val="48167B4F"/>
    <w:rsid w:val="48210E33"/>
    <w:rsid w:val="48974E93"/>
    <w:rsid w:val="49354C0D"/>
    <w:rsid w:val="49374FBE"/>
    <w:rsid w:val="49443FEF"/>
    <w:rsid w:val="49526472"/>
    <w:rsid w:val="49893B20"/>
    <w:rsid w:val="49901C1D"/>
    <w:rsid w:val="499738AE"/>
    <w:rsid w:val="49A65C6D"/>
    <w:rsid w:val="49AD5833"/>
    <w:rsid w:val="49D42D8A"/>
    <w:rsid w:val="4A041958"/>
    <w:rsid w:val="4A054B02"/>
    <w:rsid w:val="4A60213A"/>
    <w:rsid w:val="4A635823"/>
    <w:rsid w:val="4A7C5E96"/>
    <w:rsid w:val="4AAB1FF6"/>
    <w:rsid w:val="4AB83A01"/>
    <w:rsid w:val="4ABF2786"/>
    <w:rsid w:val="4AC93CE6"/>
    <w:rsid w:val="4AF77310"/>
    <w:rsid w:val="4B370A58"/>
    <w:rsid w:val="4B4C690F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BF7430"/>
    <w:rsid w:val="4DDF2B43"/>
    <w:rsid w:val="4DE365E2"/>
    <w:rsid w:val="4DE444ED"/>
    <w:rsid w:val="4DFB2560"/>
    <w:rsid w:val="4E046B7F"/>
    <w:rsid w:val="4E0D4016"/>
    <w:rsid w:val="4EBE0937"/>
    <w:rsid w:val="4ED55856"/>
    <w:rsid w:val="4EE94436"/>
    <w:rsid w:val="4F1A1E17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CC447F"/>
    <w:rsid w:val="50DF273A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186F07"/>
    <w:rsid w:val="53410CC1"/>
    <w:rsid w:val="535F5E44"/>
    <w:rsid w:val="53840D3D"/>
    <w:rsid w:val="53AC3CD1"/>
    <w:rsid w:val="53E62769"/>
    <w:rsid w:val="53ED4D5D"/>
    <w:rsid w:val="53F2571B"/>
    <w:rsid w:val="53F72F34"/>
    <w:rsid w:val="54001407"/>
    <w:rsid w:val="543B5304"/>
    <w:rsid w:val="543C620F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6F7B45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0A2D9B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AE465A6"/>
    <w:rsid w:val="5B456C2B"/>
    <w:rsid w:val="5B640686"/>
    <w:rsid w:val="5BA15CA2"/>
    <w:rsid w:val="5BAD75BC"/>
    <w:rsid w:val="5BD946E4"/>
    <w:rsid w:val="5BE239A3"/>
    <w:rsid w:val="5BE47A1B"/>
    <w:rsid w:val="5C1F3AE3"/>
    <w:rsid w:val="5C385831"/>
    <w:rsid w:val="5C8932D0"/>
    <w:rsid w:val="5CBF3D91"/>
    <w:rsid w:val="5CC80AEB"/>
    <w:rsid w:val="5CC9624D"/>
    <w:rsid w:val="5D275D70"/>
    <w:rsid w:val="5D5E4DB7"/>
    <w:rsid w:val="5D9175A0"/>
    <w:rsid w:val="5DF573C1"/>
    <w:rsid w:val="5E915F19"/>
    <w:rsid w:val="5EBF0748"/>
    <w:rsid w:val="5F0C5D57"/>
    <w:rsid w:val="5F26143E"/>
    <w:rsid w:val="5F276733"/>
    <w:rsid w:val="5F3174C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30A56"/>
    <w:rsid w:val="61D81859"/>
    <w:rsid w:val="61DB0417"/>
    <w:rsid w:val="620449AF"/>
    <w:rsid w:val="6219037C"/>
    <w:rsid w:val="62751C63"/>
    <w:rsid w:val="629F29FB"/>
    <w:rsid w:val="62FB42FD"/>
    <w:rsid w:val="63256119"/>
    <w:rsid w:val="63932519"/>
    <w:rsid w:val="63944E29"/>
    <w:rsid w:val="63AE2EE6"/>
    <w:rsid w:val="63D73FA0"/>
    <w:rsid w:val="64212F22"/>
    <w:rsid w:val="64516A39"/>
    <w:rsid w:val="64881AD7"/>
    <w:rsid w:val="64A30FE5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2D3FA2"/>
    <w:rsid w:val="664F2FC5"/>
    <w:rsid w:val="66592E1F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4305CC"/>
    <w:rsid w:val="685046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6F1098"/>
    <w:rsid w:val="6A702FD7"/>
    <w:rsid w:val="6A7B486C"/>
    <w:rsid w:val="6AA72305"/>
    <w:rsid w:val="6AB66780"/>
    <w:rsid w:val="6AC26BA3"/>
    <w:rsid w:val="6AF62D44"/>
    <w:rsid w:val="6AFA5FB3"/>
    <w:rsid w:val="6B2F7D93"/>
    <w:rsid w:val="6B5D487D"/>
    <w:rsid w:val="6BE066CF"/>
    <w:rsid w:val="6BFE46D9"/>
    <w:rsid w:val="6BFF6627"/>
    <w:rsid w:val="6C410296"/>
    <w:rsid w:val="6C774F79"/>
    <w:rsid w:val="6C96746F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EE41A6B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0C7FFA"/>
    <w:rsid w:val="715C23E2"/>
    <w:rsid w:val="716A20BC"/>
    <w:rsid w:val="718D70FA"/>
    <w:rsid w:val="71A53AAF"/>
    <w:rsid w:val="71B753EE"/>
    <w:rsid w:val="71BF061A"/>
    <w:rsid w:val="71CC00E9"/>
    <w:rsid w:val="72087BFC"/>
    <w:rsid w:val="72113A3A"/>
    <w:rsid w:val="722C6324"/>
    <w:rsid w:val="723944E4"/>
    <w:rsid w:val="725E62C0"/>
    <w:rsid w:val="726C50F6"/>
    <w:rsid w:val="72B539E4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7E6855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227F5"/>
    <w:rsid w:val="77BF88F1"/>
    <w:rsid w:val="77CB6649"/>
    <w:rsid w:val="77DB62BB"/>
    <w:rsid w:val="77FB049A"/>
    <w:rsid w:val="782D7CF7"/>
    <w:rsid w:val="78680ABE"/>
    <w:rsid w:val="786D141B"/>
    <w:rsid w:val="789A0298"/>
    <w:rsid w:val="78BA21C5"/>
    <w:rsid w:val="78BC47D0"/>
    <w:rsid w:val="78D139B5"/>
    <w:rsid w:val="78E10E17"/>
    <w:rsid w:val="7908690E"/>
    <w:rsid w:val="792C1C52"/>
    <w:rsid w:val="79487667"/>
    <w:rsid w:val="795A4A26"/>
    <w:rsid w:val="79A35F84"/>
    <w:rsid w:val="79AE319D"/>
    <w:rsid w:val="79C02FFC"/>
    <w:rsid w:val="79E22769"/>
    <w:rsid w:val="79E960A8"/>
    <w:rsid w:val="7A1E34AC"/>
    <w:rsid w:val="7A232C00"/>
    <w:rsid w:val="7A3F003F"/>
    <w:rsid w:val="7A9B0BE7"/>
    <w:rsid w:val="7A9E283F"/>
    <w:rsid w:val="7AA835C0"/>
    <w:rsid w:val="7AB35BC5"/>
    <w:rsid w:val="7AF25D4C"/>
    <w:rsid w:val="7B195432"/>
    <w:rsid w:val="7B654FC3"/>
    <w:rsid w:val="7B964EE6"/>
    <w:rsid w:val="7BD858DD"/>
    <w:rsid w:val="7BDB5409"/>
    <w:rsid w:val="7C01689E"/>
    <w:rsid w:val="7C29710F"/>
    <w:rsid w:val="7C8A46B5"/>
    <w:rsid w:val="7CE776A3"/>
    <w:rsid w:val="7D085F7C"/>
    <w:rsid w:val="7D184814"/>
    <w:rsid w:val="7D72364A"/>
    <w:rsid w:val="7D81395A"/>
    <w:rsid w:val="7DA14831"/>
    <w:rsid w:val="7DDE475A"/>
    <w:rsid w:val="7DF626B4"/>
    <w:rsid w:val="7DFFDAB3"/>
    <w:rsid w:val="7E1B7549"/>
    <w:rsid w:val="7E3D2FF7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6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7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8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9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emf"/><Relationship Id="rId22" Type="http://schemas.openxmlformats.org/officeDocument/2006/relationships/oleObject" Target="embeddings/oleObject4.bin"/><Relationship Id="rId21" Type="http://schemas.openxmlformats.org/officeDocument/2006/relationships/image" Target="media/image12.e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2.bin"/><Relationship Id="rId17" Type="http://schemas.openxmlformats.org/officeDocument/2006/relationships/image" Target="media/image10.emf"/><Relationship Id="rId16" Type="http://schemas.openxmlformats.org/officeDocument/2006/relationships/oleObject" Target="embeddings/oleObject1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5709</Words>
  <Characters>15439</Characters>
  <Lines>1</Lines>
  <Paragraphs>1</Paragraphs>
  <TotalTime>11</TotalTime>
  <ScaleCrop>false</ScaleCrop>
  <LinksUpToDate>false</LinksUpToDate>
  <CharactersWithSpaces>19800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cp:lastPrinted>2021-12-16T11:08:27Z</cp:lastPrinted>
  <dcterms:modified xsi:type="dcterms:W3CDTF">2021-12-16T12:33:43Z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