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R-S、D、J-K触发器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rPr>
          <w:rFonts w:hint="eastAsia"/>
        </w:rPr>
      </w:pPr>
      <w:r>
        <w:rPr>
          <w:rFonts w:hint="eastAsia"/>
        </w:rPr>
        <w:t>1、熟悉并掌握R-S、D、J-K触发器的构成，工作原理和功能测试方法</w:t>
      </w:r>
    </w:p>
    <w:p>
      <w:pPr>
        <w:rPr>
          <w:rFonts w:hint="eastAsia"/>
        </w:rPr>
      </w:pPr>
      <w:r>
        <w:rPr>
          <w:rFonts w:hint="eastAsia"/>
        </w:rPr>
        <w:t>2、学会正确实验触发器集成芯片</w:t>
      </w:r>
    </w:p>
    <w:p>
      <w:pPr>
        <w:rPr>
          <w:rFonts w:hint="eastAsia"/>
        </w:rPr>
      </w:pPr>
      <w:r>
        <w:rPr>
          <w:rFonts w:hint="eastAsia"/>
        </w:rPr>
        <w:t>3、了解不同逻辑功能FF相互转换的方法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实验仪器及材料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双踪示波器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器件 74LS00     二输入端四与非门</w:t>
      </w:r>
    </w:p>
    <w:p>
      <w:pPr>
        <w:rPr>
          <w:rFonts w:hint="eastAsia"/>
        </w:rPr>
      </w:pPr>
      <w:r>
        <w:rPr>
          <w:rFonts w:hint="eastAsia"/>
        </w:rPr>
        <w:t xml:space="preserve">         74LS74     双D触发器</w:t>
      </w:r>
    </w:p>
    <w:p>
      <w:pPr>
        <w:rPr>
          <w:rFonts w:hint="eastAsia"/>
        </w:rPr>
      </w:pPr>
      <w:r>
        <w:rPr>
          <w:rFonts w:hint="eastAsia"/>
        </w:rPr>
        <w:t xml:space="preserve">         74LS112    双J-K触发器</w:t>
      </w: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基本R-S</w:t>
      </w:r>
      <w:r>
        <w:rPr>
          <w:rFonts w:hint="eastAsia"/>
          <w:lang w:val="en-US" w:eastAsia="zh-CN"/>
        </w:rPr>
        <w:t xml:space="preserve"> 锁存器</w:t>
      </w:r>
      <w:r>
        <w:rPr>
          <w:rFonts w:hint="eastAsia"/>
        </w:rPr>
        <w:t>功能测试：两个与非门首尾相连构成基本R-S</w:t>
      </w:r>
      <w:r>
        <w:rPr>
          <w:rFonts w:hint="eastAsia"/>
          <w:lang w:val="en-US" w:eastAsia="zh-CN"/>
        </w:rPr>
        <w:t>锁存器</w:t>
      </w:r>
      <w:r>
        <w:rPr>
          <w:rFonts w:hint="eastAsia"/>
        </w:rPr>
        <w:t>的电路如</w:t>
      </w:r>
      <w:r>
        <w:rPr>
          <w:rFonts w:hint="eastAsia"/>
          <w:lang w:val="en-US" w:eastAsia="zh-CN"/>
        </w:rPr>
        <w:t>左</w:t>
      </w:r>
      <w:r>
        <w:rPr>
          <w:rFonts w:hint="eastAsia"/>
        </w:rPr>
        <w:t>图所示。</w:t>
      </w:r>
    </w:p>
    <w:p>
      <w:pPr>
        <w:numPr>
          <w:ilvl w:val="0"/>
          <w:numId w:val="4"/>
        </w:numPr>
        <w:rPr>
          <w:rFonts w:hint="eastAsia"/>
        </w:rPr>
      </w:pPr>
      <w:r>
        <w:pict>
          <v:shape id="_x0000_s1026" o:spid="_x0000_s1026" o:spt="75" type="#_x0000_t75" style="position:absolute;left:0pt;margin-left:18.45pt;margin-top:7.95pt;height:131.45pt;width:119.6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square"/>
          </v:shape>
          <o:OLEObject Type="Embed" ProgID="Visio.Drawing.11" ShapeID="_x0000_s1026" DrawAspect="Content" ObjectID="_1468075725" r:id="rId5">
            <o:LockedField>false</o:LockedField>
          </o:OLEObject>
        </w:pict>
      </w:r>
      <w:r>
        <w:rPr>
          <w:rFonts w:hint="eastAsia"/>
        </w:rPr>
        <w:t>试按下面的顺序在</w:t>
      </w:r>
      <w:r>
        <w:rPr>
          <w:rFonts w:hint="eastAsia"/>
          <w:lang w:val="en-US" w:eastAsia="zh-CN"/>
        </w:rPr>
        <w:t>输入端</w:t>
      </w:r>
      <w:r>
        <w:rPr>
          <w:rFonts w:hint="eastAsia"/>
        </w:rPr>
        <w:t>加信号：</w:t>
      </w:r>
    </w:p>
    <w:p>
      <w:pPr>
        <w:ind w:left="720"/>
        <w:rPr>
          <w:rFonts w:hint="eastAsia"/>
        </w:rPr>
      </w:pPr>
      <w:r>
        <w:rPr>
          <w:position w:val="-10"/>
        </w:rPr>
        <w:object>
          <v:shape id="_x0000_i1025" o:spt="75" type="#_x0000_t75" style="height:16pt;width:5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6" r:id="rId7">
            <o:LockedField>false</o:LockedField>
          </o:OLEObject>
        </w:object>
      </w:r>
      <w:r>
        <w:rPr>
          <w:rFonts w:hint="eastAsia"/>
        </w:rPr>
        <w:t xml:space="preserve"> ;</w:t>
      </w:r>
      <w:r>
        <w:rPr>
          <w:position w:val="-10"/>
        </w:rPr>
        <w:object>
          <v:shape id="_x0000_i1026" o:spt="75" type="#_x0000_t75" style="height:16pt;width:57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7" r:id="rId9">
            <o:LockedField>false</o:LockedField>
          </o:OLEObject>
        </w:object>
      </w:r>
      <w:r>
        <w:rPr>
          <w:rFonts w:hint="eastAsia"/>
        </w:rPr>
        <w:t xml:space="preserve"> ; </w:t>
      </w:r>
      <w:r>
        <w:rPr>
          <w:position w:val="-10"/>
        </w:rPr>
        <w:object>
          <v:shape id="_x0000_i1027" o:spt="75" type="#_x0000_t75" style="height:16pt;width:5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8" r:id="rId11">
            <o:LockedField>false</o:LockedField>
          </o:OLEObject>
        </w:object>
      </w:r>
      <w:r>
        <w:rPr>
          <w:rFonts w:hint="eastAsia"/>
        </w:rPr>
        <w:t xml:space="preserve">; </w:t>
      </w:r>
      <w:r>
        <w:rPr>
          <w:position w:val="-10"/>
        </w:rPr>
        <w:object>
          <v:shape id="_x0000_i1028" o:spt="75" type="#_x0000_t75" style="height:16pt;width:57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9" r:id="rId13">
            <o:LockedField>false</o:LockedField>
          </o:OLEObject>
        </w:object>
      </w:r>
    </w:p>
    <w:p>
      <w:pPr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</w:rPr>
        <w:t>观察并记录</w:t>
      </w:r>
      <w:r>
        <w:rPr>
          <w:rFonts w:hint="eastAsia"/>
          <w:lang w:val="en-US" w:eastAsia="zh-CN"/>
        </w:rPr>
        <w:t>锁存器</w:t>
      </w:r>
      <w:r>
        <w:rPr>
          <w:rFonts w:hint="eastAsia"/>
        </w:rPr>
        <w:t>的Q和Q非端的状态，将结果填入表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.1中，并说明在上述各种输入状态下，</w:t>
      </w:r>
      <w:r>
        <w:rPr>
          <w:rFonts w:hint="eastAsia"/>
          <w:lang w:val="en-US" w:eastAsia="zh-CN"/>
        </w:rPr>
        <w:t>R-S 锁存器</w:t>
      </w:r>
      <w:r>
        <w:rPr>
          <w:rFonts w:hint="eastAsia"/>
        </w:rPr>
        <w:t>执行的是什么功能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-1718945</wp:posOffset>
                </wp:positionH>
                <wp:positionV relativeFrom="paragraph">
                  <wp:posOffset>191770</wp:posOffset>
                </wp:positionV>
                <wp:extent cx="401955" cy="497205"/>
                <wp:effectExtent l="5715" t="5080" r="11430" b="12065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position w:val="-10"/>
                                <w:sz w:val="32"/>
                              </w:rPr>
                              <w:object>
                                <v:shape id="_x0000_i1029" o:spt="75" type="#_x0000_t75" style="height:20.65pt;width:16.5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29" DrawAspect="Content" ObjectID="_1468075730" r:id="rId1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35.35pt;margin-top:15.1pt;height:39.15pt;width:31.65pt;mso-wrap-style:none;z-index:251661312;mso-width-relative:page;mso-height-relative:page;" fillcolor="#FFFFFF" filled="t" stroked="t" coordsize="21600,21600" o:gfxdata="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Sj63dwAAAAMAQAADwAAAAAAAAAB&#10;ACAAAAAiAAAAZHJzL2Rvd25yZXYueG1sUEsBAhQAFAAAAAgAh07iQG5u4fRFAgAAuQQAAA4AAAAA&#10;AAAAAQAgAAAAKwEAAGRycy9lMm9Eb2MueG1sUEsFBgAAAAAGAAYAWQEAAOIFAAAAAA==&#10;">
                <v:fill on="t" focussize="0,0"/>
                <v:stroke color="#FFFFFF [3228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position w:val="-10"/>
                          <w:sz w:val="32"/>
                        </w:rPr>
                        <w:object>
                          <v:shape id="_x0000_i1029" o:spt="75" type="#_x0000_t75" style="height:20.65pt;width:16.5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29" DrawAspect="Content" ObjectID="_1468075731" r:id="rId1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-415925</wp:posOffset>
                </wp:positionH>
                <wp:positionV relativeFrom="paragraph">
                  <wp:posOffset>177165</wp:posOffset>
                </wp:positionV>
                <wp:extent cx="417830" cy="497205"/>
                <wp:effectExtent l="13335" t="9525" r="13335" b="7620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position w:val="-10"/>
                                <w:sz w:val="32"/>
                              </w:rPr>
                              <w:object>
                                <v:shape id="_x0000_i1030" o:spt="75" type="#_x0000_t75" style="height:20.65pt;width:17.7pt;" o:ole="t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1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DSMT4" ShapeID="_x0000_i1030" DrawAspect="Content" ObjectID="_1468075732" r:id="rId1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2.75pt;margin-top:13.95pt;height:39.15pt;width:32.9pt;mso-wrap-style:none;z-index:251662336;mso-width-relative:page;mso-height-relative:page;" fillcolor="#FFFFFF" filled="t" stroked="t" coordsize="21600,21600" o:gfxdata="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7gj29cAAAAHAQAADwAAAAAAAAABACAAAAAiAAAAZHJzL2Rvd25yZXYueG1sUEsBAhQAFAAA&#10;AAgAh07iQO7AB6QpAgAAgwQAAA4AAAAAAAAAAQAgAAAAJgEAAGRycy9lMm9Eb2MueG1sUEsFBgAA&#10;AAAGAAYAWQEAAME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32"/>
                        </w:rPr>
                      </w:pPr>
                      <w:r>
                        <w:rPr>
                          <w:position w:val="-10"/>
                          <w:sz w:val="32"/>
                        </w:rPr>
                        <w:object>
                          <v:shape id="_x0000_i1030" o:spt="75" type="#_x0000_t75" style="height:20.65pt;width:17.7pt;" o:ole="t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1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DSMT4" ShapeID="_x0000_i1030" DrawAspect="Content" ObjectID="_1468075733" r:id="rId2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226060</wp:posOffset>
                </wp:positionV>
                <wp:extent cx="1764030" cy="321945"/>
                <wp:effectExtent l="13335" t="8255" r="13335" b="12700"/>
                <wp:wrapTopAndBottom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 xml:space="preserve">.1 基本R-S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所存</w:t>
                            </w:r>
                            <w:r>
                              <w:rPr>
                                <w:rFonts w:hint="eastAsia"/>
                              </w:rPr>
                              <w:t>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7.05pt;margin-top:17.8pt;height:25.35pt;width:138.9pt;mso-wrap-distance-bottom:0pt;mso-wrap-distance-top:0pt;z-index:251660288;mso-width-relative:page;mso-height-relative:page;" fillcolor="#FFFFFF" filled="t" stroked="t" coordsize="21600,21600" o:gfxdata="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h5W/A1wAAAAgBAAAPAAAAAAAAAAEAIAAAACIAAABkcnMvZG93bnJldi54bWxQSwEC&#10;FAAUAAAACACHTuJA7VxMzy4CAACGBAAADgAAAAAAAAABACAAAAAm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 xml:space="preserve">.1 基本R-S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所存</w:t>
                      </w:r>
                      <w:r>
                        <w:rPr>
                          <w:rFonts w:hint="eastAsia"/>
                        </w:rPr>
                        <w:t>电路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31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4" r:id="rId21">
                  <o:LockedField>false</o:LockedField>
                </o:OLEObject>
              </w:objec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32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5" r:id="rId23">
                  <o:LockedField>false</o:LockedField>
                </o:OLEObject>
              </w:objec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8"/>
              </w:rPr>
              <w:object>
                <v:shape id="_x0000_i1033" o:spt="75" type="#_x0000_t75" style="height:13pt;width:10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6" r:id="rId25">
                  <o:LockedField>false</o:LockedField>
                </o:OLEObject>
              </w:objec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8"/>
              </w:rPr>
              <w:object>
                <v:shape id="_x0000_i1034" o:spt="75" type="#_x0000_t75" style="height:15pt;width:10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7" r:id="rId27">
                  <o:LockedField>false</o:LockedField>
                </o:OLEObject>
              </w:objec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逻辑功能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当</w:t>
      </w:r>
      <w:r>
        <w:rPr>
          <w:position w:val="-10"/>
        </w:rPr>
        <w:object>
          <v:shape id="_x0000_i1035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5" DrawAspect="Content" ObjectID="_1468075738" r:id="rId2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36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6" DrawAspect="Content" ObjectID="_1468075739" r:id="rId30">
            <o:LockedField>false</o:LockedField>
          </o:OLEObject>
        </w:object>
      </w:r>
      <w:r>
        <w:rPr>
          <w:rFonts w:hint="eastAsia"/>
        </w:rPr>
        <w:t>都接低电平时，观察</w:t>
      </w:r>
      <w:r>
        <w:rPr>
          <w:position w:val="-8"/>
        </w:rPr>
        <w:object>
          <v:shape id="_x0000_i1037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7" DrawAspect="Content" ObjectID="_1468075740" r:id="rId31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8"/>
        </w:rPr>
        <w:object>
          <v:shape id="_x0000_i1038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8" DrawAspect="Content" ObjectID="_1468075741" r:id="rId32">
            <o:LockedField>false</o:LockedField>
          </o:OLEObject>
        </w:object>
      </w:r>
      <w:r>
        <w:rPr>
          <w:rFonts w:hint="eastAsia"/>
        </w:rPr>
        <w:t>端的状态，当</w:t>
      </w:r>
      <w:r>
        <w:rPr>
          <w:position w:val="-10"/>
        </w:rPr>
        <w:object>
          <v:shape id="_x0000_i1039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9" DrawAspect="Content" ObjectID="_1468075742" r:id="rId33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40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40" DrawAspect="Content" ObjectID="_1468075743" r:id="rId34">
            <o:LockedField>false</o:LockedField>
          </o:OLEObject>
        </w:object>
      </w:r>
      <w:r>
        <w:rPr>
          <w:rFonts w:hint="eastAsia"/>
        </w:rPr>
        <w:t>同时由低电平跳为高电平时，观察</w:t>
      </w:r>
      <w:r>
        <w:rPr>
          <w:position w:val="-8"/>
        </w:rPr>
        <w:object>
          <v:shape id="_x0000_i1041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1" DrawAspect="Content" ObjectID="_1468075744" r:id="rId35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8"/>
        </w:rPr>
        <w:object>
          <v:shape id="_x0000_i1042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2" DrawAspect="Content" ObjectID="_1468075745" r:id="rId36">
            <o:LockedField>false</o:LockedField>
          </o:OLEObject>
        </w:object>
      </w:r>
      <w:r>
        <w:rPr>
          <w:rFonts w:hint="eastAsia"/>
        </w:rPr>
        <w:t>端的状态，重复3-5次看</w:t>
      </w:r>
      <w:r>
        <w:rPr>
          <w:position w:val="-8"/>
        </w:rPr>
        <w:object>
          <v:shape id="_x0000_i1043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43" DrawAspect="Content" ObjectID="_1468075746" r:id="rId37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8"/>
        </w:rPr>
        <w:object>
          <v:shape id="_x0000_i1044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44" DrawAspect="Content" ObjectID="_1468075747" r:id="rId38">
            <o:LockedField>false</o:LockedField>
          </o:OLEObject>
        </w:object>
      </w:r>
      <w:r>
        <w:rPr>
          <w:rFonts w:hint="eastAsia"/>
        </w:rPr>
        <w:t>的状态是否相同。根据观察结果，说明基本R-S触发器“不定”状态的含义。</w:t>
      </w:r>
    </w:p>
    <w:p>
      <w:pPr>
        <w:ind w:left="720"/>
        <w:rPr>
          <w:rFonts w:hint="eastAsia"/>
        </w:rPr>
      </w:pPr>
    </w:p>
    <w:p>
      <w:pPr>
        <w:ind w:left="72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D触发器功能测试</w:t>
      </w:r>
    </w:p>
    <w:p>
      <w:pPr>
        <w:rPr>
          <w:rFonts w:hint="eastAsia"/>
        </w:rPr>
      </w:pPr>
      <w:r>
        <w:rPr>
          <w:rFonts w:hint="eastAsia"/>
        </w:rPr>
        <w:t>双D型正边沿维持-阻塞性触发器74LS74中</w:t>
      </w:r>
      <w:r>
        <w:rPr>
          <w:position w:val="-10"/>
        </w:rPr>
        <w:object>
          <v:shape id="_x0000_i1045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45" DrawAspect="Content" ObjectID="_1468075748" r:id="rId39">
            <o:LockedField>false</o:LockedField>
          </o:OLEObject>
        </w:object>
      </w:r>
      <w:r>
        <w:rPr>
          <w:rFonts w:hint="eastAsia"/>
        </w:rPr>
        <w:t>端为异步置1端，</w:t>
      </w:r>
      <w:r>
        <w:rPr>
          <w:position w:val="-10"/>
        </w:rPr>
        <w:object>
          <v:shape id="_x0000_i1046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46" DrawAspect="Content" ObjectID="_1468075749" r:id="rId40">
            <o:LockedField>false</o:LockedField>
          </o:OLEObject>
        </w:object>
      </w:r>
      <w:r>
        <w:rPr>
          <w:rFonts w:hint="eastAsia"/>
        </w:rPr>
        <w:t>为异步清0端。CP为时钟脉冲端。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分别在</w:t>
      </w:r>
      <w:r>
        <w:rPr>
          <w:position w:val="-10"/>
        </w:rPr>
        <w:object>
          <v:shape id="_x0000_i1047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47" DrawAspect="Content" ObjectID="_1468075750" r:id="rId41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48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48" DrawAspect="Content" ObjectID="_1468075751" r:id="rId42">
            <o:LockedField>false</o:LockedField>
          </o:OLEObject>
        </w:object>
      </w:r>
      <w:r>
        <w:rPr>
          <w:rFonts w:hint="eastAsia"/>
        </w:rPr>
        <w:t>端加低电平，观察并记录</w:t>
      </w:r>
      <w:r>
        <w:rPr>
          <w:rFonts w:hint="eastAsia"/>
          <w:i/>
          <w:iCs/>
          <w:lang w:val="en-US" w:eastAsia="zh-CN"/>
        </w:rPr>
        <w:t>Q</w:t>
      </w:r>
      <w:r>
        <w:rPr>
          <w:rFonts w:hint="eastAsia"/>
          <w:i/>
          <w:iCs/>
          <w:vertAlign w:val="superscript"/>
          <w:lang w:val="en-US" w:eastAsia="zh-CN"/>
        </w:rPr>
        <w:t>n</w:t>
      </w:r>
      <w:r>
        <w:rPr>
          <w:rFonts w:hint="eastAsia"/>
        </w:rPr>
        <w:t>、</w:t>
      </w:r>
      <w:r>
        <w:rPr>
          <w:rFonts w:hint="eastAsia"/>
          <w:i/>
        </w:rPr>
        <w:t>Q</w:t>
      </w:r>
      <w:r>
        <w:rPr>
          <w:rFonts w:hint="eastAsia"/>
          <w:i/>
          <w:vertAlign w:val="superscript"/>
        </w:rPr>
        <w:t>n+1</w:t>
      </w:r>
      <w:r>
        <w:rPr>
          <w:rFonts w:hint="eastAsia"/>
        </w:rPr>
        <w:t>端的状态。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令</w:t>
      </w:r>
      <w:r>
        <w:rPr>
          <w:position w:val="-10"/>
        </w:rPr>
        <w:object>
          <v:shape id="_x0000_i1049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49" DrawAspect="Content" ObjectID="_1468075752" r:id="rId43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50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50" DrawAspect="Content" ObjectID="_1468075753" r:id="rId44">
            <o:LockedField>false</o:LockedField>
          </o:OLEObject>
        </w:object>
      </w:r>
      <w:r>
        <w:rPr>
          <w:rFonts w:hint="eastAsia"/>
        </w:rPr>
        <w:t>端为高电平，D端分别为高、低电平，观察CP为0、上升沿、1、下降沿时Q端状态的变化。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当</w:t>
      </w:r>
      <w:r>
        <w:rPr>
          <w:position w:val="-10"/>
        </w:rPr>
        <w:object>
          <v:shape id="_x0000_i1051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51" DrawAspect="Content" ObjectID="_1468075754" r:id="rId45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10"/>
        </w:rPr>
        <w:object>
          <v:shape id="_x0000_i1052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52" DrawAspect="Content" ObjectID="_1468075755" r:id="rId46">
            <o:LockedField>false</o:LockedField>
          </o:OLEObject>
        </w:object>
      </w:r>
      <w:r>
        <w:rPr>
          <w:rFonts w:hint="eastAsia"/>
        </w:rPr>
        <w:t>=1、CP=0（或CP=1），改变D端信号，观察Q端的状态是否变化。整理实验数据完成表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令</w:t>
      </w:r>
      <w:r>
        <w:rPr>
          <w:position w:val="-10"/>
        </w:rPr>
        <w:object>
          <v:shape id="_x0000_i1053" o:spt="75" type="#_x0000_t75" style="height:16pt;width:13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53" DrawAspect="Content" ObjectID="_1468075756" r:id="rId47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10"/>
        </w:rPr>
        <w:object>
          <v:shape id="_x0000_i1054" o:spt="75" type="#_x0000_t75" style="height:16pt;width:13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54" DrawAspect="Content" ObjectID="_1468075757" r:id="rId48">
            <o:LockedField>false</o:LockedField>
          </o:OLEObject>
        </w:object>
      </w:r>
      <w:r>
        <w:rPr>
          <w:rFonts w:hint="eastAsia"/>
        </w:rPr>
        <w:t>=1、将D和</w:t>
      </w:r>
      <w:r>
        <w:rPr>
          <w:position w:val="-8"/>
        </w:rPr>
        <w:object>
          <v:shape id="_x0000_i1055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55" DrawAspect="Content" ObjectID="_1468075758" r:id="rId49">
            <o:LockedField>false</o:LockedField>
          </o:OLEObject>
        </w:object>
      </w:r>
      <w:r>
        <w:rPr>
          <w:rFonts w:hint="eastAsia"/>
        </w:rPr>
        <w:t>相连，CP加连续脉冲，</w:t>
      </w:r>
      <w:r>
        <w:rPr>
          <w:rFonts w:hint="eastAsia"/>
          <w:lang w:val="en-US" w:eastAsia="zh-CN"/>
        </w:rPr>
        <w:t>通过仿真观察时序波形图，</w:t>
      </w:r>
      <w:r>
        <w:rPr>
          <w:rFonts w:hint="eastAsia"/>
        </w:rPr>
        <w:t>并记录Q对于CP的波形</w:t>
      </w:r>
    </w:p>
    <w:p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56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9" r:id="rId50">
                  <o:LockedField>false</o:LockedField>
                </o:OLEObject>
              </w:objec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57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60" r:id="rId51">
                  <o:LockedField>false</o:LockedField>
                </o:OLEObject>
              </w:objec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CP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D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  <w:r>
              <w:rPr>
                <w:rFonts w:hint="eastAsia"/>
                <w:i/>
                <w:vertAlign w:val="superscript"/>
              </w:rPr>
              <w:t>n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Q</w:t>
            </w:r>
            <w:r>
              <w:rPr>
                <w:rFonts w:hint="eastAsia"/>
                <w:i/>
                <w:vertAlign w:val="superscript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1"/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1"/>
            </w:r>
          </w:p>
        </w:tc>
        <w:tc>
          <w:tcPr>
            <w:tcW w:w="142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负边沿J-K触发器74LS112芯片。自拟实验步骤测试其功能，并将结果填入表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.3中。若J=K=1时，CP端加连续脉冲，</w:t>
      </w:r>
      <w:r>
        <w:rPr>
          <w:rFonts w:hint="eastAsia"/>
          <w:lang w:val="en-US" w:eastAsia="zh-CN"/>
        </w:rPr>
        <w:t>通过仿真</w:t>
      </w:r>
      <w:r>
        <w:rPr>
          <w:rFonts w:hint="eastAsia"/>
        </w:rPr>
        <w:t>观察Q-CP波形，和DFF的D和</w:t>
      </w:r>
      <w:r>
        <w:rPr>
          <w:position w:val="-8"/>
        </w:rPr>
        <w:object>
          <v:shape id="_x0000_i1058" o:spt="75" type="#_x0000_t75" style="height:15pt;width:1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58" DrawAspect="Content" ObjectID="_1468075761" r:id="rId52">
            <o:LockedField>false</o:LockedField>
          </o:OLEObject>
        </w:object>
      </w:r>
      <w:r>
        <w:rPr>
          <w:rFonts w:hint="eastAsia"/>
        </w:rPr>
        <w:t>端相连时观察的Q端的波形相比较，有什么不同？</w:t>
      </w:r>
    </w:p>
    <w:p>
      <w:p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59" o:spt="75" type="#_x0000_t75" style="height:16pt;width:13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62" r:id="rId53">
                  <o:LockedField>false</o:LockedField>
                </o:OLEObject>
              </w:objec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60" o:spt="75" type="#_x0000_t75" style="height:16pt;width:13.9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3" r:id="rId54">
                  <o:LockedField>false</o:LockedField>
                </o:OLEObject>
              </w:objec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perscript"/>
              </w:rPr>
              <w:t>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E2"/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</w:rPr>
              <w:t>╳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触发器功能转换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将D触发器和J-K触发器 转换成T'触发器，列出表达式，画出实验电路图。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接入连续脉冲，观察各触发器CP和Q端波形比较两者关系。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自拟实验表格并填写。</w:t>
      </w:r>
    </w:p>
    <w:p>
      <w:pPr>
        <w:pStyle w:val="15"/>
        <w:ind w:left="420" w:firstLine="0" w:firstLineChars="0"/>
        <w:jc w:val="center"/>
      </w:pPr>
    </w:p>
    <w:p>
      <w:pPr>
        <w:pStyle w:val="1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触发器的简单应用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用触发器可以很容易地实现对输入脉冲信号的分频功能。图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2中，用D触发构成的分频电路实现对CP1脉冲的二分频，用JK触发器构成的分频电路实现对CP2脉冲的四分频。按图接线，Q1和Q2分别接到2个发光二极管，CP1和CP2同时接到单脉冲的输出端。按动单脉冲按钮，观察Q1与CP1和Q2与CP2的对应关系，把观察的结果记录到自制的表中，根据表中的数据画出Q1、Q2与CP对应的波形图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注意：在按下和释放单脉冲按钮的时刻，就应对Q1和Q2的状态变化进行观察。</w:t>
      </w:r>
    </w:p>
    <w:p>
      <w:pPr>
        <w:ind w:firstLine="420" w:firstLineChars="200"/>
        <w:rPr>
          <w:rFonts w:hint="eastAsia" w:ascii="宋体" w:hAnsi="宋体"/>
        </w:rPr>
      </w:pP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drawing>
          <wp:inline distT="0" distB="0" distL="0" distR="0">
            <wp:extent cx="1605915" cy="1510665"/>
            <wp:effectExtent l="0" t="0" r="0" b="0"/>
            <wp:docPr id="37" name="图片 37" descr="D1d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D1div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     </w:t>
      </w:r>
      <w:r>
        <w:rPr>
          <w:rFonts w:hint="eastAsia" w:ascii="宋体" w:hAnsi="宋体"/>
        </w:rPr>
        <w:drawing>
          <wp:inline distT="0" distB="0" distL="0" distR="0">
            <wp:extent cx="3045460" cy="1614170"/>
            <wp:effectExtent l="0" t="0" r="2540" b="5080"/>
            <wp:docPr id="38" name="图片 38" descr="JK1di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JK1div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图</w:t>
      </w:r>
      <w:r>
        <w:rPr>
          <w:rFonts w:hint="eastAsia" w:ascii="宋体" w:hAnsi="宋体"/>
          <w:lang w:val="en-US" w:eastAsia="zh-CN"/>
        </w:rPr>
        <w:t>6</w:t>
      </w:r>
      <w:r>
        <w:rPr>
          <w:rFonts w:hint="eastAsia" w:ascii="宋体" w:hAnsi="宋体"/>
        </w:rPr>
        <w:t>.2 二分频和四分频电路</w:t>
      </w:r>
    </w:p>
    <w:p>
      <w:pPr>
        <w:pStyle w:val="15"/>
        <w:ind w:left="360" w:firstLine="405" w:firstLineChars="0"/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实验报告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整理实验数据并填表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写出实验内容3、4的实验步骤及表达式。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画出实验内容4的电路图及相应表格。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画出实验内容5的时序波形图。</w:t>
      </w:r>
    </w:p>
    <w:p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回答各实验中提出的问题。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附录：74LS112引脚图                         74LS75引脚图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679700" cy="1685925"/>
            <wp:effectExtent l="0" t="0" r="6350" b="9525"/>
            <wp:docPr id="39" name="图片 39" descr="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66315" cy="1868805"/>
            <wp:effectExtent l="0" t="0" r="635" b="0"/>
            <wp:docPr id="40" name="图片 1" descr="C:\Documents and Settings\Administrator\桌面\实验四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 descr="C:\Documents and Settings\Administrator\桌面\实验四\image001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56860"/>
    <w:multiLevelType w:val="multilevel"/>
    <w:tmpl w:val="1D156860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16A4F9A"/>
    <w:multiLevelType w:val="multilevel"/>
    <w:tmpl w:val="416A4F9A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  <w:lang w:val="en-US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27641E4"/>
    <w:multiLevelType w:val="multilevel"/>
    <w:tmpl w:val="527641E4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C200695"/>
    <w:multiLevelType w:val="multilevel"/>
    <w:tmpl w:val="5C20069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06C3C6D"/>
    <w:multiLevelType w:val="multilevel"/>
    <w:tmpl w:val="706C3C6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D53E04"/>
    <w:multiLevelType w:val="multilevel"/>
    <w:tmpl w:val="71D53E04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C3C4E7A"/>
    <w:multiLevelType w:val="multilevel"/>
    <w:tmpl w:val="7C3C4E7A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iYTVkODFhYzNmODJkNTYwYjlkMDQwYzFiN2FkNjkifQ=="/>
  </w:docVars>
  <w:rsids>
    <w:rsidRoot w:val="002F691F"/>
    <w:rsid w:val="00022C5B"/>
    <w:rsid w:val="00027791"/>
    <w:rsid w:val="000660D9"/>
    <w:rsid w:val="000E03A9"/>
    <w:rsid w:val="00137CA3"/>
    <w:rsid w:val="001D69CA"/>
    <w:rsid w:val="002F691F"/>
    <w:rsid w:val="00323151"/>
    <w:rsid w:val="003829F3"/>
    <w:rsid w:val="003D32C2"/>
    <w:rsid w:val="003F0BAC"/>
    <w:rsid w:val="00440980"/>
    <w:rsid w:val="0047438E"/>
    <w:rsid w:val="0055378D"/>
    <w:rsid w:val="005D11D7"/>
    <w:rsid w:val="005D59C7"/>
    <w:rsid w:val="006F0EE1"/>
    <w:rsid w:val="008125F6"/>
    <w:rsid w:val="00825B5D"/>
    <w:rsid w:val="009133D6"/>
    <w:rsid w:val="00916EEC"/>
    <w:rsid w:val="00983890"/>
    <w:rsid w:val="009E282A"/>
    <w:rsid w:val="00A70119"/>
    <w:rsid w:val="00A703CC"/>
    <w:rsid w:val="00AE1F65"/>
    <w:rsid w:val="00C27DE9"/>
    <w:rsid w:val="00C37A95"/>
    <w:rsid w:val="00CB7E64"/>
    <w:rsid w:val="00CD0576"/>
    <w:rsid w:val="00D14F7B"/>
    <w:rsid w:val="00D209B9"/>
    <w:rsid w:val="00D33810"/>
    <w:rsid w:val="00D34364"/>
    <w:rsid w:val="00E35CD7"/>
    <w:rsid w:val="00EB328D"/>
    <w:rsid w:val="00F764D5"/>
    <w:rsid w:val="00FE5F43"/>
    <w:rsid w:val="059937A4"/>
    <w:rsid w:val="05C25DF5"/>
    <w:rsid w:val="47346A56"/>
    <w:rsid w:val="742B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样式1"/>
    <w:basedOn w:val="1"/>
    <w:qFormat/>
    <w:uiPriority w:val="0"/>
    <w:pPr>
      <w:tabs>
        <w:tab w:val="left" w:pos="1440"/>
        <w:tab w:val="left" w:pos="1620"/>
        <w:tab w:val="left" w:pos="1980"/>
        <w:tab w:val="left" w:pos="2520"/>
        <w:tab w:val="left" w:pos="2880"/>
        <w:tab w:val="left" w:pos="3600"/>
      </w:tabs>
    </w:pPr>
  </w:style>
  <w:style w:type="character" w:customStyle="1" w:styleId="11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3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批注框文本 Char"/>
    <w:link w:val="4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6">
    <w:name w:val="标题 3 Char"/>
    <w:link w:val="3"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image" Target="media/image1.wmf"/><Relationship Id="rId59" Type="http://schemas.openxmlformats.org/officeDocument/2006/relationships/customXml" Target="../customXml/item1.xml"/><Relationship Id="rId58" Type="http://schemas.openxmlformats.org/officeDocument/2006/relationships/image" Target="media/image15.png"/><Relationship Id="rId57" Type="http://schemas.openxmlformats.org/officeDocument/2006/relationships/image" Target="media/image14.png"/><Relationship Id="rId56" Type="http://schemas.openxmlformats.org/officeDocument/2006/relationships/image" Target="media/image13.wmf"/><Relationship Id="rId55" Type="http://schemas.openxmlformats.org/officeDocument/2006/relationships/image" Target="media/image12.wmf"/><Relationship Id="rId54" Type="http://schemas.openxmlformats.org/officeDocument/2006/relationships/oleObject" Target="embeddings/oleObject39.bin"/><Relationship Id="rId53" Type="http://schemas.openxmlformats.org/officeDocument/2006/relationships/oleObject" Target="embeddings/oleObject38.bin"/><Relationship Id="rId52" Type="http://schemas.openxmlformats.org/officeDocument/2006/relationships/oleObject" Target="embeddings/oleObject37.bin"/><Relationship Id="rId51" Type="http://schemas.openxmlformats.org/officeDocument/2006/relationships/oleObject" Target="embeddings/oleObject36.bin"/><Relationship Id="rId50" Type="http://schemas.openxmlformats.org/officeDocument/2006/relationships/oleObject" Target="embeddings/oleObject35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34.bin"/><Relationship Id="rId48" Type="http://schemas.openxmlformats.org/officeDocument/2006/relationships/oleObject" Target="embeddings/oleObject33.bin"/><Relationship Id="rId47" Type="http://schemas.openxmlformats.org/officeDocument/2006/relationships/oleObject" Target="embeddings/oleObject32.bin"/><Relationship Id="rId46" Type="http://schemas.openxmlformats.org/officeDocument/2006/relationships/oleObject" Target="embeddings/oleObject31.bin"/><Relationship Id="rId45" Type="http://schemas.openxmlformats.org/officeDocument/2006/relationships/oleObject" Target="embeddings/oleObject30.bin"/><Relationship Id="rId44" Type="http://schemas.openxmlformats.org/officeDocument/2006/relationships/oleObject" Target="embeddings/oleObject29.bin"/><Relationship Id="rId43" Type="http://schemas.openxmlformats.org/officeDocument/2006/relationships/oleObject" Target="embeddings/oleObject28.bin"/><Relationship Id="rId42" Type="http://schemas.openxmlformats.org/officeDocument/2006/relationships/oleObject" Target="embeddings/oleObject27.bin"/><Relationship Id="rId41" Type="http://schemas.openxmlformats.org/officeDocument/2006/relationships/oleObject" Target="embeddings/oleObject26.bin"/><Relationship Id="rId40" Type="http://schemas.openxmlformats.org/officeDocument/2006/relationships/oleObject" Target="embeddings/oleObject25.bin"/><Relationship Id="rId4" Type="http://schemas.openxmlformats.org/officeDocument/2006/relationships/theme" Target="theme/theme1.xml"/><Relationship Id="rId39" Type="http://schemas.openxmlformats.org/officeDocument/2006/relationships/oleObject" Target="embeddings/oleObject24.bin"/><Relationship Id="rId38" Type="http://schemas.openxmlformats.org/officeDocument/2006/relationships/oleObject" Target="embeddings/oleObject23.bin"/><Relationship Id="rId37" Type="http://schemas.openxmlformats.org/officeDocument/2006/relationships/oleObject" Target="embeddings/oleObject22.bin"/><Relationship Id="rId36" Type="http://schemas.openxmlformats.org/officeDocument/2006/relationships/oleObject" Target="embeddings/oleObject21.bin"/><Relationship Id="rId35" Type="http://schemas.openxmlformats.org/officeDocument/2006/relationships/oleObject" Target="embeddings/oleObject20.bin"/><Relationship Id="rId34" Type="http://schemas.openxmlformats.org/officeDocument/2006/relationships/oleObject" Target="embeddings/oleObject19.bin"/><Relationship Id="rId33" Type="http://schemas.openxmlformats.org/officeDocument/2006/relationships/oleObject" Target="embeddings/oleObject18.bin"/><Relationship Id="rId32" Type="http://schemas.openxmlformats.org/officeDocument/2006/relationships/oleObject" Target="embeddings/oleObject17.bin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2.bin"/><Relationship Id="rId24" Type="http://schemas.openxmlformats.org/officeDocument/2006/relationships/image" Target="media/image9.wmf"/><Relationship Id="rId23" Type="http://schemas.openxmlformats.org/officeDocument/2006/relationships/oleObject" Target="embeddings/oleObject11.bin"/><Relationship Id="rId22" Type="http://schemas.openxmlformats.org/officeDocument/2006/relationships/image" Target="media/image8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xxxy</Company>
  <Pages>3</Pages>
  <Words>1046</Words>
  <Characters>1183</Characters>
  <Lines>17</Lines>
  <Paragraphs>4</Paragraphs>
  <TotalTime>357</TotalTime>
  <ScaleCrop>false</ScaleCrop>
  <LinksUpToDate>false</LinksUpToDate>
  <CharactersWithSpaces>1255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2018-05-08T02:15:00Z</dcterms:created>
  <dc:creator>rjsys</dc:creator>
  <cp:lastModifiedBy>叶子</cp:lastModifiedBy>
  <cp:lastPrinted>2013-10-25T01:40:00Z</cp:lastPrinted>
  <dcterms:modified xsi:type="dcterms:W3CDTF">2022-05-08T01:07:57Z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6CD3F5778F6B4EB992BF495A6DEB6E91</vt:lpwstr>
  </property>
</Properties>
</file>