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数值计算实验报告——章节五&amp;六</w:t>
      </w:r>
    </w:p>
    <w:p>
      <w:pPr>
        <w:pStyle w:val="3"/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姓名：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 胡诚皓  </w:t>
      </w:r>
      <w:r>
        <w:rPr>
          <w:rFonts w:hint="eastAsia"/>
          <w:sz w:val="28"/>
          <w:szCs w:val="22"/>
          <w:lang w:val="en-US" w:eastAsia="zh-CN"/>
        </w:rPr>
        <w:t>学号：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20201060330 </w:t>
      </w:r>
      <w:r>
        <w:rPr>
          <w:rFonts w:hint="eastAsia"/>
          <w:sz w:val="28"/>
          <w:szCs w:val="22"/>
          <w:lang w:val="en-US" w:eastAsia="zh-CN"/>
        </w:rPr>
        <w:t>专业：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计算机科学与技术</w:t>
      </w:r>
      <w:r>
        <w:rPr>
          <w:rFonts w:hint="eastAsia"/>
          <w:u w:val="single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数值积分</w:t>
      </w:r>
    </w:p>
    <w:p>
      <w:r>
        <w:rPr>
          <w:rFonts w:hint="eastAsia"/>
          <w:lang w:val="en-US" w:eastAsia="zh-CN"/>
        </w:rPr>
        <w:t>1. 计算下列积分：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02100" cy="13665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1319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drawing>
          <wp:inline distT="0" distB="0" distL="114300" distR="114300">
            <wp:extent cx="3167380" cy="223329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drawing>
          <wp:inline distT="0" distB="0" distL="114300" distR="114300">
            <wp:extent cx="4860290" cy="478790"/>
            <wp:effectExtent l="0" t="0" r="12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从左到右依次为（1）~（6）的积分结果</w:t>
      </w: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drawing>
          <wp:inline distT="0" distB="0" distL="114300" distR="114300">
            <wp:extent cx="2569210" cy="40513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drawing>
          <wp:inline distT="0" distB="0" distL="114300" distR="114300">
            <wp:extent cx="1929765" cy="45656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drawing>
          <wp:inline distT="0" distB="0" distL="114300" distR="114300">
            <wp:extent cx="1755140" cy="910590"/>
            <wp:effectExtent l="0" t="0" r="1270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drawing>
          <wp:inline distT="0" distB="0" distL="114300" distR="114300">
            <wp:extent cx="5268595" cy="133159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drawing>
          <wp:inline distT="0" distB="0" distL="114300" distR="114300">
            <wp:extent cx="3003550" cy="603885"/>
            <wp:effectExtent l="0" t="0" r="1397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  <w:r>
        <w:drawing>
          <wp:inline distT="0" distB="0" distL="114300" distR="114300">
            <wp:extent cx="1864995" cy="1110615"/>
            <wp:effectExtent l="0" t="0" r="952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88" w:lineRule="auto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特征值和特征向量的计算（主成分分析）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Ascii" w:eastAsiaTheme="minorEastAsia"/>
          <w:lang w:val="en-US" w:eastAsia="zh-CN"/>
        </w:rPr>
        <w:t>1. 根据1998年部分地区洪灾损失数据（见表1）进行主成分分析，看看哪些省受灾较轻？受灾最重的是哪几个省？其中x1-x12分别为：受灾面积、成灾面积、绝收面积、受灾（万人次）、成灾（万人次）、死亡（人）、伤病（人）、紧急转移（人）、倒塌房屋（万间）、损坏房屋（万间）、死亡大牲畜（万头）、直接经济损失（亿元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Ascii" w:eastAsiaTheme="minorEastAsia"/>
          <w:lang w:val="en-US" w:eastAsia="zh-CN"/>
        </w:rPr>
        <w:t>此题中的各项指标均为反向指标，在最后排名时进行处理</w:t>
      </w:r>
    </w:p>
    <w:p>
      <w:r>
        <w:drawing>
          <wp:inline distT="0" distB="0" distL="114300" distR="114300">
            <wp:extent cx="5271135" cy="2199005"/>
            <wp:effectExtent l="0" t="0" r="190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914400" cy="2630170"/>
            <wp:effectExtent l="0" t="0" r="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92810" cy="2753360"/>
            <wp:effectExtent l="0" t="0" r="6350" b="508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090" cy="2691130"/>
            <wp:effectExtent l="0" t="0" r="1270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Theme="minorAscii" w:eastAsiaTheme="minorEastAsia"/>
          <w:lang w:val="en-US" w:eastAsia="zh-CN"/>
        </w:rPr>
        <w:t>latents为各成分贡献率、F1为第一主成分得分，l2为各城市的第一主成分得分排名。汇总如下表：</w:t>
      </w:r>
    </w:p>
    <w:tbl>
      <w:tblPr>
        <w:tblStyle w:val="4"/>
        <w:tblW w:w="378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88"/>
        <w:gridCol w:w="1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成分编号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贡献率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是否选为主成分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0.6247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0.1631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0.1119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0.0620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0.0186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0.0099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0.0059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0.0015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0.0012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0.0009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0.0002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49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1776"/>
        <w:gridCol w:w="1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编号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地区</w:t>
            </w:r>
          </w:p>
        </w:tc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第一成分得分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得分排名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-0.7486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-1.4047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1.0977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0.0796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-0.6726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4.4499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4.0526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4.3879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-1.2766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川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-0.9763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渝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-2.3467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-3.5777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-3.0645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Ascii" w:eastAsiaTheme="minorEastAsia"/>
          <w:lang w:val="en-US" w:eastAsia="zh-CN"/>
        </w:rPr>
        <w:t>2. 国内35个大城市某年的10项社会经济统计指标数据见下表2，对其进行主成分分析，给出各地区主成分得分及综合得分与排名。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360420"/>
            <wp:effectExtent l="0" t="0" r="13970" b="762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058545" cy="2345690"/>
            <wp:effectExtent l="0" t="0" r="8255" b="127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32815" cy="2999105"/>
            <wp:effectExtent l="0" t="0" r="12065" b="317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8020" cy="2971800"/>
            <wp:effectExtent l="0" t="0" r="254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0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97890" cy="3070860"/>
            <wp:effectExtent l="0" t="0" r="1270" b="762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9789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15010" cy="3103880"/>
            <wp:effectExtent l="0" t="0" r="1270" b="508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latents为各成分贡献率、F1为第一主成分得分，l2为各城市的第一主成分得分排名</w:t>
      </w:r>
      <w:r>
        <w:rPr>
          <w:rFonts w:hint="eastAsia" w:asciiTheme="minorAscii" w:eastAsiaTheme="minorEastAsia"/>
          <w:lang w:val="en-US" w:eastAsia="zh-CN"/>
        </w:rPr>
        <w:t>、points为各城市在所有成分下的综合得分、l3为各城市的综合得分排名</w:t>
      </w:r>
      <w:r>
        <w:rPr>
          <w:rFonts w:hint="default"/>
          <w:lang w:val="en-US" w:eastAsia="zh-CN"/>
        </w:rPr>
        <w:t>。汇总如下表：</w:t>
      </w:r>
      <w:bookmarkStart w:id="0" w:name="_GoBack"/>
      <w:bookmarkEnd w:id="0"/>
    </w:p>
    <w:tbl>
      <w:tblPr>
        <w:tblStyle w:val="4"/>
        <w:tblW w:w="379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368"/>
        <w:gridCol w:w="1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指标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贡献率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是否选取为主成分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0.6862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0.1452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0.1014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0.0375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0.0177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0.0062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0.0039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0.0013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0.0007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X10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890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1452"/>
        <w:gridCol w:w="2004"/>
        <w:gridCol w:w="1308"/>
        <w:gridCol w:w="1548"/>
        <w:gridCol w:w="1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城市编号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城市名称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第一主成分得分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综合得分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第一主成分排名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综合得分排名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北京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5.3970 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3.8505 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天津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1.4639 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0.8202 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石家庄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-1.0539 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-0.5798 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太原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-1.6109 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-1.4948 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呼和浩特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-2.6958 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-2.0826 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沈阳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-0.1630 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-0.2662 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大连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-0.4110 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-0.2468 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长春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-1.0308 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-0.7329 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哈尔滨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-0.1613 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-0.0691 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上海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6.5091 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4.3218 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南京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-0.5146 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-0.3311 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杭州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-0.6672 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-0.2115 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宁波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-1.2001 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-0.4243 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合肥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-2.4616 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-1.7574 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福州</w:t>
            </w:r>
          </w:p>
        </w:tc>
        <w:tc>
          <w:tcPr>
            <w:tcW w:w="2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-1.3999 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-0.7961 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26D5"/>
    <w:rsid w:val="010E4DEF"/>
    <w:rsid w:val="01115958"/>
    <w:rsid w:val="01D30A98"/>
    <w:rsid w:val="02C921B8"/>
    <w:rsid w:val="02E6524B"/>
    <w:rsid w:val="03885C7E"/>
    <w:rsid w:val="041D2971"/>
    <w:rsid w:val="041D2E67"/>
    <w:rsid w:val="05A47006"/>
    <w:rsid w:val="065647A1"/>
    <w:rsid w:val="06A072B3"/>
    <w:rsid w:val="088924B0"/>
    <w:rsid w:val="099F61E4"/>
    <w:rsid w:val="09B55EDB"/>
    <w:rsid w:val="0A3A1862"/>
    <w:rsid w:val="0AC43C12"/>
    <w:rsid w:val="0B686FB1"/>
    <w:rsid w:val="0B753C3E"/>
    <w:rsid w:val="0D30407D"/>
    <w:rsid w:val="0DA67939"/>
    <w:rsid w:val="0EB30AE3"/>
    <w:rsid w:val="11823FAB"/>
    <w:rsid w:val="11E65EB1"/>
    <w:rsid w:val="12321D42"/>
    <w:rsid w:val="12F53E98"/>
    <w:rsid w:val="13200EDC"/>
    <w:rsid w:val="13531A4F"/>
    <w:rsid w:val="139B5382"/>
    <w:rsid w:val="15E2160F"/>
    <w:rsid w:val="17BB0EC6"/>
    <w:rsid w:val="186F2DE3"/>
    <w:rsid w:val="1A341A7A"/>
    <w:rsid w:val="1A5E5585"/>
    <w:rsid w:val="1B042472"/>
    <w:rsid w:val="1B3B11DE"/>
    <w:rsid w:val="1B6A0F00"/>
    <w:rsid w:val="1BA141D7"/>
    <w:rsid w:val="1BF11E14"/>
    <w:rsid w:val="1E4A37F9"/>
    <w:rsid w:val="1E6C07F1"/>
    <w:rsid w:val="1F5B6DDA"/>
    <w:rsid w:val="1F61601D"/>
    <w:rsid w:val="22886101"/>
    <w:rsid w:val="22977200"/>
    <w:rsid w:val="256D244F"/>
    <w:rsid w:val="275743A0"/>
    <w:rsid w:val="27C80D07"/>
    <w:rsid w:val="28B30912"/>
    <w:rsid w:val="2A0B293A"/>
    <w:rsid w:val="2AC90530"/>
    <w:rsid w:val="2AF62ED8"/>
    <w:rsid w:val="2C1C2B37"/>
    <w:rsid w:val="2C494C57"/>
    <w:rsid w:val="2D08338A"/>
    <w:rsid w:val="2D6005CD"/>
    <w:rsid w:val="2F5A50F5"/>
    <w:rsid w:val="30BC7C12"/>
    <w:rsid w:val="31AE3787"/>
    <w:rsid w:val="32D55933"/>
    <w:rsid w:val="32E85773"/>
    <w:rsid w:val="33E535D7"/>
    <w:rsid w:val="376C483A"/>
    <w:rsid w:val="37AC2546"/>
    <w:rsid w:val="380F71E4"/>
    <w:rsid w:val="382F37FC"/>
    <w:rsid w:val="38CE2768"/>
    <w:rsid w:val="397C64BF"/>
    <w:rsid w:val="3A4C4C76"/>
    <w:rsid w:val="3B5328CF"/>
    <w:rsid w:val="3BD53836"/>
    <w:rsid w:val="3D9962C7"/>
    <w:rsid w:val="3DEA63C4"/>
    <w:rsid w:val="3E454CCE"/>
    <w:rsid w:val="3F4F2DA1"/>
    <w:rsid w:val="40E80FC0"/>
    <w:rsid w:val="426E744C"/>
    <w:rsid w:val="42723EDC"/>
    <w:rsid w:val="427B7FA2"/>
    <w:rsid w:val="442F4B21"/>
    <w:rsid w:val="45C00817"/>
    <w:rsid w:val="45E855FC"/>
    <w:rsid w:val="470F34E5"/>
    <w:rsid w:val="471F6327"/>
    <w:rsid w:val="473C3DF3"/>
    <w:rsid w:val="47BE5D7A"/>
    <w:rsid w:val="48662C8E"/>
    <w:rsid w:val="493B6589"/>
    <w:rsid w:val="4BCE35B9"/>
    <w:rsid w:val="4C3534F8"/>
    <w:rsid w:val="4C934CE3"/>
    <w:rsid w:val="4E18105F"/>
    <w:rsid w:val="4E824674"/>
    <w:rsid w:val="4EF73714"/>
    <w:rsid w:val="4F2809B1"/>
    <w:rsid w:val="50B50F11"/>
    <w:rsid w:val="527D5F08"/>
    <w:rsid w:val="52837DEE"/>
    <w:rsid w:val="53662478"/>
    <w:rsid w:val="53F401BE"/>
    <w:rsid w:val="548217D7"/>
    <w:rsid w:val="5489016F"/>
    <w:rsid w:val="54EC2EE8"/>
    <w:rsid w:val="566441FD"/>
    <w:rsid w:val="56710292"/>
    <w:rsid w:val="58A2488B"/>
    <w:rsid w:val="58D61B04"/>
    <w:rsid w:val="5A420441"/>
    <w:rsid w:val="5B25049E"/>
    <w:rsid w:val="5BC50898"/>
    <w:rsid w:val="5CA82296"/>
    <w:rsid w:val="5CC67209"/>
    <w:rsid w:val="5ED36221"/>
    <w:rsid w:val="60272D41"/>
    <w:rsid w:val="61692EC0"/>
    <w:rsid w:val="61D029FF"/>
    <w:rsid w:val="62D21D0C"/>
    <w:rsid w:val="630F65B5"/>
    <w:rsid w:val="63493212"/>
    <w:rsid w:val="63750A5E"/>
    <w:rsid w:val="638E269A"/>
    <w:rsid w:val="63C15B69"/>
    <w:rsid w:val="64504830"/>
    <w:rsid w:val="64B641AC"/>
    <w:rsid w:val="64B92713"/>
    <w:rsid w:val="652D7012"/>
    <w:rsid w:val="65A116BD"/>
    <w:rsid w:val="65FB610B"/>
    <w:rsid w:val="6787626A"/>
    <w:rsid w:val="68E776AB"/>
    <w:rsid w:val="69960219"/>
    <w:rsid w:val="69ED6D3E"/>
    <w:rsid w:val="6AAF7B1D"/>
    <w:rsid w:val="6AE12E75"/>
    <w:rsid w:val="6B39757A"/>
    <w:rsid w:val="6C185F12"/>
    <w:rsid w:val="6C2B452C"/>
    <w:rsid w:val="6C432ABE"/>
    <w:rsid w:val="6CF25E11"/>
    <w:rsid w:val="6D4A2EDE"/>
    <w:rsid w:val="6E237D17"/>
    <w:rsid w:val="6EBE79FD"/>
    <w:rsid w:val="70BE7F6F"/>
    <w:rsid w:val="733271C6"/>
    <w:rsid w:val="73872EAD"/>
    <w:rsid w:val="7442227C"/>
    <w:rsid w:val="7632535C"/>
    <w:rsid w:val="76B56AC9"/>
    <w:rsid w:val="772934DE"/>
    <w:rsid w:val="78E8684C"/>
    <w:rsid w:val="79E139A7"/>
    <w:rsid w:val="7AD20BFB"/>
    <w:rsid w:val="7B6D3AB3"/>
    <w:rsid w:val="7C50521E"/>
    <w:rsid w:val="7D145A33"/>
    <w:rsid w:val="7D284FE3"/>
    <w:rsid w:val="7D773331"/>
    <w:rsid w:val="7E043DF3"/>
    <w:rsid w:val="7E507425"/>
    <w:rsid w:val="7FE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Arial" w:hAnsi="Arial" w:eastAsia="黑体"/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2021-10-21T05:02:00Z</dcterms:created>
  <dc:creator>GeorgeHu</dc:creator>
  <cp:lastModifiedBy>胡诚皓</cp:lastModifiedBy>
  <dcterms:modified xsi:type="dcterms:W3CDTF">2021-12-10T08:14:11Z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DB901EF5734A4E5FA86901115481734D</vt:lpwstr>
  </property>
</Properties>
</file>