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9F46AD" w:rsidP="00695AC5">
      <w:pPr>
        <w:pStyle w:val="Heading1"/>
        <w:jc w:val="center"/>
      </w:pPr>
      <w:bookmarkStart w:id="0" w:name="_GoBack"/>
      <w:bookmarkEnd w:id="0"/>
      <w:r>
        <w:t xml:space="preserve">Problem </w:t>
      </w:r>
      <w:r w:rsidR="00561C20">
        <w:t>1</w:t>
      </w:r>
      <w:r w:rsidR="00695AC5">
        <w:t xml:space="preserve"> – </w:t>
      </w:r>
      <w:r w:rsidR="00561C20">
        <w:t xml:space="preserve">Jessy’s </w:t>
      </w:r>
      <w:r w:rsidR="00984371">
        <w:t>Friend</w:t>
      </w:r>
    </w:p>
    <w:p w:rsidR="007E7435" w:rsidRDefault="00561C20" w:rsidP="00C27108">
      <w:pPr>
        <w:jc w:val="left"/>
        <w:rPr>
          <w:i/>
        </w:rPr>
      </w:pPr>
      <w:r>
        <w:rPr>
          <w:i/>
        </w:rPr>
        <w:t xml:space="preserve">Jessy is starting to study numbers, sequences of numbers and combinations of numbers in a more advanced level. She is trying to solve an exercise, which is rather easy for her to solve and </w:t>
      </w:r>
      <w:r w:rsidR="00DE77EC">
        <w:rPr>
          <w:i/>
        </w:rPr>
        <w:t xml:space="preserve">to </w:t>
      </w:r>
      <w:r>
        <w:rPr>
          <w:i/>
        </w:rPr>
        <w:t xml:space="preserve">check with small numbers. However, it gets more complicated for her to </w:t>
      </w:r>
      <w:r w:rsidR="000C6928">
        <w:rPr>
          <w:i/>
        </w:rPr>
        <w:t>figure</w:t>
      </w:r>
      <w:r>
        <w:rPr>
          <w:i/>
        </w:rPr>
        <w:t xml:space="preserve"> it</w:t>
      </w:r>
      <w:r w:rsidR="000C6928">
        <w:rPr>
          <w:i/>
        </w:rPr>
        <w:t xml:space="preserve"> out</w:t>
      </w:r>
      <w:r>
        <w:rPr>
          <w:i/>
        </w:rPr>
        <w:t xml:space="preserve"> with bigger numbers. </w:t>
      </w:r>
      <w:r w:rsidR="000C6928">
        <w:rPr>
          <w:i/>
        </w:rPr>
        <w:t>She is very curio</w:t>
      </w:r>
      <w:r w:rsidR="00DE77EC">
        <w:rPr>
          <w:i/>
        </w:rPr>
        <w:t>u</w:t>
      </w:r>
      <w:r w:rsidR="000C6928">
        <w:rPr>
          <w:i/>
        </w:rPr>
        <w:t xml:space="preserve">s and she really wants to know what happens when bigger numbers are involved. </w:t>
      </w:r>
      <w:r>
        <w:rPr>
          <w:i/>
        </w:rPr>
        <w:t xml:space="preserve">Thus, as her friend, who studies programming, she has asked for your help. </w:t>
      </w:r>
    </w:p>
    <w:p w:rsidR="00F95CDB" w:rsidRDefault="009F46AD" w:rsidP="00C07562">
      <w:r>
        <w:t>Write a program that</w:t>
      </w:r>
      <w:r w:rsidR="00984371">
        <w:t xml:space="preserve"> c</w:t>
      </w:r>
      <w:r w:rsidR="000C6928">
        <w:t>heck</w:t>
      </w:r>
      <w:r w:rsidR="00984371">
        <w:t>s</w:t>
      </w:r>
      <w:r w:rsidR="000C6928">
        <w:t xml:space="preserve"> all possible </w:t>
      </w:r>
      <w:r w:rsidR="000C6928" w:rsidRPr="000C6928">
        <w:rPr>
          <w:rStyle w:val="Strong"/>
        </w:rPr>
        <w:t>combinations</w:t>
      </w:r>
      <w:r w:rsidR="000C6928">
        <w:t xml:space="preserve"> </w:t>
      </w:r>
      <w:r w:rsidR="00DE77EC">
        <w:t>of</w:t>
      </w:r>
      <w:r w:rsidR="000C6928">
        <w:t xml:space="preserve"> </w:t>
      </w:r>
      <w:r w:rsidR="000C6928" w:rsidRPr="000C6928">
        <w:rPr>
          <w:rStyle w:val="Strong"/>
        </w:rPr>
        <w:t>pairs</w:t>
      </w:r>
      <w:r w:rsidR="000C6928">
        <w:t xml:space="preserve"> of numbers in a given </w:t>
      </w:r>
      <w:r w:rsidR="008B4C13">
        <w:t>interval</w:t>
      </w:r>
      <w:r w:rsidR="000C6928">
        <w:t xml:space="preserve"> and find</w:t>
      </w:r>
      <w:r w:rsidR="00984371">
        <w:t>s</w:t>
      </w:r>
      <w:r w:rsidR="00DE77EC">
        <w:t xml:space="preserve"> out</w:t>
      </w:r>
      <w:r w:rsidR="000C6928">
        <w:t xml:space="preserve"> for which </w:t>
      </w:r>
      <w:r w:rsidR="000C6928" w:rsidRPr="00DE77EC">
        <w:rPr>
          <w:rStyle w:val="Strong"/>
        </w:rPr>
        <w:t>pair</w:t>
      </w:r>
      <w:r w:rsidR="000C6928">
        <w:t xml:space="preserve"> the </w:t>
      </w:r>
      <w:r w:rsidR="000C6928" w:rsidRPr="000C6928">
        <w:rPr>
          <w:rStyle w:val="Strong"/>
        </w:rPr>
        <w:t>sum</w:t>
      </w:r>
      <w:r w:rsidR="000C6928">
        <w:t xml:space="preserve"> of its numbers is equal to a given ‘</w:t>
      </w:r>
      <w:r w:rsidR="000C6928" w:rsidRPr="000C6928">
        <w:rPr>
          <w:rStyle w:val="Strong"/>
        </w:rPr>
        <w:t>magic</w:t>
      </w:r>
      <w:r w:rsidR="000C6928">
        <w:t xml:space="preserve"> </w:t>
      </w:r>
      <w:r w:rsidR="000C6928" w:rsidRPr="000C6928">
        <w:rPr>
          <w:rStyle w:val="Strong"/>
        </w:rPr>
        <w:t>number’</w:t>
      </w:r>
      <w:r w:rsidR="000C6928">
        <w:t xml:space="preserve">. If no such pair is found, let </w:t>
      </w:r>
      <w:r w:rsidR="00984371">
        <w:t>the user</w:t>
      </w:r>
      <w:r w:rsidR="000C6928">
        <w:t xml:space="preserve"> know that none of the pairs’ </w:t>
      </w:r>
      <w:r w:rsidR="00E345E8">
        <w:t>sum</w:t>
      </w:r>
      <w:r w:rsidR="000C6928">
        <w:t xml:space="preserve"> equals the ‘magic number’. (see examples)</w:t>
      </w:r>
    </w:p>
    <w:p w:rsidR="00A8001C" w:rsidRDefault="00A8001C" w:rsidP="00A8001C">
      <w:pPr>
        <w:pStyle w:val="Heading3"/>
      </w:pPr>
      <w:r>
        <w:t>Input</w:t>
      </w:r>
    </w:p>
    <w:p w:rsidR="00A8001C" w:rsidRDefault="00BA748C" w:rsidP="00BA748C">
      <w:pPr>
        <w:pStyle w:val="ListParagraph"/>
        <w:numPr>
          <w:ilvl w:val="0"/>
          <w:numId w:val="24"/>
        </w:numPr>
      </w:pPr>
      <w:r>
        <w:t xml:space="preserve">The input consists of </w:t>
      </w:r>
      <w:r w:rsidR="00620048">
        <w:t>3</w:t>
      </w:r>
      <w:r>
        <w:t xml:space="preserve"> line</w:t>
      </w:r>
      <w:r w:rsidR="00620048">
        <w:t>s</w:t>
      </w:r>
      <w:r>
        <w:t>:</w:t>
      </w:r>
    </w:p>
    <w:p w:rsidR="00BA748C" w:rsidRDefault="00620048" w:rsidP="00BA748C">
      <w:pPr>
        <w:pStyle w:val="ListParagraph"/>
        <w:numPr>
          <w:ilvl w:val="1"/>
          <w:numId w:val="24"/>
        </w:numPr>
      </w:pPr>
      <w:r>
        <w:t xml:space="preserve">First line: </w:t>
      </w:r>
      <w:r w:rsidR="0068710C">
        <w:t xml:space="preserve">You will receive </w:t>
      </w:r>
      <w:r>
        <w:t xml:space="preserve">the </w:t>
      </w:r>
      <w:r w:rsidR="008B4C13">
        <w:rPr>
          <w:rStyle w:val="Strong"/>
        </w:rPr>
        <w:t>starting</w:t>
      </w:r>
      <w:r>
        <w:t xml:space="preserve"> </w:t>
      </w:r>
      <w:r w:rsidRPr="00620048">
        <w:rPr>
          <w:rStyle w:val="Strong"/>
        </w:rPr>
        <w:t>number</w:t>
      </w:r>
      <w:r>
        <w:t xml:space="preserve"> for the given </w:t>
      </w:r>
      <w:r w:rsidR="008B4C13">
        <w:t xml:space="preserve">interval - </w:t>
      </w:r>
      <w:r w:rsidR="008B4C13" w:rsidRPr="008B4C13">
        <w:rPr>
          <w:rStyle w:val="CodeChar"/>
        </w:rPr>
        <w:t>startInterval</w:t>
      </w:r>
    </w:p>
    <w:p w:rsidR="00620048" w:rsidRDefault="00620048" w:rsidP="00BA748C">
      <w:pPr>
        <w:pStyle w:val="ListParagraph"/>
        <w:numPr>
          <w:ilvl w:val="1"/>
          <w:numId w:val="24"/>
        </w:numPr>
      </w:pPr>
      <w:r>
        <w:t xml:space="preserve">Second line: You will receive the </w:t>
      </w:r>
      <w:r w:rsidRPr="00620048">
        <w:rPr>
          <w:rStyle w:val="Strong"/>
        </w:rPr>
        <w:t>last</w:t>
      </w:r>
      <w:r>
        <w:t xml:space="preserve"> </w:t>
      </w:r>
      <w:r w:rsidRPr="00620048">
        <w:rPr>
          <w:rStyle w:val="Strong"/>
        </w:rPr>
        <w:t>number</w:t>
      </w:r>
      <w:r>
        <w:t xml:space="preserve"> for the </w:t>
      </w:r>
      <w:r w:rsidR="008B4C13">
        <w:t xml:space="preserve">interval - </w:t>
      </w:r>
      <w:r w:rsidR="008B4C13" w:rsidRPr="008B4C13">
        <w:rPr>
          <w:rStyle w:val="CodeChar"/>
        </w:rPr>
        <w:t>endInterval</w:t>
      </w:r>
    </w:p>
    <w:p w:rsidR="00620048" w:rsidRDefault="00620048" w:rsidP="00BA748C">
      <w:pPr>
        <w:pStyle w:val="ListParagraph"/>
        <w:numPr>
          <w:ilvl w:val="1"/>
          <w:numId w:val="24"/>
        </w:numPr>
      </w:pPr>
      <w:r>
        <w:t>Third line: You will get the so called ‘</w:t>
      </w:r>
      <w:r w:rsidRPr="00620048">
        <w:rPr>
          <w:rStyle w:val="Strong"/>
        </w:rPr>
        <w:t>magic</w:t>
      </w:r>
      <w:r>
        <w:t xml:space="preserve"> </w:t>
      </w:r>
      <w:r w:rsidRPr="00620048">
        <w:rPr>
          <w:rStyle w:val="Strong"/>
        </w:rPr>
        <w:t>number’</w:t>
      </w:r>
      <w:r w:rsidR="008B4C13">
        <w:rPr>
          <w:rStyle w:val="Strong"/>
        </w:rPr>
        <w:t xml:space="preserve"> </w:t>
      </w:r>
      <w:r w:rsidR="008B4C13" w:rsidRPr="008B4C13">
        <w:t>-</w:t>
      </w:r>
      <w:r w:rsidR="008B4C13">
        <w:rPr>
          <w:rStyle w:val="Strong"/>
        </w:rPr>
        <w:t xml:space="preserve"> </w:t>
      </w:r>
      <w:r w:rsidR="008B4C13" w:rsidRPr="008B4C13">
        <w:rPr>
          <w:rStyle w:val="CodeChar"/>
        </w:rPr>
        <w:t>magicNumber</w:t>
      </w:r>
    </w:p>
    <w:p w:rsidR="0068710C" w:rsidRDefault="0068710C" w:rsidP="0068710C">
      <w:pPr>
        <w:pStyle w:val="Heading3"/>
      </w:pPr>
      <w:r>
        <w:t>Output</w:t>
      </w:r>
    </w:p>
    <w:p w:rsidR="0068710C" w:rsidRDefault="0068710C" w:rsidP="00984371">
      <w:r>
        <w:t xml:space="preserve">The output consists of </w:t>
      </w:r>
      <w:r w:rsidR="00620048">
        <w:t>1</w:t>
      </w:r>
      <w:r>
        <w:t xml:space="preserve"> line:</w:t>
      </w:r>
    </w:p>
    <w:p w:rsidR="00620048" w:rsidRDefault="00620048" w:rsidP="00984371">
      <w:pPr>
        <w:pStyle w:val="ListParagraph"/>
        <w:numPr>
          <w:ilvl w:val="0"/>
          <w:numId w:val="25"/>
        </w:numPr>
      </w:pPr>
      <w:r>
        <w:t>If you found a pair, which sum equals the ‘magic number’, print the following information:</w:t>
      </w:r>
    </w:p>
    <w:p w:rsidR="00620048" w:rsidRDefault="00984371" w:rsidP="00984371">
      <w:pPr>
        <w:pStyle w:val="Code"/>
      </w:pPr>
      <w:r>
        <w:t>"</w:t>
      </w:r>
      <w:r w:rsidR="00620048">
        <w:t>Combination N:{</w:t>
      </w:r>
      <w:r w:rsidR="00620048">
        <w:rPr>
          <w:lang w:val="en-GB"/>
        </w:rPr>
        <w:t>number of the combination</w:t>
      </w:r>
      <w:r>
        <w:t>} ({pair's first number} + {pair'</w:t>
      </w:r>
      <w:r w:rsidR="00620048">
        <w:t>s second number} = {magic number})</w:t>
      </w:r>
      <w:r>
        <w:t>"</w:t>
      </w:r>
    </w:p>
    <w:p w:rsidR="00620048" w:rsidRDefault="00620048" w:rsidP="00984371">
      <w:pPr>
        <w:pStyle w:val="ListParagraph"/>
        <w:numPr>
          <w:ilvl w:val="0"/>
          <w:numId w:val="25"/>
        </w:numPr>
      </w:pPr>
      <w:r>
        <w:t>However, if you did not find any pair</w:t>
      </w:r>
      <w:r w:rsidR="00962CE3">
        <w:t>, which sum</w:t>
      </w:r>
      <w:r>
        <w:t xml:space="preserve"> equals the ‘magic number’, print the following:</w:t>
      </w:r>
    </w:p>
    <w:p w:rsidR="00620048" w:rsidRDefault="00984371" w:rsidP="00984371">
      <w:pPr>
        <w:pStyle w:val="Code"/>
      </w:pPr>
      <w:r>
        <w:t>"</w:t>
      </w:r>
      <w:r w:rsidR="008B4C13">
        <w:t xml:space="preserve">{the total amount of combinations} combinations </w:t>
      </w:r>
      <w:r w:rsidR="003860C7">
        <w:t>-</w:t>
      </w:r>
      <w:r w:rsidR="008B4C13">
        <w:t xml:space="preserve"> neither equals {magic number}</w:t>
      </w:r>
      <w:r>
        <w:t>"</w:t>
      </w:r>
    </w:p>
    <w:p w:rsidR="002A4A0C" w:rsidRDefault="002A4A0C" w:rsidP="002A4A0C">
      <w:pPr>
        <w:pStyle w:val="Heading3"/>
      </w:pPr>
      <w:r>
        <w:t>Constraints</w:t>
      </w:r>
    </w:p>
    <w:p w:rsidR="002A4A0C" w:rsidRPr="002A4A0C" w:rsidRDefault="008B4C13" w:rsidP="002A4A0C">
      <w:pPr>
        <w:numPr>
          <w:ilvl w:val="0"/>
          <w:numId w:val="22"/>
        </w:numPr>
      </w:pPr>
      <w:r w:rsidRPr="008B4C13">
        <w:rPr>
          <w:rStyle w:val="CodeChar"/>
        </w:rPr>
        <w:t>startInterval</w:t>
      </w:r>
      <w:r>
        <w:t xml:space="preserve"> - an integer within the range of [1…999]</w:t>
      </w:r>
    </w:p>
    <w:p w:rsidR="008B4C13" w:rsidRPr="002A4A0C" w:rsidRDefault="008B4C13" w:rsidP="008B4C13">
      <w:pPr>
        <w:numPr>
          <w:ilvl w:val="0"/>
          <w:numId w:val="22"/>
        </w:numPr>
      </w:pPr>
      <w:r w:rsidRPr="008B4C13">
        <w:rPr>
          <w:rStyle w:val="CodeChar"/>
        </w:rPr>
        <w:t>endInterval</w:t>
      </w:r>
      <w:r>
        <w:rPr>
          <w:rStyle w:val="CodeChar"/>
          <w:lang w:val="bg-BG"/>
        </w:rPr>
        <w:t xml:space="preserve"> </w:t>
      </w:r>
      <w:r w:rsidRPr="008B4C13">
        <w:t>– an integer</w:t>
      </w:r>
      <w:r>
        <w:t xml:space="preserve"> within the range of [bigger than </w:t>
      </w:r>
      <w:r w:rsidRPr="008B4C13">
        <w:rPr>
          <w:rStyle w:val="CodeChar"/>
        </w:rPr>
        <w:t>startInterval</w:t>
      </w:r>
      <w:r>
        <w:t xml:space="preserve"> …1000]</w:t>
      </w:r>
    </w:p>
    <w:p w:rsidR="002A4A0C" w:rsidRDefault="008B4C13" w:rsidP="002A4A0C">
      <w:pPr>
        <w:numPr>
          <w:ilvl w:val="0"/>
          <w:numId w:val="22"/>
        </w:numPr>
      </w:pPr>
      <w:r w:rsidRPr="008B4C13">
        <w:rPr>
          <w:rStyle w:val="CodeChar"/>
        </w:rPr>
        <w:t>magicNumber</w:t>
      </w:r>
      <w:r>
        <w:rPr>
          <w:rStyle w:val="CodeChar"/>
        </w:rPr>
        <w:t xml:space="preserve"> </w:t>
      </w:r>
      <w:r>
        <w:t>- an integer within the range of [1…10000]</w:t>
      </w:r>
    </w:p>
    <w:p w:rsidR="007A69E0" w:rsidRDefault="007A69E0" w:rsidP="007A69E0"/>
    <w:p w:rsidR="007A69E0" w:rsidRDefault="007A69E0" w:rsidP="007A69E0">
      <w:r>
        <w:t xml:space="preserve">Scroll down to see the examples. </w:t>
      </w:r>
    </w:p>
    <w:p w:rsidR="007A69E0" w:rsidRDefault="007A69E0">
      <w:pPr>
        <w:spacing w:before="0" w:after="200"/>
        <w:jc w:val="left"/>
      </w:pPr>
      <w:r>
        <w:br w:type="page"/>
      </w:r>
    </w:p>
    <w:p w:rsidR="002A4A0C" w:rsidRDefault="000A2AE1" w:rsidP="000A2AE1">
      <w:pPr>
        <w:pStyle w:val="Heading3"/>
      </w:pPr>
      <w:r>
        <w:lastRenderedPageBreak/>
        <w:t>Examples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8731"/>
      </w:tblGrid>
      <w:tr w:rsidR="000A2AE1" w:rsidRPr="00603773" w:rsidTr="006457B8">
        <w:tc>
          <w:tcPr>
            <w:tcW w:w="1701" w:type="dxa"/>
            <w:shd w:val="clear" w:color="auto" w:fill="D9D9D9" w:themeFill="background1" w:themeFillShade="D9"/>
          </w:tcPr>
          <w:p w:rsidR="000A2AE1" w:rsidRPr="00603773" w:rsidRDefault="000A2AE1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31" w:type="dxa"/>
            <w:shd w:val="clear" w:color="auto" w:fill="D9D9D9" w:themeFill="background1" w:themeFillShade="D9"/>
          </w:tcPr>
          <w:p w:rsidR="000A2AE1" w:rsidRPr="00603773" w:rsidRDefault="000A2AE1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AE1" w:rsidRPr="0095466F" w:rsidTr="006457B8">
        <w:tc>
          <w:tcPr>
            <w:tcW w:w="1701" w:type="dxa"/>
          </w:tcPr>
          <w:p w:rsidR="000A2AE1" w:rsidRDefault="007A69E0" w:rsidP="006457B8">
            <w:pPr>
              <w:pStyle w:val="Code"/>
            </w:pPr>
            <w:r>
              <w:t>1</w:t>
            </w:r>
          </w:p>
          <w:p w:rsidR="007A69E0" w:rsidRDefault="007A69E0" w:rsidP="006457B8">
            <w:pPr>
              <w:pStyle w:val="Code"/>
            </w:pPr>
            <w:r>
              <w:t>10</w:t>
            </w:r>
          </w:p>
          <w:p w:rsidR="007A69E0" w:rsidRPr="0095466F" w:rsidRDefault="007A69E0" w:rsidP="006457B8">
            <w:pPr>
              <w:pStyle w:val="Code"/>
            </w:pPr>
            <w:r>
              <w:t>5</w:t>
            </w:r>
          </w:p>
        </w:tc>
        <w:tc>
          <w:tcPr>
            <w:tcW w:w="8731" w:type="dxa"/>
          </w:tcPr>
          <w:p w:rsidR="007A69E0" w:rsidRPr="0095466F" w:rsidRDefault="00F4313B" w:rsidP="007A69E0">
            <w:pPr>
              <w:pStyle w:val="Code"/>
              <w:jc w:val="left"/>
            </w:pPr>
            <w:r>
              <w:t>Combination N:</w:t>
            </w:r>
            <w:r w:rsidR="007A69E0">
              <w:t>4 (1 + 4 = 5)</w:t>
            </w:r>
          </w:p>
        </w:tc>
      </w:tr>
      <w:tr w:rsidR="00984371" w:rsidRPr="0095466F" w:rsidTr="00984371">
        <w:tc>
          <w:tcPr>
            <w:tcW w:w="10432" w:type="dxa"/>
            <w:gridSpan w:val="2"/>
            <w:shd w:val="clear" w:color="auto" w:fill="D9D9D9" w:themeFill="background1" w:themeFillShade="D9"/>
          </w:tcPr>
          <w:p w:rsidR="00984371" w:rsidRPr="00984371" w:rsidRDefault="00984371" w:rsidP="0098437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84371" w:rsidRPr="0095466F" w:rsidTr="00D109FE">
        <w:tc>
          <w:tcPr>
            <w:tcW w:w="10432" w:type="dxa"/>
            <w:gridSpan w:val="2"/>
          </w:tcPr>
          <w:p w:rsidR="00984371" w:rsidRDefault="00984371" w:rsidP="007A69E0">
            <w:pPr>
              <w:jc w:val="left"/>
            </w:pPr>
            <w:r w:rsidRPr="007A69E0">
              <w:t>All possible combinations of pairs with numbers from 1 to 10 are the following:</w:t>
            </w:r>
          </w:p>
          <w:p w:rsidR="00984371" w:rsidRDefault="00984371" w:rsidP="007A69E0">
            <w:pPr>
              <w:jc w:val="left"/>
            </w:pPr>
            <w:r>
              <w:t xml:space="preserve">1 1, 1 2, 1 3, </w:t>
            </w:r>
            <w:r w:rsidRPr="007A69E0">
              <w:rPr>
                <w:highlight w:val="yellow"/>
              </w:rPr>
              <w:t>1 4</w:t>
            </w:r>
            <w:r>
              <w:t>, 1 5, … 2 1, 2 2, …4 9, 4 10, 5 1 … 10 9, 10 10</w:t>
            </w:r>
          </w:p>
          <w:p w:rsidR="00984371" w:rsidRPr="007A69E0" w:rsidRDefault="00984371" w:rsidP="007A69E0">
            <w:pPr>
              <w:jc w:val="left"/>
            </w:pPr>
            <w:r>
              <w:t xml:space="preserve">The first pair, for which the sum of its numbers is equal to the magic number 5 is the </w:t>
            </w:r>
            <w:r w:rsidRPr="007A69E0">
              <w:rPr>
                <w:highlight w:val="yellow"/>
              </w:rPr>
              <w:t>4</w:t>
            </w:r>
            <w:r w:rsidRPr="007A69E0">
              <w:rPr>
                <w:highlight w:val="yellow"/>
                <w:vertAlign w:val="superscript"/>
              </w:rPr>
              <w:t>th</w:t>
            </w:r>
            <w:r w:rsidRPr="007A69E0">
              <w:rPr>
                <w:highlight w:val="yellow"/>
              </w:rPr>
              <w:t xml:space="preserve"> one (1 4)</w:t>
            </w:r>
            <w:r>
              <w:t>.</w:t>
            </w:r>
          </w:p>
        </w:tc>
      </w:tr>
    </w:tbl>
    <w:p w:rsidR="007A69E0" w:rsidRDefault="007A69E0">
      <w:pPr>
        <w:spacing w:before="0" w:after="200"/>
        <w:jc w:val="left"/>
      </w:pP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8731"/>
      </w:tblGrid>
      <w:tr w:rsidR="007A69E0" w:rsidRPr="00603773" w:rsidTr="00484EBA">
        <w:tc>
          <w:tcPr>
            <w:tcW w:w="1701" w:type="dxa"/>
            <w:shd w:val="clear" w:color="auto" w:fill="D9D9D9" w:themeFill="background1" w:themeFillShade="D9"/>
          </w:tcPr>
          <w:p w:rsidR="007A69E0" w:rsidRPr="00603773" w:rsidRDefault="007A69E0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31" w:type="dxa"/>
            <w:shd w:val="clear" w:color="auto" w:fill="D9D9D9" w:themeFill="background1" w:themeFillShade="D9"/>
          </w:tcPr>
          <w:p w:rsidR="007A69E0" w:rsidRPr="00603773" w:rsidRDefault="007A69E0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69E0" w:rsidRPr="0095466F" w:rsidTr="00484EBA">
        <w:tc>
          <w:tcPr>
            <w:tcW w:w="1701" w:type="dxa"/>
          </w:tcPr>
          <w:p w:rsidR="007A69E0" w:rsidRDefault="007A69E0" w:rsidP="00484EBA">
            <w:pPr>
              <w:pStyle w:val="Code"/>
            </w:pPr>
            <w:r>
              <w:t>23</w:t>
            </w:r>
          </w:p>
          <w:p w:rsidR="007A69E0" w:rsidRDefault="007A69E0" w:rsidP="00484EBA">
            <w:pPr>
              <w:pStyle w:val="Code"/>
            </w:pPr>
            <w:r>
              <w:t>24</w:t>
            </w:r>
          </w:p>
          <w:p w:rsidR="007A69E0" w:rsidRPr="0095466F" w:rsidRDefault="007A69E0" w:rsidP="00484EBA">
            <w:pPr>
              <w:pStyle w:val="Code"/>
            </w:pPr>
            <w:r>
              <w:t>20</w:t>
            </w:r>
          </w:p>
        </w:tc>
        <w:tc>
          <w:tcPr>
            <w:tcW w:w="8731" w:type="dxa"/>
          </w:tcPr>
          <w:p w:rsidR="007A69E0" w:rsidRPr="0095466F" w:rsidRDefault="00291F98" w:rsidP="00291F98">
            <w:pPr>
              <w:pStyle w:val="Code"/>
              <w:jc w:val="left"/>
            </w:pPr>
            <w:r>
              <w:t>4 c</w:t>
            </w:r>
            <w:r w:rsidR="007A69E0">
              <w:t>ombination</w:t>
            </w:r>
            <w:r>
              <w:t xml:space="preserve">s </w:t>
            </w:r>
            <w:r w:rsidR="003860C7">
              <w:t>-</w:t>
            </w:r>
            <w:r>
              <w:t xml:space="preserve"> neither equals 20</w:t>
            </w:r>
            <w:r w:rsidR="007A69E0">
              <w:t xml:space="preserve"> </w:t>
            </w:r>
          </w:p>
        </w:tc>
      </w:tr>
      <w:tr w:rsidR="00984371" w:rsidRPr="0095466F" w:rsidTr="00984371">
        <w:tc>
          <w:tcPr>
            <w:tcW w:w="10432" w:type="dxa"/>
            <w:gridSpan w:val="2"/>
            <w:shd w:val="clear" w:color="auto" w:fill="D9D9D9" w:themeFill="background1" w:themeFillShade="D9"/>
          </w:tcPr>
          <w:p w:rsidR="00984371" w:rsidRPr="00984371" w:rsidRDefault="00984371" w:rsidP="00984371">
            <w:pPr>
              <w:spacing w:before="0" w:after="0"/>
              <w:jc w:val="center"/>
              <w:rPr>
                <w:b/>
              </w:rPr>
            </w:pPr>
            <w:r w:rsidRPr="00984371">
              <w:rPr>
                <w:b/>
              </w:rPr>
              <w:t>Explanation</w:t>
            </w:r>
          </w:p>
        </w:tc>
      </w:tr>
      <w:tr w:rsidR="00984371" w:rsidRPr="0095466F" w:rsidTr="006F4B2D">
        <w:tc>
          <w:tcPr>
            <w:tcW w:w="10432" w:type="dxa"/>
            <w:gridSpan w:val="2"/>
          </w:tcPr>
          <w:p w:rsidR="00984371" w:rsidRDefault="00984371" w:rsidP="00984371">
            <w:pPr>
              <w:jc w:val="left"/>
            </w:pPr>
            <w:r w:rsidRPr="007A69E0">
              <w:t xml:space="preserve">All possible combinations of pairs with numbers from </w:t>
            </w:r>
            <w:r>
              <w:t>23</w:t>
            </w:r>
            <w:r w:rsidRPr="007A69E0">
              <w:t xml:space="preserve"> to </w:t>
            </w:r>
            <w:r>
              <w:t>24</w:t>
            </w:r>
            <w:r w:rsidRPr="007A69E0">
              <w:t xml:space="preserve"> are the following:</w:t>
            </w:r>
          </w:p>
          <w:p w:rsidR="00984371" w:rsidRDefault="00984371" w:rsidP="00984371">
            <w:pPr>
              <w:jc w:val="left"/>
              <w:rPr>
                <w:rStyle w:val="Strong"/>
              </w:rPr>
            </w:pPr>
            <w:r>
              <w:t xml:space="preserve">23 23, 23 24, 24 23, 24 24 </w:t>
            </w:r>
            <w:r w:rsidRPr="00DE77EC">
              <w:rPr>
                <w:rStyle w:val="Strong"/>
              </w:rPr>
              <w:t>(four in total)</w:t>
            </w:r>
          </w:p>
          <w:p w:rsidR="00984371" w:rsidRPr="007A69E0" w:rsidRDefault="00984371" w:rsidP="00984371">
            <w:pPr>
              <w:jc w:val="left"/>
            </w:pPr>
            <w:r>
              <w:t>There is no pair, which sum is equal to the magic number.</w:t>
            </w:r>
          </w:p>
        </w:tc>
      </w:tr>
    </w:tbl>
    <w:p w:rsidR="00291F98" w:rsidRDefault="00291F98">
      <w:pPr>
        <w:spacing w:before="0" w:after="200"/>
        <w:jc w:val="left"/>
      </w:pP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8731"/>
      </w:tblGrid>
      <w:tr w:rsidR="00291F98" w:rsidRPr="00603773" w:rsidTr="00484EBA">
        <w:tc>
          <w:tcPr>
            <w:tcW w:w="1701" w:type="dxa"/>
            <w:shd w:val="clear" w:color="auto" w:fill="D9D9D9" w:themeFill="background1" w:themeFillShade="D9"/>
          </w:tcPr>
          <w:p w:rsidR="00291F98" w:rsidRPr="00603773" w:rsidRDefault="00291F98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31" w:type="dxa"/>
            <w:shd w:val="clear" w:color="auto" w:fill="D9D9D9" w:themeFill="background1" w:themeFillShade="D9"/>
          </w:tcPr>
          <w:p w:rsidR="00291F98" w:rsidRPr="00603773" w:rsidRDefault="00291F98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1F98" w:rsidRPr="0095466F" w:rsidTr="00484EBA">
        <w:tc>
          <w:tcPr>
            <w:tcW w:w="1701" w:type="dxa"/>
          </w:tcPr>
          <w:p w:rsidR="00291F98" w:rsidRDefault="00291F98" w:rsidP="00484EBA">
            <w:pPr>
              <w:pStyle w:val="Code"/>
            </w:pPr>
            <w:r>
              <w:t>88</w:t>
            </w:r>
          </w:p>
          <w:p w:rsidR="00291F98" w:rsidRDefault="00291F98" w:rsidP="00484EBA">
            <w:pPr>
              <w:pStyle w:val="Code"/>
            </w:pPr>
            <w:r>
              <w:t>888</w:t>
            </w:r>
          </w:p>
          <w:p w:rsidR="00291F98" w:rsidRPr="0095466F" w:rsidRDefault="00291F98" w:rsidP="00484EBA">
            <w:pPr>
              <w:pStyle w:val="Code"/>
            </w:pPr>
            <w:r>
              <w:t>1000</w:t>
            </w:r>
          </w:p>
        </w:tc>
        <w:tc>
          <w:tcPr>
            <w:tcW w:w="8731" w:type="dxa"/>
          </w:tcPr>
          <w:p w:rsidR="00291F98" w:rsidRPr="0095466F" w:rsidRDefault="00F4313B" w:rsidP="00291F98">
            <w:pPr>
              <w:pStyle w:val="Code"/>
              <w:jc w:val="left"/>
            </w:pPr>
            <w:r>
              <w:t>Combination N:</w:t>
            </w:r>
            <w:r w:rsidR="00291F98">
              <w:t>20025 (112 + 888 = 1000)</w:t>
            </w:r>
          </w:p>
        </w:tc>
      </w:tr>
    </w:tbl>
    <w:p w:rsidR="00291F98" w:rsidRDefault="00291F98">
      <w:pPr>
        <w:spacing w:before="0" w:after="200"/>
        <w:jc w:val="left"/>
      </w:pP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8731"/>
      </w:tblGrid>
      <w:tr w:rsidR="00291F98" w:rsidRPr="00603773" w:rsidTr="00484EBA">
        <w:tc>
          <w:tcPr>
            <w:tcW w:w="1701" w:type="dxa"/>
            <w:shd w:val="clear" w:color="auto" w:fill="D9D9D9" w:themeFill="background1" w:themeFillShade="D9"/>
          </w:tcPr>
          <w:p w:rsidR="00291F98" w:rsidRPr="00603773" w:rsidRDefault="00291F98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31" w:type="dxa"/>
            <w:shd w:val="clear" w:color="auto" w:fill="D9D9D9" w:themeFill="background1" w:themeFillShade="D9"/>
          </w:tcPr>
          <w:p w:rsidR="00291F98" w:rsidRPr="00603773" w:rsidRDefault="00291F98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1F98" w:rsidRPr="0095466F" w:rsidTr="00484EBA">
        <w:tc>
          <w:tcPr>
            <w:tcW w:w="1701" w:type="dxa"/>
          </w:tcPr>
          <w:p w:rsidR="00291F98" w:rsidRDefault="00291F98" w:rsidP="00484EBA">
            <w:pPr>
              <w:pStyle w:val="Code"/>
            </w:pPr>
            <w:r>
              <w:t>88</w:t>
            </w:r>
          </w:p>
          <w:p w:rsidR="00291F98" w:rsidRDefault="00291F98" w:rsidP="00484EBA">
            <w:pPr>
              <w:pStyle w:val="Code"/>
            </w:pPr>
            <w:r>
              <w:t>888</w:t>
            </w:r>
          </w:p>
          <w:p w:rsidR="00291F98" w:rsidRPr="0095466F" w:rsidRDefault="00291F98" w:rsidP="00484EBA">
            <w:pPr>
              <w:pStyle w:val="Code"/>
            </w:pPr>
            <w:r>
              <w:t>2000</w:t>
            </w:r>
          </w:p>
        </w:tc>
        <w:tc>
          <w:tcPr>
            <w:tcW w:w="8731" w:type="dxa"/>
          </w:tcPr>
          <w:p w:rsidR="00291F98" w:rsidRPr="0095466F" w:rsidRDefault="003860C7" w:rsidP="00484EBA">
            <w:pPr>
              <w:pStyle w:val="Code"/>
              <w:jc w:val="left"/>
            </w:pPr>
            <w:r>
              <w:t>641601 combinations -</w:t>
            </w:r>
            <w:r w:rsidR="00291F98">
              <w:t xml:space="preserve"> neither equals 2000</w:t>
            </w:r>
          </w:p>
        </w:tc>
      </w:tr>
    </w:tbl>
    <w:p w:rsidR="00291F98" w:rsidRDefault="00291F98">
      <w:pPr>
        <w:spacing w:before="0" w:after="200"/>
        <w:jc w:val="left"/>
      </w:pPr>
    </w:p>
    <w:p w:rsidR="00D85D6D" w:rsidRDefault="00291F98" w:rsidP="00291F98">
      <w:pPr>
        <w:tabs>
          <w:tab w:val="left" w:pos="768"/>
        </w:tabs>
        <w:spacing w:before="0" w:after="200"/>
        <w:jc w:val="left"/>
      </w:pPr>
      <w:r>
        <w:tab/>
      </w:r>
    </w:p>
    <w:sectPr w:rsidR="00D85D6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B9A" w:rsidRDefault="00105B9A" w:rsidP="008068A2">
      <w:pPr>
        <w:spacing w:after="0" w:line="240" w:lineRule="auto"/>
      </w:pPr>
      <w:r>
        <w:separator/>
      </w:r>
    </w:p>
  </w:endnote>
  <w:endnote w:type="continuationSeparator" w:id="0">
    <w:p w:rsidR="00105B9A" w:rsidRDefault="00105B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371" w:rsidRDefault="00984371" w:rsidP="0098437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512402" wp14:editId="3DDF26E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E5803B" wp14:editId="637536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66A4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B3934F" wp14:editId="5E270B6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4371" w:rsidRDefault="00984371" w:rsidP="0098437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4371" w:rsidRDefault="00984371" w:rsidP="0098437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E9627" wp14:editId="1E0317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A0F913" wp14:editId="7580388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0558CD" wp14:editId="0F2C8E8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63E97E" wp14:editId="03015F9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BFA84" wp14:editId="548686A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E97AD5" wp14:editId="631A0B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50618" wp14:editId="1C67B3A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645ECB" wp14:editId="12956A0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CDE2" wp14:editId="64B713F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3934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84371" w:rsidRDefault="00984371" w:rsidP="0098437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4371" w:rsidRDefault="00984371" w:rsidP="0098437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E9627" wp14:editId="1E0317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A0F913" wp14:editId="7580388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0558CD" wp14:editId="0F2C8E8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63E97E" wp14:editId="03015F9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BFA84" wp14:editId="548686A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E97AD5" wp14:editId="631A0B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50618" wp14:editId="1C67B3A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645ECB" wp14:editId="12956A0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CDE2" wp14:editId="64B713F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ED2FC2" wp14:editId="184DE7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4371" w:rsidRDefault="00984371" w:rsidP="0098437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D2FC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4371" w:rsidRDefault="00984371" w:rsidP="0098437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C7C072" wp14:editId="2D2EC2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4371" w:rsidRDefault="00984371" w:rsidP="0098437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E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E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C0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84371" w:rsidRDefault="00984371" w:rsidP="0098437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3E1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3E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B9A" w:rsidRDefault="00105B9A" w:rsidP="008068A2">
      <w:pPr>
        <w:spacing w:after="0" w:line="240" w:lineRule="auto"/>
      </w:pPr>
      <w:r>
        <w:separator/>
      </w:r>
    </w:p>
  </w:footnote>
  <w:footnote w:type="continuationSeparator" w:id="0">
    <w:p w:rsidR="00105B9A" w:rsidRDefault="00105B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045C0"/>
    <w:multiLevelType w:val="hybridMultilevel"/>
    <w:tmpl w:val="CD3E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4A03F9"/>
    <w:multiLevelType w:val="hybridMultilevel"/>
    <w:tmpl w:val="5334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27F15"/>
    <w:multiLevelType w:val="hybridMultilevel"/>
    <w:tmpl w:val="D500F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9454D"/>
    <w:multiLevelType w:val="hybridMultilevel"/>
    <w:tmpl w:val="18DAC7BE"/>
    <w:lvl w:ilvl="0" w:tplc="CD64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2"/>
  </w:num>
  <w:num w:numId="8">
    <w:abstractNumId w:val="7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1"/>
  </w:num>
  <w:num w:numId="14">
    <w:abstractNumId w:val="15"/>
  </w:num>
  <w:num w:numId="15">
    <w:abstractNumId w:val="13"/>
  </w:num>
  <w:num w:numId="16">
    <w:abstractNumId w:val="18"/>
  </w:num>
  <w:num w:numId="17">
    <w:abstractNumId w:val="20"/>
  </w:num>
  <w:num w:numId="18">
    <w:abstractNumId w:val="5"/>
  </w:num>
  <w:num w:numId="19">
    <w:abstractNumId w:val="12"/>
  </w:num>
  <w:num w:numId="20">
    <w:abstractNumId w:val="24"/>
  </w:num>
  <w:num w:numId="21">
    <w:abstractNumId w:val="4"/>
  </w:num>
  <w:num w:numId="22">
    <w:abstractNumId w:val="10"/>
  </w:num>
  <w:num w:numId="23">
    <w:abstractNumId w:val="22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55234"/>
    <w:rsid w:val="00064D15"/>
    <w:rsid w:val="00086727"/>
    <w:rsid w:val="000A2AE1"/>
    <w:rsid w:val="000B39E6"/>
    <w:rsid w:val="000B46C0"/>
    <w:rsid w:val="000B56F0"/>
    <w:rsid w:val="000C6928"/>
    <w:rsid w:val="000F3C1F"/>
    <w:rsid w:val="000F4444"/>
    <w:rsid w:val="00103906"/>
    <w:rsid w:val="00105B9A"/>
    <w:rsid w:val="00113B3D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928B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325E5"/>
    <w:rsid w:val="00264287"/>
    <w:rsid w:val="0026589D"/>
    <w:rsid w:val="002664E1"/>
    <w:rsid w:val="00291F98"/>
    <w:rsid w:val="002A2D2D"/>
    <w:rsid w:val="002A4A0C"/>
    <w:rsid w:val="002A522E"/>
    <w:rsid w:val="002B0473"/>
    <w:rsid w:val="002B7064"/>
    <w:rsid w:val="002D1F91"/>
    <w:rsid w:val="0033212E"/>
    <w:rsid w:val="0033490F"/>
    <w:rsid w:val="00334DB4"/>
    <w:rsid w:val="0034176E"/>
    <w:rsid w:val="00345E20"/>
    <w:rsid w:val="00366DB4"/>
    <w:rsid w:val="003817EF"/>
    <w:rsid w:val="00382A45"/>
    <w:rsid w:val="003860C7"/>
    <w:rsid w:val="00392890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5560D"/>
    <w:rsid w:val="0047331A"/>
    <w:rsid w:val="00473B2B"/>
    <w:rsid w:val="00476D4B"/>
    <w:rsid w:val="004879B8"/>
    <w:rsid w:val="00491748"/>
    <w:rsid w:val="004A1991"/>
    <w:rsid w:val="004A4FA3"/>
    <w:rsid w:val="004A7E77"/>
    <w:rsid w:val="004C4871"/>
    <w:rsid w:val="004D29A9"/>
    <w:rsid w:val="0050017E"/>
    <w:rsid w:val="005175DD"/>
    <w:rsid w:val="005177D3"/>
    <w:rsid w:val="00517B12"/>
    <w:rsid w:val="00524789"/>
    <w:rsid w:val="00533C93"/>
    <w:rsid w:val="00536625"/>
    <w:rsid w:val="005375A1"/>
    <w:rsid w:val="00541869"/>
    <w:rsid w:val="00544BB7"/>
    <w:rsid w:val="00553CCB"/>
    <w:rsid w:val="00561C20"/>
    <w:rsid w:val="00563DC7"/>
    <w:rsid w:val="00564029"/>
    <w:rsid w:val="005643BD"/>
    <w:rsid w:val="00564D7B"/>
    <w:rsid w:val="0056527D"/>
    <w:rsid w:val="0056786B"/>
    <w:rsid w:val="00573E18"/>
    <w:rsid w:val="00577BB5"/>
    <w:rsid w:val="005803E5"/>
    <w:rsid w:val="00584EDB"/>
    <w:rsid w:val="0058723E"/>
    <w:rsid w:val="00596357"/>
    <w:rsid w:val="005A1A58"/>
    <w:rsid w:val="005C131C"/>
    <w:rsid w:val="005C3EC7"/>
    <w:rsid w:val="005C6A24"/>
    <w:rsid w:val="005E04CE"/>
    <w:rsid w:val="005E6CC9"/>
    <w:rsid w:val="005F3286"/>
    <w:rsid w:val="00600083"/>
    <w:rsid w:val="00604363"/>
    <w:rsid w:val="00610F22"/>
    <w:rsid w:val="00620048"/>
    <w:rsid w:val="00624DCF"/>
    <w:rsid w:val="0063342B"/>
    <w:rsid w:val="0066028E"/>
    <w:rsid w:val="006660E2"/>
    <w:rsid w:val="00670041"/>
    <w:rsid w:val="006719BA"/>
    <w:rsid w:val="00671FE2"/>
    <w:rsid w:val="00673B36"/>
    <w:rsid w:val="0068710C"/>
    <w:rsid w:val="00695634"/>
    <w:rsid w:val="00695AC5"/>
    <w:rsid w:val="006A2613"/>
    <w:rsid w:val="006A2AE6"/>
    <w:rsid w:val="006A3C6A"/>
    <w:rsid w:val="006B4B27"/>
    <w:rsid w:val="006C41BF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92E"/>
    <w:rsid w:val="00724DA4"/>
    <w:rsid w:val="0075415D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A635E"/>
    <w:rsid w:val="007A69E0"/>
    <w:rsid w:val="007B1747"/>
    <w:rsid w:val="007C2C37"/>
    <w:rsid w:val="007C3E81"/>
    <w:rsid w:val="007D1F12"/>
    <w:rsid w:val="007E0960"/>
    <w:rsid w:val="007E7435"/>
    <w:rsid w:val="007F177C"/>
    <w:rsid w:val="007F6061"/>
    <w:rsid w:val="00801502"/>
    <w:rsid w:val="008063E1"/>
    <w:rsid w:val="008068A2"/>
    <w:rsid w:val="008105A0"/>
    <w:rsid w:val="00830E30"/>
    <w:rsid w:val="00831EEA"/>
    <w:rsid w:val="00834713"/>
    <w:rsid w:val="00843EC7"/>
    <w:rsid w:val="00845A39"/>
    <w:rsid w:val="00861625"/>
    <w:rsid w:val="008617B5"/>
    <w:rsid w:val="00863C18"/>
    <w:rsid w:val="0087027E"/>
    <w:rsid w:val="00870828"/>
    <w:rsid w:val="0088080B"/>
    <w:rsid w:val="00892462"/>
    <w:rsid w:val="0089424C"/>
    <w:rsid w:val="00894B8F"/>
    <w:rsid w:val="008B4C13"/>
    <w:rsid w:val="008C2B83"/>
    <w:rsid w:val="008C5930"/>
    <w:rsid w:val="008E6CF3"/>
    <w:rsid w:val="008E750B"/>
    <w:rsid w:val="008F202C"/>
    <w:rsid w:val="008F5B43"/>
    <w:rsid w:val="008F5FDB"/>
    <w:rsid w:val="008F6035"/>
    <w:rsid w:val="009007AB"/>
    <w:rsid w:val="00902E68"/>
    <w:rsid w:val="00912BC6"/>
    <w:rsid w:val="00920934"/>
    <w:rsid w:val="009254B7"/>
    <w:rsid w:val="00941FFF"/>
    <w:rsid w:val="0095466F"/>
    <w:rsid w:val="00955691"/>
    <w:rsid w:val="00961157"/>
    <w:rsid w:val="00962CE3"/>
    <w:rsid w:val="0096634E"/>
    <w:rsid w:val="00976E3D"/>
    <w:rsid w:val="00976E46"/>
    <w:rsid w:val="0098295A"/>
    <w:rsid w:val="00983F94"/>
    <w:rsid w:val="00984371"/>
    <w:rsid w:val="00994162"/>
    <w:rsid w:val="009B7249"/>
    <w:rsid w:val="009C0B36"/>
    <w:rsid w:val="009C0C39"/>
    <w:rsid w:val="009C54C4"/>
    <w:rsid w:val="009C6304"/>
    <w:rsid w:val="009D1805"/>
    <w:rsid w:val="009D57AC"/>
    <w:rsid w:val="009F46AD"/>
    <w:rsid w:val="009F7C97"/>
    <w:rsid w:val="00A016C3"/>
    <w:rsid w:val="00A02545"/>
    <w:rsid w:val="00A02813"/>
    <w:rsid w:val="00A05CAB"/>
    <w:rsid w:val="00A06D89"/>
    <w:rsid w:val="00A11783"/>
    <w:rsid w:val="00A2426C"/>
    <w:rsid w:val="00A24970"/>
    <w:rsid w:val="00A41120"/>
    <w:rsid w:val="00A41938"/>
    <w:rsid w:val="00A45A89"/>
    <w:rsid w:val="00A47F12"/>
    <w:rsid w:val="00A52A6F"/>
    <w:rsid w:val="00A66DE2"/>
    <w:rsid w:val="00A70227"/>
    <w:rsid w:val="00A8001C"/>
    <w:rsid w:val="00A801E8"/>
    <w:rsid w:val="00A826E2"/>
    <w:rsid w:val="00A959E7"/>
    <w:rsid w:val="00AA100E"/>
    <w:rsid w:val="00AA16A4"/>
    <w:rsid w:val="00AA3772"/>
    <w:rsid w:val="00AB106E"/>
    <w:rsid w:val="00AB2224"/>
    <w:rsid w:val="00AC197E"/>
    <w:rsid w:val="00AC60FE"/>
    <w:rsid w:val="00AC77AD"/>
    <w:rsid w:val="00AD3214"/>
    <w:rsid w:val="00AD4534"/>
    <w:rsid w:val="00AD6EED"/>
    <w:rsid w:val="00AE05D3"/>
    <w:rsid w:val="00AE6D60"/>
    <w:rsid w:val="00AF2AC9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A748C"/>
    <w:rsid w:val="00BB05FA"/>
    <w:rsid w:val="00BB0D7E"/>
    <w:rsid w:val="00BB2FE4"/>
    <w:rsid w:val="00BB5B10"/>
    <w:rsid w:val="00BC56D6"/>
    <w:rsid w:val="00BD15DB"/>
    <w:rsid w:val="00BE185A"/>
    <w:rsid w:val="00BF1775"/>
    <w:rsid w:val="00BF201D"/>
    <w:rsid w:val="00BF3C41"/>
    <w:rsid w:val="00BF7120"/>
    <w:rsid w:val="00C0490B"/>
    <w:rsid w:val="00C06FBA"/>
    <w:rsid w:val="00C07562"/>
    <w:rsid w:val="00C07904"/>
    <w:rsid w:val="00C11320"/>
    <w:rsid w:val="00C14C80"/>
    <w:rsid w:val="00C27108"/>
    <w:rsid w:val="00C355A5"/>
    <w:rsid w:val="00C43B64"/>
    <w:rsid w:val="00C453D3"/>
    <w:rsid w:val="00C50F47"/>
    <w:rsid w:val="00C53F37"/>
    <w:rsid w:val="00C600A6"/>
    <w:rsid w:val="00C62A0F"/>
    <w:rsid w:val="00C76577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5181"/>
    <w:rsid w:val="00CD7485"/>
    <w:rsid w:val="00D02D55"/>
    <w:rsid w:val="00D11724"/>
    <w:rsid w:val="00D22895"/>
    <w:rsid w:val="00D30AFE"/>
    <w:rsid w:val="00D4354E"/>
    <w:rsid w:val="00D43F69"/>
    <w:rsid w:val="00D50831"/>
    <w:rsid w:val="00D55609"/>
    <w:rsid w:val="00D641D2"/>
    <w:rsid w:val="00D67C0E"/>
    <w:rsid w:val="00D73957"/>
    <w:rsid w:val="00D75B0C"/>
    <w:rsid w:val="00D829DE"/>
    <w:rsid w:val="00D85D6D"/>
    <w:rsid w:val="00D910AA"/>
    <w:rsid w:val="00DA0B87"/>
    <w:rsid w:val="00DC28E6"/>
    <w:rsid w:val="00DD7A43"/>
    <w:rsid w:val="00DD7BB2"/>
    <w:rsid w:val="00DE1B8E"/>
    <w:rsid w:val="00DE3F37"/>
    <w:rsid w:val="00DE5D78"/>
    <w:rsid w:val="00DE77EC"/>
    <w:rsid w:val="00DF00FA"/>
    <w:rsid w:val="00DF01D4"/>
    <w:rsid w:val="00DF57D8"/>
    <w:rsid w:val="00E13FA2"/>
    <w:rsid w:val="00E24C6A"/>
    <w:rsid w:val="00E25811"/>
    <w:rsid w:val="00E32F85"/>
    <w:rsid w:val="00E345E8"/>
    <w:rsid w:val="00E36FD8"/>
    <w:rsid w:val="00E37380"/>
    <w:rsid w:val="00E37C86"/>
    <w:rsid w:val="00E465C4"/>
    <w:rsid w:val="00E63F64"/>
    <w:rsid w:val="00E66EFE"/>
    <w:rsid w:val="00E74623"/>
    <w:rsid w:val="00E86D42"/>
    <w:rsid w:val="00EA1019"/>
    <w:rsid w:val="00EA2D98"/>
    <w:rsid w:val="00EA3B29"/>
    <w:rsid w:val="00EA7056"/>
    <w:rsid w:val="00EB3AA6"/>
    <w:rsid w:val="00EB7421"/>
    <w:rsid w:val="00EC5A4D"/>
    <w:rsid w:val="00ED0DEA"/>
    <w:rsid w:val="00ED73C4"/>
    <w:rsid w:val="00EE472E"/>
    <w:rsid w:val="00EE613C"/>
    <w:rsid w:val="00F00AF5"/>
    <w:rsid w:val="00F11AB3"/>
    <w:rsid w:val="00F20B48"/>
    <w:rsid w:val="00F3494F"/>
    <w:rsid w:val="00F35DE2"/>
    <w:rsid w:val="00F4033B"/>
    <w:rsid w:val="00F4313B"/>
    <w:rsid w:val="00F44ED6"/>
    <w:rsid w:val="00F45A61"/>
    <w:rsid w:val="00F46918"/>
    <w:rsid w:val="00F46DDE"/>
    <w:rsid w:val="00F51CDC"/>
    <w:rsid w:val="00F54A60"/>
    <w:rsid w:val="00F7033C"/>
    <w:rsid w:val="00F933A8"/>
    <w:rsid w:val="00F95CDB"/>
    <w:rsid w:val="00F976AD"/>
    <w:rsid w:val="00FC6423"/>
    <w:rsid w:val="00FD014C"/>
    <w:rsid w:val="00FD7B73"/>
    <w:rsid w:val="00FE038F"/>
    <w:rsid w:val="00FE3412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5056E-D9DB-40A3-B8B1-45373578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Svetlin Nakov</Manager>
  <Company>Software University (SoftUni)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Dev Camp Exam Problem @ SoftUni</dc:title>
  <dc:subject>JavaScript Programming Course</dc:subject>
  <dc:creator>Software University Foundation</dc:creator>
  <cp:keywords/>
  <dc:description/>
  <cp:lastModifiedBy>Viktor Kostadinov</cp:lastModifiedBy>
  <cp:revision>81</cp:revision>
  <cp:lastPrinted>2015-10-26T22:35:00Z</cp:lastPrinted>
  <dcterms:created xsi:type="dcterms:W3CDTF">2016-06-17T07:37:00Z</dcterms:created>
  <dcterms:modified xsi:type="dcterms:W3CDTF">2018-01-25T07:42:00Z</dcterms:modified>
  <cp:category>programming, education, software engineering, software development</cp:category>
</cp:coreProperties>
</file>