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333CF9" w:rsidRDefault="00363C69" w:rsidP="00333CF9">
      <w:pPr>
        <w:spacing w:after="0" w:line="276" w:lineRule="auto"/>
        <w:rPr>
          <w:rFonts w:ascii="Calibri" w:hAnsi="Calibri" w:cs="Calibri"/>
        </w:rPr>
      </w:pPr>
      <w:r w:rsidRPr="00333CF9">
        <w:rPr>
          <w:rFonts w:ascii="Calibri" w:hAnsi="Calibri" w:cs="Calibri"/>
        </w:rPr>
        <w:t>Table of contents plan</w:t>
      </w:r>
    </w:p>
    <w:p w14:paraId="6ACABF8C" w14:textId="5CCFC508" w:rsidR="00363C69" w:rsidRPr="00333CF9" w:rsidRDefault="00363C69" w:rsidP="00333CF9">
      <w:pPr>
        <w:spacing w:after="0" w:line="276" w:lineRule="auto"/>
        <w:rPr>
          <w:rFonts w:ascii="Calibri" w:hAnsi="Calibri" w:cs="Calibri"/>
        </w:rPr>
      </w:pPr>
      <w:r w:rsidRPr="00333CF9">
        <w:rPr>
          <w:rFonts w:ascii="Calibri" w:hAnsi="Calibri" w:cs="Calibri"/>
        </w:rPr>
        <w:t>Abstract</w:t>
      </w:r>
    </w:p>
    <w:p w14:paraId="45872413" w14:textId="382E4D58" w:rsidR="00363C69" w:rsidRPr="00333CF9" w:rsidRDefault="00363C69" w:rsidP="00333CF9">
      <w:pPr>
        <w:spacing w:after="0" w:line="276" w:lineRule="auto"/>
        <w:rPr>
          <w:rFonts w:ascii="Calibri" w:hAnsi="Calibri" w:cs="Calibri"/>
        </w:rPr>
      </w:pPr>
      <w:r w:rsidRPr="00333CF9">
        <w:rPr>
          <w:rFonts w:ascii="Calibri" w:hAnsi="Calibri" w:cs="Calibri"/>
        </w:rPr>
        <w:t>Acknowledgements</w:t>
      </w:r>
    </w:p>
    <w:p w14:paraId="0E4A5AF6" w14:textId="7AAE2C86" w:rsidR="00363C69" w:rsidRPr="00333CF9" w:rsidRDefault="00363C69" w:rsidP="00333CF9">
      <w:pPr>
        <w:spacing w:after="0" w:line="276" w:lineRule="auto"/>
        <w:rPr>
          <w:rFonts w:ascii="Calibri" w:hAnsi="Calibri" w:cs="Calibri"/>
        </w:rPr>
      </w:pPr>
      <w:r w:rsidRPr="00333CF9">
        <w:rPr>
          <w:rFonts w:ascii="Calibri" w:hAnsi="Calibri" w:cs="Calibri"/>
        </w:rPr>
        <w:t>Table of contents</w:t>
      </w:r>
    </w:p>
    <w:p w14:paraId="5948F69C" w14:textId="48DC32A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Introduction</w:t>
      </w:r>
    </w:p>
    <w:p w14:paraId="04B62F11" w14:textId="132580C6"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Context and Motivation (for VR exergaming)</w:t>
      </w:r>
    </w:p>
    <w:p w14:paraId="67871E8D" w14:textId="265EF3CE" w:rsidR="00D36CC2" w:rsidRPr="00333CF9" w:rsidRDefault="00D36CC2" w:rsidP="00333CF9">
      <w:pPr>
        <w:spacing w:after="0" w:line="276" w:lineRule="auto"/>
        <w:rPr>
          <w:rFonts w:ascii="Calibri" w:hAnsi="Calibri" w:cs="Calibri"/>
        </w:rPr>
      </w:pPr>
      <w:r w:rsidRPr="00333CF9">
        <w:rPr>
          <w:rFonts w:ascii="Calibri" w:hAnsi="Calibri" w:cs="Calibri"/>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333CF9">
        <w:rPr>
          <w:rFonts w:ascii="Calibri" w:hAnsi="Calibri" w:cs="Calibri"/>
        </w:rPr>
        <w:t>1980s and</w:t>
      </w:r>
      <w:r w:rsidRPr="00333CF9">
        <w:rPr>
          <w:rFonts w:ascii="Calibri" w:hAnsi="Calibri" w:cs="Calibri"/>
        </w:rPr>
        <w:t xml:space="preserve"> gained significant popularity with the introduction of games like </w:t>
      </w:r>
      <w:r w:rsidR="007E2E38" w:rsidRPr="00333CF9">
        <w:rPr>
          <w:rFonts w:ascii="Calibri" w:hAnsi="Calibri" w:cs="Calibri"/>
        </w:rPr>
        <w:t>“</w:t>
      </w:r>
      <w:r w:rsidRPr="00333CF9">
        <w:rPr>
          <w:rFonts w:ascii="Calibri" w:hAnsi="Calibri" w:cs="Calibri"/>
        </w:rPr>
        <w:t xml:space="preserve">Dance </w:t>
      </w:r>
      <w:proofErr w:type="spellStart"/>
      <w:r w:rsidRPr="00333CF9">
        <w:rPr>
          <w:rFonts w:ascii="Calibri" w:hAnsi="Calibri" w:cs="Calibri"/>
        </w:rPr>
        <w:t>Dance</w:t>
      </w:r>
      <w:proofErr w:type="spellEnd"/>
      <w:r w:rsidRPr="00333CF9">
        <w:rPr>
          <w:rFonts w:ascii="Calibri" w:hAnsi="Calibri" w:cs="Calibri"/>
        </w:rPr>
        <w:t xml:space="preserve"> Revolution</w:t>
      </w:r>
      <w:r w:rsidR="007E2E38" w:rsidRPr="00333CF9">
        <w:rPr>
          <w:rFonts w:ascii="Calibri" w:hAnsi="Calibri" w:cs="Calibri"/>
        </w:rPr>
        <w:t>”</w:t>
      </w:r>
      <w:r w:rsidRPr="00333CF9">
        <w:rPr>
          <w:rFonts w:ascii="Calibri" w:hAnsi="Calibri" w:cs="Calibri"/>
        </w:rPr>
        <w:t xml:space="preserve"> in the late 1990s. The </w:t>
      </w:r>
      <w:r w:rsidR="007E2E38" w:rsidRPr="00333CF9">
        <w:rPr>
          <w:rFonts w:ascii="Calibri" w:hAnsi="Calibri" w:cs="Calibri"/>
        </w:rPr>
        <w:t>introduction</w:t>
      </w:r>
      <w:r w:rsidRPr="00333CF9">
        <w:rPr>
          <w:rFonts w:ascii="Calibri" w:hAnsi="Calibri" w:cs="Calibri"/>
        </w:rPr>
        <w:t xml:space="preserve"> of the Nintendo Wii and Xbox Kinect in the early 2000s further </w:t>
      </w:r>
      <w:r w:rsidR="007E2E38" w:rsidRPr="00333CF9">
        <w:rPr>
          <w:rFonts w:ascii="Calibri" w:hAnsi="Calibri" w:cs="Calibri"/>
        </w:rPr>
        <w:t>pushed</w:t>
      </w:r>
      <w:r w:rsidRPr="00333CF9">
        <w:rPr>
          <w:rFonts w:ascii="Calibri" w:hAnsi="Calibri" w:cs="Calibri"/>
        </w:rPr>
        <w:t xml:space="preserve"> exergaming into the mainstream</w:t>
      </w:r>
      <w:r w:rsidR="007E2E38" w:rsidRPr="00333CF9">
        <w:rPr>
          <w:rFonts w:ascii="Calibri" w:hAnsi="Calibri" w:cs="Calibri"/>
        </w:rPr>
        <w:t xml:space="preserve"> media</w:t>
      </w:r>
      <w:r w:rsidRPr="00333CF9">
        <w:rPr>
          <w:rFonts w:ascii="Calibri" w:hAnsi="Calibri" w:cs="Calibri"/>
        </w:rPr>
        <w:t xml:space="preserve">, with these consoles and their games demonstrating the potential of </w:t>
      </w:r>
      <w:r w:rsidR="007E2E38" w:rsidRPr="00333CF9">
        <w:rPr>
          <w:rFonts w:ascii="Calibri" w:hAnsi="Calibri" w:cs="Calibri"/>
        </w:rPr>
        <w:t>exercise in</w:t>
      </w:r>
      <w:r w:rsidRPr="00333CF9">
        <w:rPr>
          <w:rFonts w:ascii="Calibri" w:hAnsi="Calibri" w:cs="Calibri"/>
        </w:rPr>
        <w:t xml:space="preserve"> gaming. </w:t>
      </w:r>
      <w:r w:rsidR="007E2E38" w:rsidRPr="00333CF9">
        <w:rPr>
          <w:rFonts w:ascii="Calibri" w:hAnsi="Calibri" w:cs="Calibri"/>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333CF9" w:rsidRDefault="007E2E38" w:rsidP="00333CF9">
      <w:pPr>
        <w:spacing w:after="0" w:line="276" w:lineRule="auto"/>
        <w:rPr>
          <w:rFonts w:ascii="Calibri" w:hAnsi="Calibri" w:cs="Calibri"/>
        </w:rPr>
      </w:pPr>
      <w:r w:rsidRPr="00333CF9">
        <w:rPr>
          <w:rFonts w:ascii="Calibri" w:hAnsi="Calibri" w:cs="Calibri"/>
        </w:rPr>
        <w:t>Virtual reality has become a compelling platform for exergaming development due to its unparalleled immersion and captivating nature. VR in exergames has shown to increase both enjoyment and motivation of physical exercise over both short</w:t>
      </w:r>
      <w:r w:rsidR="008408A4" w:rsidRPr="00333CF9">
        <w:rPr>
          <w:rFonts w:ascii="Calibri" w:hAnsi="Calibri" w:cs="Calibri"/>
        </w:rPr>
        <w:t xml:space="preserve"> </w:t>
      </w:r>
      <w:r w:rsidR="008408A4" w:rsidRPr="002C69AA">
        <w:rPr>
          <w:rFonts w:ascii="Calibri" w:hAnsi="Calibri" w:cs="Calibri"/>
          <w:color w:val="FF0000"/>
        </w:rPr>
        <w:t>[Farrow et al, 2019]</w:t>
      </w:r>
      <w:r w:rsidRPr="00333CF9">
        <w:rPr>
          <w:rFonts w:ascii="Calibri" w:hAnsi="Calibri" w:cs="Calibri"/>
        </w:rPr>
        <w:t>, and long periods of time</w:t>
      </w:r>
      <w:r w:rsidR="008616F5" w:rsidRPr="00333CF9">
        <w:rPr>
          <w:rFonts w:ascii="Calibri" w:hAnsi="Calibri" w:cs="Calibri"/>
        </w:rPr>
        <w:t xml:space="preserve"> </w:t>
      </w:r>
      <w:r w:rsidR="008616F5" w:rsidRPr="002C69AA">
        <w:rPr>
          <w:rFonts w:ascii="Calibri" w:hAnsi="Calibri" w:cs="Calibri"/>
          <w:color w:val="FF0000"/>
        </w:rPr>
        <w:t xml:space="preserve">[Michael &amp; </w:t>
      </w:r>
      <w:proofErr w:type="spellStart"/>
      <w:r w:rsidR="008616F5" w:rsidRPr="002C69AA">
        <w:rPr>
          <w:rFonts w:ascii="Calibri" w:hAnsi="Calibri" w:cs="Calibri"/>
          <w:color w:val="FF0000"/>
        </w:rPr>
        <w:t>Lutteroth</w:t>
      </w:r>
      <w:proofErr w:type="spellEnd"/>
      <w:r w:rsidR="008616F5" w:rsidRPr="002C69AA">
        <w:rPr>
          <w:rFonts w:ascii="Calibri" w:hAnsi="Calibri" w:cs="Calibri"/>
          <w:color w:val="FF0000"/>
        </w:rPr>
        <w:t>, 2020]</w:t>
      </w:r>
      <w:r w:rsidRPr="00333CF9">
        <w:rPr>
          <w:rFonts w:ascii="Calibri" w:hAnsi="Calibri" w:cs="Calibri"/>
        </w:rPr>
        <w:t>.</w:t>
      </w:r>
      <w:r w:rsidR="00A2355F" w:rsidRPr="00333CF9">
        <w:rPr>
          <w:rFonts w:ascii="Calibri" w:hAnsi="Calibri" w:cs="Calibri"/>
        </w:rPr>
        <w:t xml:space="preserve"> Virtual reality allows for a wider range of virtual activities compared to flatscreen exergaming, including sports, dance, and adventure games. Additionally, VR environments </w:t>
      </w:r>
      <w:r w:rsidR="00B146BB" w:rsidRPr="00333CF9">
        <w:rPr>
          <w:rFonts w:ascii="Calibri" w:hAnsi="Calibri" w:cs="Calibri"/>
        </w:rPr>
        <w:t>are promising treatment to</w:t>
      </w:r>
      <w:r w:rsidR="00A2355F" w:rsidRPr="00333CF9">
        <w:rPr>
          <w:rFonts w:ascii="Calibri" w:hAnsi="Calibri" w:cs="Calibri"/>
        </w:rPr>
        <w:t xml:space="preserve"> mitigate functional decline and promote cognitive rehabilitation</w:t>
      </w:r>
      <w:r w:rsidR="00B146BB" w:rsidRPr="00333CF9">
        <w:rPr>
          <w:rFonts w:ascii="Calibri" w:hAnsi="Calibri" w:cs="Calibri"/>
        </w:rPr>
        <w:t xml:space="preserve"> </w:t>
      </w:r>
      <w:r w:rsidR="00B146BB" w:rsidRPr="002C69AA">
        <w:rPr>
          <w:rFonts w:ascii="Calibri" w:hAnsi="Calibri" w:cs="Calibri"/>
          <w:color w:val="FF0000"/>
        </w:rPr>
        <w:t>[Marotta et al, 2022]</w:t>
      </w:r>
      <w:r w:rsidR="00B146BB" w:rsidRPr="00333CF9">
        <w:rPr>
          <w:rFonts w:ascii="Calibri" w:hAnsi="Calibri" w:cs="Calibri"/>
        </w:rPr>
        <w:t>.</w:t>
      </w:r>
      <w:r w:rsidR="004D0D77" w:rsidRPr="00333CF9">
        <w:rPr>
          <w:rFonts w:ascii="Calibri" w:hAnsi="Calibri" w:cs="Calibri"/>
        </w:rPr>
        <w:t xml:space="preserve"> Some studies suggest that VR exergames can have a positive impact on cognitive function, memory, and depression, particularly in older </w:t>
      </w:r>
      <w:r w:rsidR="004D0D77" w:rsidRPr="002C69AA">
        <w:rPr>
          <w:rFonts w:ascii="Calibri" w:hAnsi="Calibri" w:cs="Calibri"/>
          <w:color w:val="FF0000"/>
        </w:rPr>
        <w:t>adults {FIND REFERENCE}</w:t>
      </w:r>
      <w:r w:rsidR="004D0D77" w:rsidRPr="00333CF9">
        <w:rPr>
          <w:rFonts w:ascii="Calibri" w:hAnsi="Calibri" w:cs="Calibri"/>
        </w:rPr>
        <w:t>.</w:t>
      </w:r>
    </w:p>
    <w:p w14:paraId="2CE4FAA9" w14:textId="4AACBD0A" w:rsidR="004D0D77" w:rsidRPr="00333CF9" w:rsidRDefault="004D0D77" w:rsidP="00333CF9">
      <w:pPr>
        <w:spacing w:after="0" w:line="276" w:lineRule="auto"/>
        <w:rPr>
          <w:rFonts w:ascii="Calibri" w:hAnsi="Calibri" w:cs="Calibri"/>
        </w:rPr>
      </w:pPr>
      <w:r w:rsidRPr="00333CF9">
        <w:rPr>
          <w:rFonts w:ascii="Calibri" w:hAnsi="Calibri" w:cs="Calibri"/>
        </w:rPr>
        <w:t xml:space="preserve">In 2022 31% of adults worldwide (1.8 billion people), did not meet the recommended levels of physical activity </w:t>
      </w:r>
      <w:hyperlink r:id="rId7" w:anchor=":~:text=Physical%20inactivity%20puts%20adults%20at,The%20Lancet%20Global%20Health%20journal." w:history="1">
        <w:r w:rsidRPr="00333CF9">
          <w:rPr>
            <w:rStyle w:val="Hyperlink"/>
            <w:rFonts w:ascii="Calibri" w:hAnsi="Calibri" w:cs="Calibri"/>
          </w:rPr>
          <w:t>[]</w:t>
        </w:r>
      </w:hyperlink>
      <w:r w:rsidRPr="00333CF9">
        <w:rPr>
          <w:rFonts w:ascii="Calibri" w:hAnsi="Calibri" w:cs="Calibri"/>
        </w:rPr>
        <w:t>. Physical inactivity puts adults at greater risk of cardiovascular diseases such as heart attacks and strokes, type 2 diabetes, dementia and cancers such as breast and colon. VR exergames provide a unique opportunity to revolutionise traditional exercise routines in ways reality simply cannot</w:t>
      </w:r>
      <w:r w:rsidR="00A32A19" w:rsidRPr="00333CF9">
        <w:rPr>
          <w:rFonts w:ascii="Calibri" w:hAnsi="Calibri" w:cs="Calibri"/>
        </w:rPr>
        <w:t xml:space="preserve"> to aim to tackle the global issue of sedentary lifestyles</w:t>
      </w:r>
      <w:r w:rsidRPr="00333CF9">
        <w:rPr>
          <w:rFonts w:ascii="Calibri" w:hAnsi="Calibri" w:cs="Calibri"/>
        </w:rPr>
        <w:t xml:space="preserve">. By merging immersive </w:t>
      </w:r>
      <w:r w:rsidR="00A32A19" w:rsidRPr="00333CF9">
        <w:rPr>
          <w:rFonts w:ascii="Calibri" w:hAnsi="Calibri" w:cs="Calibri"/>
        </w:rPr>
        <w:t xml:space="preserve">and motivating </w:t>
      </w:r>
      <w:r w:rsidRPr="00333CF9">
        <w:rPr>
          <w:rFonts w:ascii="Calibri" w:hAnsi="Calibri" w:cs="Calibri"/>
        </w:rPr>
        <w:t xml:space="preserve">gaming experiences with pre-existing workouts, we can both increase enjoyment and motivation of exercise, as well as the convenience </w:t>
      </w:r>
      <w:r w:rsidR="00A32A19" w:rsidRPr="00333CF9">
        <w:rPr>
          <w:rFonts w:ascii="Calibri" w:hAnsi="Calibri" w:cs="Calibri"/>
        </w:rPr>
        <w:t xml:space="preserve">and accessibility </w:t>
      </w:r>
      <w:r w:rsidRPr="00333CF9">
        <w:rPr>
          <w:rFonts w:ascii="Calibri" w:hAnsi="Calibri" w:cs="Calibri"/>
        </w:rPr>
        <w:t>of indulging in it</w:t>
      </w:r>
      <w:r w:rsidR="00A32A19" w:rsidRPr="00333CF9">
        <w:rPr>
          <w:rFonts w:ascii="Calibri" w:hAnsi="Calibri" w:cs="Calibri"/>
        </w:rPr>
        <w:t xml:space="preserve">. </w:t>
      </w:r>
    </w:p>
    <w:p w14:paraId="631B257F" w14:textId="1FEA015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Problem Statement</w:t>
      </w:r>
      <w:r w:rsidR="00D45BA5" w:rsidRPr="00333CF9">
        <w:rPr>
          <w:rFonts w:ascii="Calibri" w:hAnsi="Calibri" w:cs="Calibri"/>
        </w:rPr>
        <w:t xml:space="preserve"> (lack of adaptive, engaging VR exergames leveraging social dynamics (competition/cooperation).</w:t>
      </w:r>
    </w:p>
    <w:p w14:paraId="13DCFE72" w14:textId="643A5044" w:rsidR="0009672F" w:rsidRPr="00333CF9" w:rsidRDefault="0009672F" w:rsidP="00333CF9">
      <w:pPr>
        <w:spacing w:after="0" w:line="276" w:lineRule="auto"/>
        <w:rPr>
          <w:rFonts w:ascii="Calibri" w:hAnsi="Calibri" w:cs="Calibri"/>
        </w:rPr>
      </w:pPr>
      <w:r w:rsidRPr="00333CF9">
        <w:rPr>
          <w:rFonts w:ascii="Calibri" w:hAnsi="Calibri" w:cs="Calibri"/>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333CF9">
        <w:rPr>
          <w:rFonts w:ascii="Calibri" w:hAnsi="Calibri" w:cs="Calibri"/>
        </w:rPr>
        <w:t xml:space="preserve"> </w:t>
      </w:r>
      <w:r w:rsidR="00B061C6" w:rsidRPr="002C69AA">
        <w:rPr>
          <w:rFonts w:ascii="Calibri" w:hAnsi="Calibri" w:cs="Calibri"/>
          <w:color w:val="FF0000"/>
        </w:rPr>
        <w:t>[FIND REFERENCE]</w:t>
      </w:r>
      <w:r w:rsidRPr="00333CF9">
        <w:rPr>
          <w:rFonts w:ascii="Calibri" w:hAnsi="Calibri" w:cs="Calibri"/>
        </w:rPr>
        <w:t xml:space="preserve">, we have a limited understanding of how these social dynamics specifically impact user experience within VR cycling. Furthermore, more existing VR </w:t>
      </w:r>
      <w:r w:rsidRPr="00333CF9">
        <w:rPr>
          <w:rFonts w:ascii="Calibri" w:hAnsi="Calibri" w:cs="Calibri"/>
        </w:rPr>
        <w:lastRenderedPageBreak/>
        <w:t>exergames are not tailored towards the user’s specific fitness level, resulting in an experience that may be either too difficult or too easy, reducing long-term engagement.</w:t>
      </w:r>
    </w:p>
    <w:p w14:paraId="1D038572" w14:textId="6BA7E484" w:rsidR="0009672F" w:rsidRPr="00333CF9" w:rsidRDefault="0009672F" w:rsidP="00333CF9">
      <w:pPr>
        <w:spacing w:after="0" w:line="276" w:lineRule="auto"/>
        <w:rPr>
          <w:rFonts w:ascii="Calibri" w:hAnsi="Calibri" w:cs="Calibri"/>
        </w:rPr>
      </w:pPr>
      <w:r w:rsidRPr="00333CF9">
        <w:rPr>
          <w:rFonts w:ascii="Calibri" w:hAnsi="Calibri" w:cs="Calibri"/>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Aims of the project</w:t>
      </w:r>
      <w:r w:rsidR="00D45BA5" w:rsidRPr="00333CF9">
        <w:rPr>
          <w:rFonts w:ascii="Calibri" w:hAnsi="Calibri" w:cs="Calibri"/>
        </w:rPr>
        <w:t xml:space="preserve"> (as in initial plan)</w:t>
      </w:r>
    </w:p>
    <w:p w14:paraId="53F2C280" w14:textId="74AA2AC6" w:rsidR="00FA5702" w:rsidRPr="00333CF9" w:rsidRDefault="00FA5702" w:rsidP="00333CF9">
      <w:pPr>
        <w:spacing w:after="0" w:line="276" w:lineRule="auto"/>
        <w:rPr>
          <w:rFonts w:ascii="Calibri" w:hAnsi="Calibri" w:cs="Calibri"/>
        </w:rPr>
      </w:pPr>
      <w:r w:rsidRPr="00333CF9">
        <w:rPr>
          <w:rFonts w:ascii="Calibri" w:hAnsi="Calibri" w:cs="Calibri"/>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333CF9" w:rsidRDefault="00FA5702" w:rsidP="00333CF9">
      <w:pPr>
        <w:spacing w:after="0" w:line="276" w:lineRule="auto"/>
        <w:rPr>
          <w:rFonts w:ascii="Calibri" w:hAnsi="Calibri" w:cs="Calibri"/>
        </w:rPr>
      </w:pPr>
      <w:r w:rsidRPr="00333CF9">
        <w:rPr>
          <w:rFonts w:ascii="Calibri" w:hAnsi="Calibri" w:cs="Calibri"/>
        </w:rPr>
        <w:t xml:space="preserve">This project aims to develop three distinct cycling scenarios. These scenarios will take place in a prototype velodrome with minimal visual clutter to distract from the </w:t>
      </w:r>
      <w:r w:rsidR="007744B1" w:rsidRPr="00333CF9">
        <w:rPr>
          <w:rFonts w:ascii="Calibri" w:hAnsi="Calibri" w:cs="Calibri"/>
        </w:rPr>
        <w:t xml:space="preserve">workout with the user completing the same physical workout routine through each scenario. </w:t>
      </w:r>
      <w:r w:rsidRPr="00333CF9">
        <w:rPr>
          <w:rFonts w:ascii="Calibri" w:hAnsi="Calibri" w:cs="Calibri"/>
        </w:rPr>
        <w:t xml:space="preserve">(1) A baseline scenario </w:t>
      </w:r>
      <w:r w:rsidR="007744B1" w:rsidRPr="00333CF9">
        <w:rPr>
          <w:rFonts w:ascii="Calibri" w:hAnsi="Calibri" w:cs="Calibri"/>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333CF9" w:rsidRDefault="00196AA1" w:rsidP="00333CF9">
      <w:pPr>
        <w:spacing w:after="0" w:line="276" w:lineRule="auto"/>
        <w:rPr>
          <w:rFonts w:ascii="Calibri" w:hAnsi="Calibri" w:cs="Calibri"/>
        </w:rPr>
      </w:pPr>
      <w:r w:rsidRPr="00333CF9">
        <w:rPr>
          <w:rFonts w:ascii="Calibri" w:hAnsi="Calibri" w:cs="Calibri"/>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333CF9" w:rsidRDefault="00196AA1" w:rsidP="00333CF9">
      <w:pPr>
        <w:spacing w:after="0" w:line="276" w:lineRule="auto"/>
        <w:rPr>
          <w:rFonts w:ascii="Calibri" w:hAnsi="Calibri" w:cs="Calibri"/>
        </w:rPr>
      </w:pPr>
      <w:r w:rsidRPr="00333CF9">
        <w:rPr>
          <w:rFonts w:ascii="Calibri" w:hAnsi="Calibri" w:cs="Calibri"/>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333CF9" w:rsidRDefault="00196AA1" w:rsidP="00333CF9">
      <w:pPr>
        <w:spacing w:after="0" w:line="276" w:lineRule="auto"/>
        <w:rPr>
          <w:rFonts w:ascii="Calibri" w:hAnsi="Calibri" w:cs="Calibri"/>
        </w:rPr>
      </w:pPr>
      <w:r w:rsidRPr="00333CF9">
        <w:rPr>
          <w:rFonts w:ascii="Calibri" w:hAnsi="Calibri" w:cs="Calibri"/>
        </w:rPr>
        <w:t xml:space="preserve">This project aims to ensure accessibility and usability of the system, with user interfaces designed in an intuitive manner to optimise ease of use. The implementation of adaptive AI difficulty scaling, to tailor challenge levels to users of varying levels of fitness, as well as </w:t>
      </w:r>
      <w:r w:rsidRPr="00333CF9">
        <w:rPr>
          <w:rFonts w:ascii="Calibri" w:hAnsi="Calibri" w:cs="Calibri"/>
        </w:rPr>
        <w:lastRenderedPageBreak/>
        <w:t>follow UI/UX best practices to ensure users can navigate the system effectively without unnecessary complexity or barriers.</w:t>
      </w:r>
    </w:p>
    <w:p w14:paraId="18D4D4F3" w14:textId="0C8B0DBA"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Intended Beneficiaries</w:t>
      </w:r>
    </w:p>
    <w:p w14:paraId="5F752CF3" w14:textId="2A2236F2" w:rsidR="00C81869" w:rsidRPr="00333CF9" w:rsidRDefault="00C81869" w:rsidP="00333CF9">
      <w:pPr>
        <w:spacing w:after="0" w:line="276" w:lineRule="auto"/>
        <w:rPr>
          <w:rFonts w:ascii="Calibri" w:hAnsi="Calibri" w:cs="Calibri"/>
        </w:rPr>
      </w:pPr>
      <w:r w:rsidRPr="00333CF9">
        <w:rPr>
          <w:rFonts w:ascii="Calibri" w:hAnsi="Calibri" w:cs="Calibri"/>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333CF9" w:rsidRDefault="00C81869" w:rsidP="00333CF9">
      <w:pPr>
        <w:spacing w:after="0" w:line="276" w:lineRule="auto"/>
        <w:rPr>
          <w:rFonts w:ascii="Calibri" w:hAnsi="Calibri" w:cs="Calibri"/>
        </w:rPr>
      </w:pPr>
      <w:r w:rsidRPr="00333CF9">
        <w:rPr>
          <w:rFonts w:ascii="Calibri" w:hAnsi="Calibri" w:cs="Calibri"/>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333CF9" w:rsidRDefault="00C81869" w:rsidP="00333CF9">
      <w:pPr>
        <w:spacing w:after="0" w:line="276" w:lineRule="auto"/>
        <w:rPr>
          <w:rFonts w:ascii="Calibri" w:hAnsi="Calibri" w:cs="Calibri"/>
        </w:rPr>
      </w:pPr>
      <w:r w:rsidRPr="00333CF9">
        <w:rPr>
          <w:rFonts w:ascii="Calibri" w:hAnsi="Calibri" w:cs="Calibri"/>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333CF9" w:rsidRDefault="00233632" w:rsidP="00333CF9">
      <w:pPr>
        <w:spacing w:after="0" w:line="276" w:lineRule="auto"/>
        <w:rPr>
          <w:rFonts w:ascii="Calibri" w:hAnsi="Calibri" w:cs="Calibri"/>
        </w:rPr>
      </w:pPr>
      <w:r w:rsidRPr="00333CF9">
        <w:rPr>
          <w:rFonts w:ascii="Calibri" w:hAnsi="Calibri" w:cs="Calibri"/>
        </w:rPr>
        <w:t xml:space="preserve">Researchers and developers in VR, exergaming, and health technology. Academic researchers exploring the </w:t>
      </w:r>
      <w:r w:rsidR="00306C6D" w:rsidRPr="00333CF9">
        <w:rPr>
          <w:rFonts w:ascii="Calibri" w:hAnsi="Calibri" w:cs="Calibri"/>
        </w:rPr>
        <w:t>psychological</w:t>
      </w:r>
      <w:r w:rsidRPr="00333CF9">
        <w:rPr>
          <w:rFonts w:ascii="Calibri" w:hAnsi="Calibri" w:cs="Calibri"/>
        </w:rPr>
        <w:t xml:space="preserve"> and physiological impacts of social dynamics in exergames, such as cooperation and competition. Game </w:t>
      </w:r>
      <w:r w:rsidR="00306C6D" w:rsidRPr="00333CF9">
        <w:rPr>
          <w:rFonts w:ascii="Calibri" w:hAnsi="Calibri" w:cs="Calibri"/>
        </w:rPr>
        <w:t>developers</w:t>
      </w:r>
      <w:r w:rsidRPr="00333CF9">
        <w:rPr>
          <w:rFonts w:ascii="Calibri" w:hAnsi="Calibri" w:cs="Calibri"/>
        </w:rPr>
        <w:t xml:space="preserve"> and VR designers focusing on serious games for health, who can use insights from this project to create more adaptive and motivational exergaming experiences.</w:t>
      </w:r>
    </w:p>
    <w:p w14:paraId="443C837A" w14:textId="2672254B" w:rsidR="00233632" w:rsidRPr="00333CF9" w:rsidRDefault="00233632" w:rsidP="00333CF9">
      <w:pPr>
        <w:spacing w:after="0" w:line="276" w:lineRule="auto"/>
        <w:rPr>
          <w:rFonts w:ascii="Calibri" w:hAnsi="Calibri" w:cs="Calibri"/>
        </w:rPr>
      </w:pPr>
      <w:r w:rsidRPr="00333CF9">
        <w:rPr>
          <w:rFonts w:ascii="Calibri" w:hAnsi="Calibri" w:cs="Calibri"/>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333CF9" w:rsidRDefault="00233632" w:rsidP="00333CF9">
      <w:pPr>
        <w:spacing w:after="0" w:line="276" w:lineRule="auto"/>
        <w:rPr>
          <w:rFonts w:ascii="Calibri" w:hAnsi="Calibri" w:cs="Calibri"/>
        </w:rPr>
      </w:pPr>
      <w:r w:rsidRPr="00333CF9">
        <w:rPr>
          <w:rFonts w:ascii="Calibri" w:hAnsi="Calibri" w:cs="Calibri"/>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Project Scope and Limitations</w:t>
      </w:r>
      <w:r w:rsidR="00D45BA5" w:rsidRPr="00333CF9">
        <w:rPr>
          <w:rFonts w:ascii="Calibri" w:hAnsi="Calibri" w:cs="Calibri"/>
        </w:rPr>
        <w:t xml:space="preserve"> (VR cycling, social dynamics, engagement/performance assessment)</w:t>
      </w:r>
    </w:p>
    <w:p w14:paraId="216E175B" w14:textId="41FC71BB" w:rsidR="00306C6D" w:rsidRPr="00333CF9" w:rsidRDefault="00306C6D" w:rsidP="00333CF9">
      <w:pPr>
        <w:spacing w:after="0" w:line="276" w:lineRule="auto"/>
        <w:rPr>
          <w:rFonts w:ascii="Calibri" w:hAnsi="Calibri" w:cs="Calibri"/>
        </w:rPr>
      </w:pPr>
      <w:r w:rsidRPr="00333CF9">
        <w:rPr>
          <w:rFonts w:ascii="Calibri" w:hAnsi="Calibri" w:cs="Calibri"/>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333CF9" w:rsidRDefault="00306C6D" w:rsidP="00333CF9">
      <w:pPr>
        <w:spacing w:after="0" w:line="276" w:lineRule="auto"/>
        <w:rPr>
          <w:rFonts w:ascii="Calibri" w:hAnsi="Calibri" w:cs="Calibri"/>
        </w:rPr>
      </w:pPr>
      <w:r w:rsidRPr="00333CF9">
        <w:rPr>
          <w:rFonts w:ascii="Calibri" w:hAnsi="Calibri" w:cs="Calibri"/>
        </w:rPr>
        <w:t xml:space="preserve">The scope of this project includes: </w:t>
      </w:r>
    </w:p>
    <w:p w14:paraId="2565C834" w14:textId="3970F3F7" w:rsidR="00306C6D" w:rsidRPr="00333CF9" w:rsidRDefault="00306C6D" w:rsidP="00333CF9">
      <w:pPr>
        <w:pStyle w:val="ListBullet"/>
        <w:spacing w:after="0" w:line="276" w:lineRule="auto"/>
        <w:rPr>
          <w:rFonts w:ascii="Calibri" w:hAnsi="Calibri" w:cs="Calibri"/>
        </w:rPr>
      </w:pPr>
      <w:r w:rsidRPr="00333CF9">
        <w:rPr>
          <w:rFonts w:ascii="Calibri" w:hAnsi="Calibri" w:cs="Calibri"/>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333CF9" w:rsidRDefault="00306C6D" w:rsidP="00333CF9">
      <w:pPr>
        <w:pStyle w:val="ListBullet"/>
        <w:spacing w:after="0" w:line="276" w:lineRule="auto"/>
        <w:rPr>
          <w:rFonts w:ascii="Calibri" w:hAnsi="Calibri" w:cs="Calibri"/>
        </w:rPr>
      </w:pPr>
      <w:r w:rsidRPr="00333CF9">
        <w:rPr>
          <w:rFonts w:ascii="Calibri" w:hAnsi="Calibri" w:cs="Calibri"/>
        </w:rPr>
        <w:lastRenderedPageBreak/>
        <w:t xml:space="preserve">Social Interaction Elements – Implementation of AI-driven teammates and opponents that adapt </w:t>
      </w:r>
      <w:r w:rsidR="00D71871" w:rsidRPr="00333CF9">
        <w:rPr>
          <w:rFonts w:ascii="Calibri" w:hAnsi="Calibri" w:cs="Calibri"/>
        </w:rPr>
        <w:t xml:space="preserve">dynamically to the user’s performance. </w:t>
      </w:r>
    </w:p>
    <w:p w14:paraId="795203E7" w14:textId="47A5EC79"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Engagement &amp; Performance Assessment – Evaluation of user motivation, effort, and fitness metrics (speed, cadence, heartrate, power output) through quantitative and qualitative methods. </w:t>
      </w:r>
    </w:p>
    <w:p w14:paraId="61289630" w14:textId="41F24FED"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Gamification &amp; UI/UX – Design of </w:t>
      </w:r>
      <w:r w:rsidR="00CF07EC" w:rsidRPr="00333CF9">
        <w:rPr>
          <w:rFonts w:ascii="Calibri" w:hAnsi="Calibri" w:cs="Calibri"/>
        </w:rPr>
        <w:t xml:space="preserve">intuitive interfaces, real-time performance tracking, and post session analytics to enhance user experience. </w:t>
      </w:r>
    </w:p>
    <w:p w14:paraId="085FC4E7" w14:textId="173F2A0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Adaptive Difficulty Scaling- Integration of AI-based adjustments to tailor challenge levels according to user fitness levels and exertion.</w:t>
      </w:r>
    </w:p>
    <w:p w14:paraId="091E2AC8" w14:textId="443ABCBD" w:rsidR="00CF07EC" w:rsidRPr="00333CF9" w:rsidRDefault="00CF07EC" w:rsidP="00333CF9">
      <w:pPr>
        <w:pStyle w:val="ListBullet"/>
        <w:numPr>
          <w:ilvl w:val="0"/>
          <w:numId w:val="0"/>
        </w:numPr>
        <w:spacing w:after="0" w:line="276" w:lineRule="auto"/>
        <w:ind w:left="360" w:hanging="360"/>
        <w:rPr>
          <w:rFonts w:ascii="Calibri" w:hAnsi="Calibri" w:cs="Calibri"/>
        </w:rPr>
      </w:pPr>
      <w:r w:rsidRPr="00333CF9">
        <w:rPr>
          <w:rFonts w:ascii="Calibri" w:hAnsi="Calibri" w:cs="Calibri"/>
        </w:rPr>
        <w:t>Project Limitations:</w:t>
      </w:r>
    </w:p>
    <w:p w14:paraId="459E19AB" w14:textId="72927809"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Limited Participant Pool – The study involved in this project does not account for all demographics, such as holder adults or individuals with disabilities. </w:t>
      </w:r>
    </w:p>
    <w:p w14:paraId="2D0D0432" w14:textId="276835F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Short-term Study Duration – The research evaluates immediate engagement and performance rather than long-term fitness adherence. </w:t>
      </w:r>
    </w:p>
    <w:p w14:paraId="61299D67" w14:textId="0FF7C777" w:rsidR="00CF07EC" w:rsidRPr="00333CF9" w:rsidRDefault="00CF07EC" w:rsidP="00333CF9">
      <w:pPr>
        <w:pStyle w:val="ListBullet"/>
        <w:spacing w:after="0" w:line="276" w:lineRule="auto"/>
        <w:rPr>
          <w:rFonts w:ascii="Calibri" w:hAnsi="Calibri" w:cs="Calibri"/>
        </w:rPr>
      </w:pPr>
      <w:r w:rsidRPr="00333CF9">
        <w:rPr>
          <w:rFonts w:ascii="Calibri" w:hAnsi="Calibri" w:cs="Calibri"/>
        </w:rPr>
        <w:t>Single-Modality Exergame – The focus is solely on VR cycling, without exploring other exercise forms such as running or strength training.</w:t>
      </w:r>
    </w:p>
    <w:p w14:paraId="6E589340" w14:textId="255B5D0B"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Multiplayer Mode – While the study explores AI-driven social interaction, real-time multiplayer experiences may be more effective, however are beyond the scope of this project.</w:t>
      </w:r>
    </w:p>
    <w:p w14:paraId="3D9F7A3B" w14:textId="03519540"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Environmental Modifications – This project revolves solely around a velodrome map prototype, and does not take into account how changes in environment and surroundings impacts engagement, motivation, and performance.</w:t>
      </w:r>
    </w:p>
    <w:p w14:paraId="57CE56EE" w14:textId="0CE9536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Summary of Important Outcomes</w:t>
      </w:r>
    </w:p>
    <w:p w14:paraId="50C2608D" w14:textId="09D74AFE" w:rsidR="00CF07EC" w:rsidRPr="00333CF9" w:rsidRDefault="00C945E3" w:rsidP="00333CF9">
      <w:pPr>
        <w:spacing w:after="0" w:line="276" w:lineRule="auto"/>
        <w:rPr>
          <w:rFonts w:ascii="Calibri" w:hAnsi="Calibri" w:cs="Calibri"/>
        </w:rPr>
      </w:pPr>
      <w:r w:rsidRPr="00333CF9">
        <w:rPr>
          <w:rFonts w:ascii="Calibri" w:hAnsi="Calibri" w:cs="Calibri"/>
        </w:rPr>
        <w:t>This project provides valuable insights into the role of social dynamics in VR exergaming, specifically in the context of Cycling. The key outcomes of this paper include:</w:t>
      </w:r>
    </w:p>
    <w:p w14:paraId="68DB358A" w14:textId="77777777" w:rsidR="00C945E3" w:rsidRPr="00333CF9" w:rsidRDefault="00C945E3" w:rsidP="00333CF9">
      <w:pPr>
        <w:spacing w:after="0" w:line="276" w:lineRule="auto"/>
        <w:rPr>
          <w:rFonts w:ascii="Calibri" w:hAnsi="Calibri" w:cs="Calibri"/>
        </w:rPr>
      </w:pPr>
    </w:p>
    <w:p w14:paraId="75B5B34C" w14:textId="6EBDE1F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Background</w:t>
      </w:r>
    </w:p>
    <w:p w14:paraId="177CF6C0" w14:textId="6BF3C6B0" w:rsidR="00363C6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 xml:space="preserve">VR exergaming landscape (review key studies e.g. shaw et al, </w:t>
      </w:r>
      <w:r w:rsidR="005C18B6" w:rsidRPr="00333CF9">
        <w:rPr>
          <w:rFonts w:ascii="Calibri" w:hAnsi="Calibri" w:cs="Calibri"/>
        </w:rPr>
        <w:t>Michael</w:t>
      </w:r>
      <w:r w:rsidRPr="00333CF9">
        <w:rPr>
          <w:rFonts w:ascii="Calibri" w:hAnsi="Calibri" w:cs="Calibri"/>
        </w:rPr>
        <w:t xml:space="preserve"> et al)</w:t>
      </w:r>
    </w:p>
    <w:p w14:paraId="783C6BA8" w14:textId="77777777" w:rsidR="009B0649" w:rsidRDefault="009B0649" w:rsidP="008E7EF2">
      <w:pPr>
        <w:spacing w:after="0" w:line="276" w:lineRule="auto"/>
        <w:rPr>
          <w:rFonts w:ascii="Calibri" w:hAnsi="Calibri" w:cs="Calibri"/>
        </w:rPr>
      </w:pPr>
    </w:p>
    <w:p w14:paraId="7E40D2CA" w14:textId="47597E51" w:rsidR="005334B0" w:rsidRDefault="005334B0" w:rsidP="008E7EF2">
      <w:pPr>
        <w:spacing w:after="0" w:line="276" w:lineRule="auto"/>
        <w:rPr>
          <w:rFonts w:ascii="Calibri" w:hAnsi="Calibri" w:cs="Calibri"/>
        </w:rPr>
      </w:pPr>
      <w:r>
        <w:rPr>
          <w:rFonts w:ascii="Calibri" w:hAnsi="Calibri" w:cs="Calibri"/>
        </w:rPr>
        <w:t>Competition and Cooperation in Exergaming</w:t>
      </w:r>
    </w:p>
    <w:p w14:paraId="44D500D8" w14:textId="77777777" w:rsidR="005334B0" w:rsidRDefault="005334B0" w:rsidP="008E7EF2">
      <w:pPr>
        <w:spacing w:after="0" w:line="276" w:lineRule="auto"/>
        <w:rPr>
          <w:rFonts w:ascii="Calibri" w:hAnsi="Calibri" w:cs="Calibri"/>
        </w:rPr>
      </w:pPr>
    </w:p>
    <w:p w14:paraId="12975953" w14:textId="60109BF8" w:rsidR="008E7EF2" w:rsidRDefault="00C90748" w:rsidP="008E7EF2">
      <w:pPr>
        <w:spacing w:after="0" w:line="276" w:lineRule="auto"/>
        <w:rPr>
          <w:rFonts w:ascii="Calibri" w:hAnsi="Calibri" w:cs="Calibri"/>
        </w:rPr>
      </w:pPr>
      <w:r>
        <w:rPr>
          <w:rFonts w:ascii="Calibri" w:hAnsi="Calibri" w:cs="Calibri"/>
        </w:rPr>
        <w:t xml:space="preserve">Exergaming is a field which has gained traction in research over the last 10-15 years. Studies have suggested that exergames have the potential to motivate inactive individuals to exercise </w:t>
      </w:r>
      <w:r w:rsidRPr="00C90748">
        <w:rPr>
          <w:rFonts w:ascii="Calibri" w:hAnsi="Calibri" w:cs="Calibri"/>
          <w:color w:val="FF0000"/>
        </w:rPr>
        <w:t xml:space="preserve">(Warburton et al, 2007), </w:t>
      </w:r>
      <w:r>
        <w:rPr>
          <w:rFonts w:ascii="Calibri" w:hAnsi="Calibri" w:cs="Calibri"/>
        </w:rPr>
        <w:t xml:space="preserve">but that they can also struggle with prolonged adherence similar to conventional exercise </w:t>
      </w:r>
      <w:r w:rsidRPr="00C90748">
        <w:rPr>
          <w:rFonts w:ascii="Calibri" w:hAnsi="Calibri" w:cs="Calibri"/>
          <w:color w:val="FF0000"/>
        </w:rPr>
        <w:t xml:space="preserve">(Mestre, </w:t>
      </w:r>
      <w:proofErr w:type="spellStart"/>
      <w:r w:rsidRPr="00C90748">
        <w:rPr>
          <w:rFonts w:ascii="Calibri" w:hAnsi="Calibri" w:cs="Calibri"/>
          <w:color w:val="FF0000"/>
        </w:rPr>
        <w:t>Dagonneau</w:t>
      </w:r>
      <w:proofErr w:type="spellEnd"/>
      <w:r w:rsidRPr="00C90748">
        <w:rPr>
          <w:rFonts w:ascii="Calibri" w:hAnsi="Calibri" w:cs="Calibri"/>
          <w:color w:val="FF0000"/>
        </w:rPr>
        <w:t xml:space="preserve"> &amp; Mercier, 2011)</w:t>
      </w:r>
      <w:r w:rsidRPr="00C90748">
        <w:rPr>
          <w:rFonts w:ascii="Calibri" w:hAnsi="Calibri" w:cs="Calibri"/>
        </w:rPr>
        <w:t xml:space="preserve">. The </w:t>
      </w:r>
      <w:r>
        <w:rPr>
          <w:rFonts w:ascii="Calibri" w:hAnsi="Calibri" w:cs="Calibri"/>
        </w:rPr>
        <w:t>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03076E6F" w14:textId="77777777" w:rsidR="00C90748" w:rsidRDefault="00C90748" w:rsidP="008E7EF2">
      <w:pPr>
        <w:spacing w:after="0" w:line="276" w:lineRule="auto"/>
        <w:rPr>
          <w:rFonts w:ascii="Calibri" w:hAnsi="Calibri" w:cs="Calibri"/>
        </w:rPr>
      </w:pPr>
    </w:p>
    <w:p w14:paraId="26EF55DE" w14:textId="0B2754E3" w:rsidR="008E7EF2" w:rsidRDefault="00C90748" w:rsidP="008E7EF2">
      <w:pPr>
        <w:spacing w:after="0" w:line="276" w:lineRule="auto"/>
        <w:rPr>
          <w:rFonts w:ascii="Calibri" w:hAnsi="Calibri" w:cs="Calibri"/>
        </w:rPr>
      </w:pPr>
      <w:r>
        <w:rPr>
          <w:rFonts w:ascii="Calibri" w:hAnsi="Calibri" w:cs="Calibri"/>
        </w:rPr>
        <w:lastRenderedPageBreak/>
        <w:t xml:space="preserve">Previous studies show that competitive and cooperative factors in exergames </w:t>
      </w:r>
      <w:r w:rsidR="009B0649">
        <w:rPr>
          <w:rFonts w:ascii="Calibri" w:hAnsi="Calibri" w:cs="Calibri"/>
        </w:rPr>
        <w:t xml:space="preserve">influence user motivation. </w:t>
      </w:r>
      <w:r w:rsidR="009B0649" w:rsidRPr="00624D9B">
        <w:rPr>
          <w:rFonts w:ascii="Calibri" w:hAnsi="Calibri" w:cs="Calibri"/>
          <w:color w:val="FF0000"/>
        </w:rPr>
        <w:t xml:space="preserve">Peng &amp; Crouse (2013) </w:t>
      </w:r>
      <w:r w:rsidR="009B0649">
        <w:rPr>
          <w:rFonts w:ascii="Calibri" w:hAnsi="Calibri" w:cs="Calibri"/>
        </w:rPr>
        <w:t xml:space="preserve">used an exergame possessing three different scenarios, (1) A single player mode </w:t>
      </w:r>
      <w:r w:rsidR="00624D9B">
        <w:rPr>
          <w:rFonts w:ascii="Calibri" w:hAnsi="Calibri" w:cs="Calibri"/>
        </w:rPr>
        <w:t xml:space="preserve">where users played against their </w:t>
      </w:r>
      <w:proofErr w:type="spellStart"/>
      <w:r w:rsidR="00624D9B">
        <w:rPr>
          <w:rFonts w:ascii="Calibri" w:hAnsi="Calibri" w:cs="Calibri"/>
        </w:rPr>
        <w:t>self pretest</w:t>
      </w:r>
      <w:proofErr w:type="spellEnd"/>
      <w:r w:rsidR="00624D9B">
        <w:rPr>
          <w:rFonts w:ascii="Calibri" w:hAnsi="Calibri" w:cs="Calibri"/>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Pr>
          <w:rFonts w:ascii="Calibri" w:hAnsi="Calibri" w:cs="Calibri"/>
        </w:rPr>
        <w:t xml:space="preserve">The study also found that cooperation was more enjoyable and motivating than solitary play, but the singleplayer mode led to greater levels of physical exertion. </w:t>
      </w:r>
    </w:p>
    <w:p w14:paraId="75647DFA" w14:textId="77777777" w:rsidR="002C69AA" w:rsidRDefault="002C69AA" w:rsidP="008E7EF2">
      <w:pPr>
        <w:spacing w:after="0" w:line="276" w:lineRule="auto"/>
        <w:rPr>
          <w:rFonts w:ascii="Calibri" w:hAnsi="Calibri" w:cs="Calibri"/>
        </w:rPr>
      </w:pPr>
    </w:p>
    <w:p w14:paraId="05C668E8" w14:textId="589C6D19" w:rsidR="00253F79" w:rsidRDefault="00253F79" w:rsidP="008E7EF2">
      <w:pPr>
        <w:spacing w:after="0" w:line="276" w:lineRule="auto"/>
        <w:rPr>
          <w:rFonts w:ascii="Calibri" w:hAnsi="Calibri" w:cs="Calibri"/>
        </w:rPr>
      </w:pPr>
      <w:r>
        <w:rPr>
          <w:rFonts w:ascii="Calibri" w:hAnsi="Calibri" w:cs="Calibri"/>
        </w:rPr>
        <w:t xml:space="preserve">Competition can have a strong impact on intrinsic motivation </w:t>
      </w:r>
      <w:r w:rsidRPr="00253F79">
        <w:rPr>
          <w:rFonts w:ascii="Calibri" w:hAnsi="Calibri" w:cs="Calibri"/>
          <w:color w:val="FF0000"/>
        </w:rPr>
        <w:t>(Song et al 2009)</w:t>
      </w:r>
      <w:r>
        <w:rPr>
          <w:rFonts w:ascii="Calibri" w:hAnsi="Calibri" w:cs="Calibri"/>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4970D823" w14:textId="77777777" w:rsidR="00253F79" w:rsidRDefault="00253F79" w:rsidP="008E7EF2">
      <w:pPr>
        <w:spacing w:after="0" w:line="276" w:lineRule="auto"/>
        <w:rPr>
          <w:rFonts w:ascii="Calibri" w:hAnsi="Calibri" w:cs="Calibri"/>
        </w:rPr>
      </w:pPr>
    </w:p>
    <w:p w14:paraId="27976679" w14:textId="5C2E534D" w:rsidR="008430D4" w:rsidRDefault="008430D4" w:rsidP="008E7EF2">
      <w:pPr>
        <w:spacing w:after="0" w:line="276" w:lineRule="auto"/>
        <w:rPr>
          <w:rFonts w:ascii="Calibri" w:hAnsi="Calibri" w:cs="Calibri"/>
        </w:rPr>
      </w:pPr>
      <w:r>
        <w:rPr>
          <w:rFonts w:ascii="Calibri" w:hAnsi="Calibri" w:cs="Calibri"/>
        </w:rPr>
        <w:t xml:space="preserve">Cooperative dynamics have also exhibited benefits in the field of exergaming. A study on Adolescent exergame play for weight loss and psychosocial improvement </w:t>
      </w:r>
      <w:r w:rsidRPr="005334B0">
        <w:rPr>
          <w:rFonts w:ascii="Calibri" w:hAnsi="Calibri" w:cs="Calibri"/>
          <w:color w:val="FF0000"/>
        </w:rPr>
        <w:t xml:space="preserve">(Staiano, Abraham &amp; Calvert (2013) </w:t>
      </w:r>
      <w:r>
        <w:rPr>
          <w:rFonts w:ascii="Calibri" w:hAnsi="Calibri" w:cs="Calibri"/>
        </w:rPr>
        <w:t xml:space="preserve">had participants from a public </w:t>
      </w:r>
      <w:r w:rsidR="005334B0">
        <w:rPr>
          <w:rFonts w:ascii="Calibri" w:hAnsi="Calibri" w:cs="Calibri"/>
        </w:rPr>
        <w:t>high school</w:t>
      </w:r>
      <w:r>
        <w:rPr>
          <w:rFonts w:ascii="Calibri" w:hAnsi="Calibri" w:cs="Calibri"/>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159BF9FE" w14:textId="77777777" w:rsidR="00EC772D" w:rsidRDefault="00EC772D" w:rsidP="008E7EF2">
      <w:pPr>
        <w:spacing w:after="0" w:line="276" w:lineRule="auto"/>
        <w:rPr>
          <w:rFonts w:ascii="Calibri" w:hAnsi="Calibri" w:cs="Calibri"/>
        </w:rPr>
      </w:pPr>
    </w:p>
    <w:p w14:paraId="04714D92" w14:textId="302CB050" w:rsidR="008430D4" w:rsidRDefault="00626D8D" w:rsidP="008E7EF2">
      <w:pPr>
        <w:spacing w:after="0" w:line="276" w:lineRule="auto"/>
        <w:rPr>
          <w:rFonts w:ascii="Calibri" w:hAnsi="Calibri" w:cs="Calibri"/>
        </w:rPr>
      </w:pPr>
      <w:r>
        <w:rPr>
          <w:rFonts w:ascii="Calibri" w:hAnsi="Calibri" w:cs="Calibri"/>
        </w:rPr>
        <w:t xml:space="preserve">Recent cross-sectional studies further examined the effects of competition and cooperation on exercise performance in immersive virtual reality cycle exergames </w:t>
      </w:r>
      <w:r w:rsidRPr="00626D8D">
        <w:rPr>
          <w:rFonts w:ascii="Calibri" w:hAnsi="Calibri" w:cs="Calibri"/>
          <w:color w:val="FF0000"/>
        </w:rPr>
        <w:t>(shaw et al 2016)</w:t>
      </w:r>
      <w:r>
        <w:rPr>
          <w:rFonts w:ascii="Calibri" w:hAnsi="Calibri" w:cs="Calibri"/>
        </w:rPr>
        <w:t xml:space="preserve">.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w:t>
      </w:r>
      <w:r>
        <w:rPr>
          <w:rFonts w:ascii="Calibri" w:hAnsi="Calibri" w:cs="Calibri"/>
        </w:rPr>
        <w:lastRenderedPageBreak/>
        <w:t>that competitors can successfully substitute for human opponents in driving improved performance.</w:t>
      </w:r>
    </w:p>
    <w:p w14:paraId="2148D6AB" w14:textId="77777777" w:rsidR="00253F79" w:rsidRDefault="00253F79" w:rsidP="008E7EF2">
      <w:pPr>
        <w:spacing w:after="0" w:line="276" w:lineRule="auto"/>
        <w:rPr>
          <w:rFonts w:ascii="Calibri" w:hAnsi="Calibri" w:cs="Calibri"/>
        </w:rPr>
      </w:pPr>
    </w:p>
    <w:p w14:paraId="40FD0040" w14:textId="5EF24C70" w:rsidR="00626D8D" w:rsidRDefault="00EC772D" w:rsidP="008E7EF2">
      <w:pPr>
        <w:spacing w:after="0" w:line="276" w:lineRule="auto"/>
        <w:rPr>
          <w:rFonts w:ascii="Calibri" w:hAnsi="Calibri" w:cs="Calibri"/>
        </w:rPr>
      </w:pPr>
      <w:r>
        <w:rPr>
          <w:rFonts w:ascii="Calibri" w:hAnsi="Calibri" w:cs="Calibri"/>
        </w:rPr>
        <w:t>Interactive Feedforward in Exergaming</w:t>
      </w:r>
    </w:p>
    <w:p w14:paraId="0166A363" w14:textId="77777777" w:rsidR="00EC772D" w:rsidRDefault="00EC772D" w:rsidP="008E7EF2">
      <w:pPr>
        <w:spacing w:after="0" w:line="276" w:lineRule="auto"/>
        <w:rPr>
          <w:rFonts w:ascii="Calibri" w:hAnsi="Calibri" w:cs="Calibri"/>
        </w:rPr>
      </w:pPr>
    </w:p>
    <w:p w14:paraId="057E9674" w14:textId="476385E3" w:rsidR="00EC772D" w:rsidRDefault="00EC772D" w:rsidP="008E7EF2">
      <w:pPr>
        <w:spacing w:after="0" w:line="276" w:lineRule="auto"/>
        <w:rPr>
          <w:rFonts w:ascii="Calibri" w:hAnsi="Calibri" w:cs="Calibri"/>
        </w:rPr>
      </w:pPr>
      <w:r>
        <w:rPr>
          <w:rFonts w:ascii="Calibri" w:hAnsi="Calibri" w:cs="Calibri"/>
        </w:rPr>
        <w:t xml:space="preserve">Interactive feedforward is an interactive adaptation of the psychological feedforward training method where rapid improvements in performance are achieved by creating self-models showing previously unachieved performance levels </w:t>
      </w:r>
      <w:r w:rsidRPr="00EC772D">
        <w:rPr>
          <w:rFonts w:ascii="Calibri" w:hAnsi="Calibri" w:cs="Calibri"/>
          <w:color w:val="FF0000"/>
        </w:rPr>
        <w:t>(Barathi et al 2020)</w:t>
      </w:r>
      <w:r w:rsidR="00D72A09">
        <w:rPr>
          <w:rFonts w:ascii="Calibri" w:hAnsi="Calibri" w:cs="Calibri"/>
        </w:rPr>
        <w:t>. It can be used to enhance performance, understanding, and engagement by providing users with previous of potential outcomes and guiding them towards better results.</w:t>
      </w:r>
    </w:p>
    <w:p w14:paraId="318453B7" w14:textId="77777777" w:rsidR="00D72A09" w:rsidRDefault="00D72A09" w:rsidP="008E7EF2">
      <w:pPr>
        <w:spacing w:after="0" w:line="276" w:lineRule="auto"/>
        <w:rPr>
          <w:rFonts w:ascii="Calibri" w:hAnsi="Calibri" w:cs="Calibri"/>
        </w:rPr>
      </w:pPr>
    </w:p>
    <w:p w14:paraId="71CC3A26" w14:textId="651DC84A" w:rsidR="00D72A09" w:rsidRDefault="00D72A09" w:rsidP="008E7EF2">
      <w:pPr>
        <w:spacing w:after="0" w:line="276" w:lineRule="auto"/>
        <w:rPr>
          <w:rFonts w:ascii="Calibri" w:hAnsi="Calibri" w:cs="Calibri"/>
        </w:rPr>
      </w:pPr>
      <w:r>
        <w:rPr>
          <w:rFonts w:ascii="Calibri" w:hAnsi="Calibri" w:cs="Calibri"/>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1DF70FAB" w14:textId="77777777" w:rsidR="00D72A09" w:rsidRDefault="00D72A09" w:rsidP="008E7EF2">
      <w:pPr>
        <w:spacing w:after="0" w:line="276" w:lineRule="auto"/>
        <w:rPr>
          <w:rFonts w:ascii="Calibri" w:hAnsi="Calibri" w:cs="Calibri"/>
        </w:rPr>
      </w:pPr>
    </w:p>
    <w:p w14:paraId="4904CF82" w14:textId="3A6928BC" w:rsidR="00D72A09" w:rsidRDefault="00D72A09" w:rsidP="008E7EF2">
      <w:pPr>
        <w:spacing w:after="0" w:line="276" w:lineRule="auto"/>
        <w:rPr>
          <w:rFonts w:ascii="Calibri" w:hAnsi="Calibri" w:cs="Calibri"/>
        </w:rPr>
      </w:pPr>
      <w:r>
        <w:rPr>
          <w:rFonts w:ascii="Calibri" w:hAnsi="Calibri" w:cs="Calibri"/>
        </w:rPr>
        <w:t>A</w:t>
      </w:r>
      <w:r w:rsidR="00350334">
        <w:rPr>
          <w:rFonts w:ascii="Calibri" w:hAnsi="Calibri" w:cs="Calibri"/>
        </w:rPr>
        <w:t xml:space="preserve"> HIIT (High Intensity Interval Training) 4-week</w:t>
      </w:r>
      <w:r>
        <w:rPr>
          <w:rFonts w:ascii="Calibri" w:hAnsi="Calibri" w:cs="Calibri"/>
        </w:rPr>
        <w:t xml:space="preserve"> longitudinal study on exergaming with the use of interactive feedforward had users </w:t>
      </w:r>
      <w:r w:rsidR="00350334">
        <w:rPr>
          <w:rFonts w:ascii="Calibri" w:hAnsi="Calibri" w:cs="Calibri"/>
        </w:rPr>
        <w:t>complete workouts with no ghost condition, and with a ghost condition where logged performances were</w:t>
      </w:r>
      <w:r>
        <w:rPr>
          <w:rFonts w:ascii="Calibri" w:hAnsi="Calibri" w:cs="Calibri"/>
        </w:rPr>
        <w:t xml:space="preserve"> put into a ghost non-player character with an increased performance of 5%</w:t>
      </w:r>
      <w:r w:rsidR="00350334">
        <w:rPr>
          <w:rFonts w:ascii="Calibri" w:hAnsi="Calibri" w:cs="Calibri"/>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F8734E">
        <w:rPr>
          <w:rFonts w:ascii="Calibri" w:hAnsi="Calibri" w:cs="Calibri"/>
        </w:rPr>
        <w:t xml:space="preserve"> </w:t>
      </w:r>
      <w:r w:rsidR="00F8734E" w:rsidRPr="00F8734E">
        <w:rPr>
          <w:rFonts w:ascii="Calibri" w:hAnsi="Calibri" w:cs="Calibri"/>
          <w:color w:val="FF0000"/>
        </w:rPr>
        <w:t xml:space="preserve">(Michael et al 2020). </w:t>
      </w:r>
      <w:r w:rsidR="00F8734E">
        <w:rPr>
          <w:rFonts w:ascii="Calibri" w:hAnsi="Calibri" w:cs="Calibri"/>
        </w:rPr>
        <w:t xml:space="preserve">Overall, this study proved that interactive feedforward can be an effective method of improving player performance over time. </w:t>
      </w:r>
    </w:p>
    <w:p w14:paraId="60481443" w14:textId="77777777" w:rsidR="00F8734E" w:rsidRDefault="00F8734E" w:rsidP="008E7EF2">
      <w:pPr>
        <w:spacing w:after="0" w:line="276" w:lineRule="auto"/>
        <w:rPr>
          <w:rFonts w:ascii="Calibri" w:hAnsi="Calibri" w:cs="Calibri"/>
        </w:rPr>
      </w:pPr>
    </w:p>
    <w:p w14:paraId="147E340A" w14:textId="2D135C5F" w:rsidR="00F8734E" w:rsidRDefault="00F8734E" w:rsidP="008E7EF2">
      <w:pPr>
        <w:spacing w:after="0" w:line="276" w:lineRule="auto"/>
        <w:rPr>
          <w:rFonts w:ascii="Calibri" w:hAnsi="Calibri" w:cs="Calibri"/>
        </w:rPr>
      </w:pPr>
      <w:r>
        <w:rPr>
          <w:rFonts w:ascii="Calibri" w:hAnsi="Calibri" w:cs="Calibri"/>
        </w:rPr>
        <w:t xml:space="preserve">Cite this next: </w:t>
      </w:r>
      <w:hyperlink r:id="rId8" w:history="1">
        <w:r w:rsidRPr="00F16076">
          <w:rPr>
            <w:rStyle w:val="Hyperlink"/>
            <w:rFonts w:ascii="Calibri" w:hAnsi="Calibri" w:cs="Calibri"/>
          </w:rPr>
          <w:t>https://researchportal.bath.ac.uk/en/studentTheses/interactive-feedforward-in-high-intensity-vr-exergaming#:~:text=This%20thesis%20presents%20a%20novel%20method%20called,creating%20self%2Dmodels%20showing%20previously%20unachieved%20performance%20levels</w:t>
        </w:r>
      </w:hyperlink>
      <w:r w:rsidRPr="00F8734E">
        <w:rPr>
          <w:rFonts w:ascii="Calibri" w:hAnsi="Calibri" w:cs="Calibri"/>
        </w:rPr>
        <w:t>.</w:t>
      </w:r>
      <w:r>
        <w:rPr>
          <w:rFonts w:ascii="Calibri" w:hAnsi="Calibri" w:cs="Calibri"/>
        </w:rPr>
        <w:t xml:space="preserve"> </w:t>
      </w:r>
    </w:p>
    <w:p w14:paraId="155A9FC6" w14:textId="77777777" w:rsidR="00626D8D" w:rsidRDefault="00626D8D" w:rsidP="008E7EF2">
      <w:pPr>
        <w:spacing w:after="0" w:line="276" w:lineRule="auto"/>
        <w:rPr>
          <w:rFonts w:ascii="Calibri" w:hAnsi="Calibri" w:cs="Calibri"/>
        </w:rPr>
      </w:pPr>
    </w:p>
    <w:p w14:paraId="1DDD59CC" w14:textId="39A479C8"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Effects of a lack of exercise</w:t>
      </w:r>
    </w:p>
    <w:p w14:paraId="6DC5C01A" w14:textId="58A11FD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Gamification and social interaction mechanics in VR fitness</w:t>
      </w:r>
    </w:p>
    <w:p w14:paraId="7D237C50" w14:textId="174379A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Existing gaps in VR exergaming systems and preexisting solutions (focus on adaptability, dynamic challenge, user diversity).</w:t>
      </w:r>
    </w:p>
    <w:p w14:paraId="2CF8E7B1" w14:textId="4447F675"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Justification for the study based on the literature and gaps identified</w:t>
      </w:r>
    </w:p>
    <w:p w14:paraId="3F017F50" w14:textId="3AF0726F" w:rsidR="00D45BA5" w:rsidRPr="00333CF9" w:rsidRDefault="00D45BA5" w:rsidP="00333CF9">
      <w:pPr>
        <w:pStyle w:val="ListParagraph"/>
        <w:numPr>
          <w:ilvl w:val="0"/>
          <w:numId w:val="2"/>
        </w:numPr>
        <w:spacing w:after="0" w:line="276" w:lineRule="auto"/>
        <w:rPr>
          <w:rFonts w:ascii="Calibri" w:hAnsi="Calibri" w:cs="Calibri"/>
        </w:rPr>
      </w:pPr>
      <w:r w:rsidRPr="00333CF9">
        <w:rPr>
          <w:rFonts w:ascii="Calibri" w:hAnsi="Calibri" w:cs="Calibri"/>
        </w:rPr>
        <w:t>Methodology / Approach / Specification, Design, and implementation</w:t>
      </w:r>
    </w:p>
    <w:p w14:paraId="2BE8A4AB" w14:textId="6392CBF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lastRenderedPageBreak/>
        <w:t>System specification and Functional Design</w:t>
      </w:r>
    </w:p>
    <w:p w14:paraId="19900EEB" w14:textId="781713B2"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Goals for the VR exergame</w:t>
      </w:r>
    </w:p>
    <w:p w14:paraId="5B83E5FC" w14:textId="56513DFA"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Description of the three scenarios</w:t>
      </w:r>
    </w:p>
    <w:p w14:paraId="3B6C0889" w14:textId="7544DE43"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Consistent environmental settings.</w:t>
      </w:r>
    </w:p>
    <w:p w14:paraId="203F4CAC" w14:textId="0172DD16"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Performance tracking elements.</w:t>
      </w:r>
    </w:p>
    <w:p w14:paraId="210D2D32" w14:textId="43B1EBC0"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Technical Development and Tools</w:t>
      </w:r>
    </w:p>
    <w:p w14:paraId="7B3DED58" w14:textId="108A8F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Development environment (Unity, VR hardware, exercise bike integration).</w:t>
      </w:r>
    </w:p>
    <w:p w14:paraId="144AD515" w14:textId="70EEB45F"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AI development for adaptive behaviour.</w:t>
      </w:r>
    </w:p>
    <w:p w14:paraId="7BE56AAC" w14:textId="4310A74B"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UI/UX considerations and gamification elements (progress bars, </w:t>
      </w:r>
      <w:proofErr w:type="spellStart"/>
      <w:r w:rsidRPr="00333CF9">
        <w:rPr>
          <w:rFonts w:ascii="Calibri" w:hAnsi="Calibri" w:cs="Calibri"/>
        </w:rPr>
        <w:t>post race</w:t>
      </w:r>
      <w:proofErr w:type="spellEnd"/>
      <w:r w:rsidRPr="00333CF9">
        <w:rPr>
          <w:rFonts w:ascii="Calibri" w:hAnsi="Calibri" w:cs="Calibri"/>
        </w:rPr>
        <w:t xml:space="preserve"> analytics).</w:t>
      </w:r>
    </w:p>
    <w:p w14:paraId="5BB64735" w14:textId="18D51EF0"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Data logging and analytics pipeline.</w:t>
      </w:r>
    </w:p>
    <w:p w14:paraId="4CB2469B" w14:textId="3D5E36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Tools/libraries for data collection and visualisation (Python, Unity plugins)</w:t>
      </w:r>
    </w:p>
    <w:p w14:paraId="459CD361" w14:textId="4079577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Methodology for User Study</w:t>
      </w:r>
    </w:p>
    <w:p w14:paraId="425362C0" w14:textId="16788734"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Participant recruitment, consent, and ethics</w:t>
      </w:r>
    </w:p>
    <w:p w14:paraId="544BBB4E" w14:textId="74A994A7" w:rsidR="00D45BA5"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Study design (within-subject, counterbalanced if needed). </w:t>
      </w:r>
    </w:p>
    <w:p w14:paraId="559BEF8D" w14:textId="08EE7FE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Metrics: </w:t>
      </w:r>
    </w:p>
    <w:p w14:paraId="354917A1" w14:textId="5D85ECF4"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 xml:space="preserve">Quantitative (speed, cadence, power, HR, time). </w:t>
      </w:r>
    </w:p>
    <w:p w14:paraId="381655F8" w14:textId="2C62B079"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Qualitative (user experience, engagement, enjoyment (via surveys)</w:t>
      </w:r>
    </w:p>
    <w:p w14:paraId="0F0A5D1C" w14:textId="5C19CA8C"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Personality data for exploring correlations.</w:t>
      </w:r>
    </w:p>
    <w:p w14:paraId="10225679" w14:textId="2587D6E4"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Risk analysis and mitigation strategies (as in initial plan)</w:t>
      </w:r>
    </w:p>
    <w:p w14:paraId="5F69B7F3" w14:textId="194D3476"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Timeline for development testing and study</w:t>
      </w:r>
    </w:p>
    <w:p w14:paraId="24380709" w14:textId="338BA715" w:rsidR="005C18B6" w:rsidRPr="00333CF9" w:rsidRDefault="005C18B6" w:rsidP="00333CF9">
      <w:pPr>
        <w:pStyle w:val="ListParagraph"/>
        <w:numPr>
          <w:ilvl w:val="0"/>
          <w:numId w:val="2"/>
        </w:numPr>
        <w:spacing w:after="0" w:line="276" w:lineRule="auto"/>
        <w:rPr>
          <w:rFonts w:ascii="Calibri" w:hAnsi="Calibri" w:cs="Calibri"/>
        </w:rPr>
      </w:pPr>
      <w:r w:rsidRPr="00333CF9">
        <w:rPr>
          <w:rFonts w:ascii="Calibri" w:hAnsi="Calibri" w:cs="Calibri"/>
        </w:rPr>
        <w:t>Results and Evaluation</w:t>
      </w:r>
    </w:p>
    <w:p w14:paraId="7A102267" w14:textId="3B22387E"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Quantitative results</w:t>
      </w:r>
    </w:p>
    <w:p w14:paraId="20F46A21" w14:textId="7112638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Comparative analysis of performance metrics across the three scenarios</w:t>
      </w:r>
    </w:p>
    <w:p w14:paraId="377E1503" w14:textId="4D0BE43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Visualisations (graphs of time, power output, HR, etc)</w:t>
      </w:r>
    </w:p>
    <w:p w14:paraId="1CEE5C0C" w14:textId="2F224CA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Statistical Analysis (ANOVA, t-tests for paired comparisons)</w:t>
      </w:r>
    </w:p>
    <w:p w14:paraId="6B0B1BE1" w14:textId="32C37A23"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Interpretation of results regarding performance under cooperative/competitive dynamics.</w:t>
      </w:r>
    </w:p>
    <w:p w14:paraId="50143AD0" w14:textId="792F6DFA"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Qualitative Results</w:t>
      </w:r>
    </w:p>
    <w:p w14:paraId="7497C0F5" w14:textId="54C07BA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Thematic analysis of user feedback (motivation, engagement, enjoyment)</w:t>
      </w:r>
    </w:p>
    <w:p w14:paraId="220FAF73" w14:textId="75D8F9A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Reflections on user preferences between cooperation and competition.</w:t>
      </w:r>
    </w:p>
    <w:p w14:paraId="4148D3BD" w14:textId="5E1050DA"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Summary of personal correlations, if found.</w:t>
      </w:r>
    </w:p>
    <w:p w14:paraId="54E62CE7" w14:textId="56CEDA1D"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Evaluation and critical reflection</w:t>
      </w:r>
    </w:p>
    <w:p w14:paraId="03C2814F" w14:textId="03D04E5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Effectiveness of gamification and AI in enhancing engagement.</w:t>
      </w:r>
    </w:p>
    <w:p w14:paraId="4124AC95" w14:textId="681B9738"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Success and limitations of AI difficulty adjustment</w:t>
      </w:r>
    </w:p>
    <w:p w14:paraId="6200C542" w14:textId="1963636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lastRenderedPageBreak/>
        <w:t>Discussion of accessibility and usability feedback from participants.</w:t>
      </w:r>
    </w:p>
    <w:p w14:paraId="694F386D" w14:textId="15215065"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Issues encountered (bugs, AI behaviour, data collection reliability). </w:t>
      </w:r>
    </w:p>
    <w:p w14:paraId="7808D050" w14:textId="4FC37E7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Validation of the game as a fitness tool.</w:t>
      </w:r>
    </w:p>
    <w:p w14:paraId="7C1A801A" w14:textId="71305DBE" w:rsidR="00947629" w:rsidRPr="00333CF9" w:rsidRDefault="00947629" w:rsidP="00333CF9">
      <w:pPr>
        <w:pStyle w:val="ListParagraph"/>
        <w:numPr>
          <w:ilvl w:val="0"/>
          <w:numId w:val="2"/>
        </w:numPr>
        <w:spacing w:after="0" w:line="276" w:lineRule="auto"/>
        <w:rPr>
          <w:rFonts w:ascii="Calibri" w:hAnsi="Calibri" w:cs="Calibri"/>
        </w:rPr>
      </w:pPr>
      <w:r w:rsidRPr="00333CF9">
        <w:rPr>
          <w:rFonts w:ascii="Calibri" w:hAnsi="Calibri" w:cs="Calibri"/>
        </w:rPr>
        <w:t>Conclusions and Future Work</w:t>
      </w:r>
    </w:p>
    <w:p w14:paraId="13C4EA9A" w14:textId="4BAF03B9"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Summary of Key Findings</w:t>
      </w:r>
    </w:p>
    <w:p w14:paraId="5B6CB4FB" w14:textId="4922C4ED"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Impact of competition and cooperation on user performance and engagement.</w:t>
      </w:r>
    </w:p>
    <w:p w14:paraId="7CE0F23C" w14:textId="05B9BD4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Strengths and weaknesses of the developed system.</w:t>
      </w:r>
    </w:p>
    <w:p w14:paraId="047C7D94" w14:textId="26F33ED6"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Contributions to the field</w:t>
      </w:r>
    </w:p>
    <w:p w14:paraId="0C276BB5" w14:textId="2200B770"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Novelty of integrating social mechanics dynamically in VR exergames.</w:t>
      </w:r>
    </w:p>
    <w:p w14:paraId="1A5D133E" w14:textId="434CEC18"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Insights into VR exergaming for different personality and fitness types.</w:t>
      </w:r>
    </w:p>
    <w:p w14:paraId="15C02019" w14:textId="7A37B2CE"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Future Work</w:t>
      </w:r>
    </w:p>
    <w:p w14:paraId="60064D53" w14:textId="4D9DED51" w:rsidR="00947629" w:rsidRPr="00333CF9" w:rsidRDefault="00947629" w:rsidP="00333CF9">
      <w:pPr>
        <w:pStyle w:val="ListParagraph"/>
        <w:numPr>
          <w:ilvl w:val="2"/>
          <w:numId w:val="2"/>
        </w:numPr>
        <w:spacing w:after="0" w:line="276" w:lineRule="auto"/>
        <w:rPr>
          <w:rFonts w:ascii="Calibri" w:hAnsi="Calibri" w:cs="Calibri"/>
        </w:rPr>
      </w:pPr>
      <w:proofErr w:type="spellStart"/>
      <w:r w:rsidRPr="00333CF9">
        <w:rPr>
          <w:rFonts w:ascii="Calibri" w:hAnsi="Calibri" w:cs="Calibri"/>
        </w:rPr>
        <w:t>Improvign</w:t>
      </w:r>
      <w:proofErr w:type="spellEnd"/>
      <w:r w:rsidRPr="00333CF9">
        <w:rPr>
          <w:rFonts w:ascii="Calibri" w:hAnsi="Calibri" w:cs="Calibri"/>
        </w:rPr>
        <w:t xml:space="preserve"> AI to better adapt to different skill levels.</w:t>
      </w:r>
    </w:p>
    <w:p w14:paraId="065A6D3D" w14:textId="43BD1CD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Expanding to multiplayer online modes.</w:t>
      </w:r>
    </w:p>
    <w:p w14:paraId="53CB9FD7" w14:textId="7532BC3C"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Longitudinal studies on fitness adherence using the developed platform.</w:t>
      </w:r>
    </w:p>
    <w:p w14:paraId="6F82E03B" w14:textId="42B89C95"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Broader application in rehab and sports training.</w:t>
      </w:r>
    </w:p>
    <w:p w14:paraId="060FC608" w14:textId="5A5C9A56" w:rsidR="00B73BAB" w:rsidRPr="00333CF9" w:rsidRDefault="008408A4" w:rsidP="00333CF9">
      <w:pPr>
        <w:spacing w:after="0" w:line="276" w:lineRule="auto"/>
        <w:rPr>
          <w:rFonts w:ascii="Calibri" w:hAnsi="Calibri" w:cs="Calibri"/>
        </w:rPr>
      </w:pPr>
      <w:r w:rsidRPr="00333CF9">
        <w:rPr>
          <w:rFonts w:ascii="Calibri" w:hAnsi="Calibri" w:cs="Calibri"/>
        </w:rPr>
        <w:t>References:</w:t>
      </w:r>
    </w:p>
    <w:p w14:paraId="27CF9B4D" w14:textId="77777777" w:rsidR="00EC772D" w:rsidRPr="00EC772D" w:rsidRDefault="00B146BB" w:rsidP="00EC772D">
      <w:pPr>
        <w:spacing w:after="0" w:line="276" w:lineRule="auto"/>
        <w:rPr>
          <w:rFonts w:ascii="Calibri" w:hAnsi="Calibri" w:cs="Calibri"/>
        </w:rPr>
      </w:pPr>
      <w:r w:rsidRPr="00333CF9">
        <w:rPr>
          <w:rFonts w:ascii="Calibri" w:hAnsi="Calibri" w:cs="Calibri"/>
        </w:rPr>
        <w:t xml:space="preserve"> </w:t>
      </w:r>
      <w:r w:rsidR="00EC772D" w:rsidRPr="00EC772D">
        <w:rPr>
          <w:rFonts w:ascii="Calibri" w:hAnsi="Calibri" w:cs="Calibri"/>
        </w:rPr>
        <w:t>Interactive Feedforward in High Intensity VR Exergaming</w:t>
      </w:r>
    </w:p>
    <w:p w14:paraId="6285936A" w14:textId="77777777" w:rsidR="00EC772D" w:rsidRPr="00EC772D" w:rsidRDefault="00EC772D" w:rsidP="00EC772D">
      <w:pPr>
        <w:spacing w:after="0" w:line="276" w:lineRule="auto"/>
        <w:rPr>
          <w:rFonts w:ascii="Calibri" w:hAnsi="Calibri" w:cs="Calibri"/>
        </w:rPr>
      </w:pPr>
      <w:proofErr w:type="spellStart"/>
      <w:r w:rsidRPr="00EC772D">
        <w:rPr>
          <w:rFonts w:ascii="Calibri" w:hAnsi="Calibri" w:cs="Calibri"/>
        </w:rPr>
        <w:t>Chinnachamy</w:t>
      </w:r>
      <w:proofErr w:type="spellEnd"/>
      <w:r w:rsidRPr="00EC772D">
        <w:rPr>
          <w:rFonts w:ascii="Calibri" w:hAnsi="Calibri" w:cs="Calibri"/>
        </w:rPr>
        <w:t xml:space="preserve"> Barathi, S. (Author). 16 Sept 2020</w:t>
      </w:r>
    </w:p>
    <w:p w14:paraId="25004149" w14:textId="39753D6C" w:rsidR="008408A4" w:rsidRPr="00333CF9" w:rsidRDefault="008408A4" w:rsidP="00333CF9">
      <w:pPr>
        <w:spacing w:after="0" w:line="276" w:lineRule="auto"/>
        <w:rPr>
          <w:rFonts w:ascii="Calibri" w:hAnsi="Calibri" w:cs="Calibri"/>
        </w:rPr>
      </w:pPr>
    </w:p>
    <w:sectPr w:rsidR="008408A4" w:rsidRPr="00333C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6A08E" w14:textId="77777777" w:rsidR="00C20A82" w:rsidRDefault="00C20A82" w:rsidP="009B0649">
      <w:pPr>
        <w:spacing w:after="0" w:line="240" w:lineRule="auto"/>
      </w:pPr>
      <w:r>
        <w:separator/>
      </w:r>
    </w:p>
  </w:endnote>
  <w:endnote w:type="continuationSeparator" w:id="0">
    <w:p w14:paraId="48F37CC5" w14:textId="77777777" w:rsidR="00C20A82" w:rsidRDefault="00C20A82"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CEE07" w14:textId="77777777" w:rsidR="00C20A82" w:rsidRDefault="00C20A82" w:rsidP="009B0649">
      <w:pPr>
        <w:spacing w:after="0" w:line="240" w:lineRule="auto"/>
      </w:pPr>
      <w:r>
        <w:separator/>
      </w:r>
    </w:p>
  </w:footnote>
  <w:footnote w:type="continuationSeparator" w:id="0">
    <w:p w14:paraId="1AE0689F" w14:textId="77777777" w:rsidR="00C20A82" w:rsidRDefault="00C20A82"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561B7"/>
    <w:rsid w:val="0009672F"/>
    <w:rsid w:val="00196AA1"/>
    <w:rsid w:val="00233632"/>
    <w:rsid w:val="00253F79"/>
    <w:rsid w:val="002903F3"/>
    <w:rsid w:val="002C69AA"/>
    <w:rsid w:val="00306C6D"/>
    <w:rsid w:val="00333CF9"/>
    <w:rsid w:val="00350334"/>
    <w:rsid w:val="00363C69"/>
    <w:rsid w:val="00381604"/>
    <w:rsid w:val="004D0D77"/>
    <w:rsid w:val="004E0DA9"/>
    <w:rsid w:val="005334B0"/>
    <w:rsid w:val="005A76B9"/>
    <w:rsid w:val="005C18B6"/>
    <w:rsid w:val="00624D9B"/>
    <w:rsid w:val="00626D8D"/>
    <w:rsid w:val="00692093"/>
    <w:rsid w:val="007277B2"/>
    <w:rsid w:val="007744B1"/>
    <w:rsid w:val="007E2E38"/>
    <w:rsid w:val="008408A4"/>
    <w:rsid w:val="008430D4"/>
    <w:rsid w:val="008616F5"/>
    <w:rsid w:val="008E7EF2"/>
    <w:rsid w:val="008F38FB"/>
    <w:rsid w:val="00947629"/>
    <w:rsid w:val="00981544"/>
    <w:rsid w:val="009B0649"/>
    <w:rsid w:val="00A2355F"/>
    <w:rsid w:val="00A32A19"/>
    <w:rsid w:val="00B061C6"/>
    <w:rsid w:val="00B146BB"/>
    <w:rsid w:val="00B73BAB"/>
    <w:rsid w:val="00C20A82"/>
    <w:rsid w:val="00C81869"/>
    <w:rsid w:val="00C90748"/>
    <w:rsid w:val="00C945E3"/>
    <w:rsid w:val="00CF07EC"/>
    <w:rsid w:val="00CF5474"/>
    <w:rsid w:val="00D36CC2"/>
    <w:rsid w:val="00D45BA5"/>
    <w:rsid w:val="00D71871"/>
    <w:rsid w:val="00D72A09"/>
    <w:rsid w:val="00EC772D"/>
    <w:rsid w:val="00F1420C"/>
    <w:rsid w:val="00F44920"/>
    <w:rsid w:val="00F63DBD"/>
    <w:rsid w:val="00F8734E"/>
    <w:rsid w:val="00FA5702"/>
    <w:rsid w:val="00FB3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earchportal.bath.ac.uk/en/studentTheses/interactive-feedforward-in-high-intensity-vr-exergaming#:~:text=This%20thesis%20presents%20a%20novel%20method%20called,creating%20self%2Dmodels%20showing%20previously%20unachieved%20performance%20levels" TargetMode="External"/><Relationship Id="rId3" Type="http://schemas.openxmlformats.org/officeDocument/2006/relationships/settings" Target="settings.xml"/><Relationship Id="rId7" Type="http://schemas.openxmlformats.org/officeDocument/2006/relationships/hyperlink" Target="https://www.who.int/news/item/26-06-2024-nearly-1.8-billion-adults-at-risk-of-disease-from-not-doing-enough-physical-activit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2334</TotalTime>
  <Pages>8</Pages>
  <Words>3097</Words>
  <Characters>17659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17</cp:revision>
  <dcterms:created xsi:type="dcterms:W3CDTF">2025-03-12T19:35:00Z</dcterms:created>
  <dcterms:modified xsi:type="dcterms:W3CDTF">2025-04-10T21:03:00Z</dcterms:modified>
</cp:coreProperties>
</file>