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>
        <w:rPr>
          <w:rFonts w:ascii="Arial" w:hAnsi="Arial" w:cs="Arial"/>
          <w:b/>
          <w:bCs/>
          <w:noProof/>
          <w:sz w:val="40"/>
          <w:szCs w:val="40"/>
          <w:lang w:val="el-GR"/>
        </w:rPr>
        <w:t>ΑΛΛΗΛΕΠΙΔΡΑΣΗ ΑΝΘΡΩΠΟΥ ΚΑΙ ΥΠΟΛΟΓΙΣΤΗ</w:t>
      </w:r>
    </w:p>
    <w:p w14:paraId="18F09DD6" w14:textId="13353715" w:rsidR="001A3593" w:rsidRPr="002D5A2E" w:rsidRDefault="001A3593" w:rsidP="001A3593">
      <w:pPr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>Εργασία 1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DF9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3507999" w14:textId="5BE56568" w:rsidR="001A3593" w:rsidRDefault="001A3593" w:rsidP="001A3593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Συμμετέχουν οι:</w:t>
      </w:r>
    </w:p>
    <w:p w14:paraId="0A7029FD" w14:textId="5C4D20BA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Π19064, Ευστράτιος Καρκάνης</w:t>
      </w:r>
    </w:p>
    <w:p w14:paraId="0338D5A3" w14:textId="18D73703" w:rsidR="001A3593" w:rsidRP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Π19204, Γεώργιος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Σεϊμένης</w:t>
      </w:r>
      <w:proofErr w:type="spellEnd"/>
    </w:p>
    <w:sectPr w:rsidR="001A3593" w:rsidRPr="001A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C3CF7"/>
    <w:rsid w:val="002D5A2E"/>
    <w:rsid w:val="006D5638"/>
    <w:rsid w:val="007911D1"/>
    <w:rsid w:val="007D655F"/>
    <w:rsid w:val="00D170B2"/>
    <w:rsid w:val="00DF204B"/>
    <w:rsid w:val="00DF4047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5</cp:revision>
  <dcterms:created xsi:type="dcterms:W3CDTF">2021-12-19T16:05:00Z</dcterms:created>
  <dcterms:modified xsi:type="dcterms:W3CDTF">2021-12-19T16:10:00Z</dcterms:modified>
</cp:coreProperties>
</file>