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E45B" w14:textId="0D949BA3" w:rsidR="00A55F77" w:rsidRDefault="00A425E8" w:rsidP="00A425E8">
      <w:pPr>
        <w:jc w:val="center"/>
        <w:rPr>
          <w:rFonts w:ascii="Arial" w:hAnsi="Arial" w:cs="Arial"/>
          <w:b/>
          <w:bCs/>
          <w:sz w:val="56"/>
          <w:szCs w:val="56"/>
          <w:lang w:val="el-GR"/>
        </w:rPr>
      </w:pPr>
      <w:r w:rsidRPr="00A425E8">
        <w:rPr>
          <w:rFonts w:ascii="Arial" w:hAnsi="Arial" w:cs="Arial"/>
          <w:b/>
          <w:bCs/>
          <w:sz w:val="56"/>
          <w:szCs w:val="56"/>
          <w:lang w:val="el-GR"/>
        </w:rPr>
        <w:t>ΠΑΝΕΠΙΣΤΗΜΙΟ ΠΕΙΡΑΙΩΣ, ΤΜΗΜΑ ΠΛΗΡΟΦΟΡΙΚΗΣ</w:t>
      </w:r>
    </w:p>
    <w:p w14:paraId="1923704B" w14:textId="098A4731" w:rsidR="00A425E8" w:rsidRDefault="00A425E8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ΛΟΓΙΚΟΣ ΠΡΟΓΡΑΜΜΑΤΙΣΜΟΣ (ΤΛΕΣ): 3</w:t>
      </w:r>
      <w:r w:rsidRPr="00A425E8">
        <w:rPr>
          <w:rFonts w:ascii="Arial" w:hAnsi="Arial" w:cs="Arial"/>
          <w:b/>
          <w:bCs/>
          <w:sz w:val="32"/>
          <w:szCs w:val="32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18D9CD37" w14:textId="32CDF698" w:rsidR="00A425E8" w:rsidRDefault="00A425E8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2279F35F" w14:textId="71D21DDE" w:rsidR="00A45590" w:rsidRDefault="00A45590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4D0C8AF" w14:textId="6C6B6CB2" w:rsidR="00C2011D" w:rsidRPr="002B5FE5" w:rsidRDefault="00C2011D" w:rsidP="00A425E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ΠΡΟΣΕΓΓΙΣΗ:</w:t>
      </w:r>
    </w:p>
    <w:p w14:paraId="5D345BB5" w14:textId="210286A8" w:rsidR="00A45590" w:rsidRDefault="00A45590" w:rsidP="00A425E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Ως εργασία ζητήθηκε να γραφεί κώδικας σε </w:t>
      </w:r>
      <w:r>
        <w:rPr>
          <w:rFonts w:ascii="Arial" w:hAnsi="Arial" w:cs="Arial"/>
          <w:sz w:val="24"/>
          <w:szCs w:val="24"/>
        </w:rPr>
        <w:t>prolog</w:t>
      </w:r>
      <w:r>
        <w:rPr>
          <w:rFonts w:ascii="Arial" w:hAnsi="Arial" w:cs="Arial"/>
          <w:sz w:val="24"/>
          <w:szCs w:val="24"/>
          <w:lang w:val="el-GR"/>
        </w:rPr>
        <w:t>, που θα βρίσκει λύση στον παρακάτω λαβύρινθο:</w:t>
      </w:r>
    </w:p>
    <w:p w14:paraId="78F49450" w14:textId="14F318FB" w:rsidR="00ED2585" w:rsidRDefault="00ED2585" w:rsidP="00ED2585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F675CE0" wp14:editId="3EF4E576">
            <wp:extent cx="2400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E0C7" w14:textId="77777777" w:rsidR="003F2121" w:rsidRDefault="00ED2585" w:rsidP="00ED2585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Όπως φαίνεται, η συντομότερη λύση είναι αν ακολουθήσουμε το μοτίβο:</w:t>
      </w:r>
      <w:r w:rsidR="00C472D0">
        <w:rPr>
          <w:rFonts w:ascii="Arial" w:hAnsi="Arial" w:cs="Arial"/>
          <w:sz w:val="24"/>
          <w:szCs w:val="24"/>
          <w:lang w:val="el-GR"/>
        </w:rPr>
        <w:t xml:space="preserve">                       </w:t>
      </w:r>
      <w:r w:rsidRPr="00C26F7B">
        <w:rPr>
          <w:rFonts w:ascii="Arial" w:hAnsi="Arial" w:cs="Arial"/>
          <w:b/>
          <w:bCs/>
          <w:sz w:val="24"/>
          <w:szCs w:val="24"/>
          <w:lang w:val="el-GR"/>
        </w:rPr>
        <w:t>2-3-4-10-16-22-21-15-14-20-26-27-28-34-33-32.</w:t>
      </w:r>
      <w:r w:rsidR="00116B0F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</w:p>
    <w:p w14:paraId="075A1E42" w14:textId="77777777" w:rsidR="0008519D" w:rsidRDefault="00116B0F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Προσεγγίζοντας αυτήν την λύση, θα πρέπει να φτιάξουμε μία συνάρτηση η οποία θα μπορεί να διασχίζει τον λαβύρινθο, υπό κάποια κριτήρια, και να εκτυπώνει στην οθόνη μία λίστα η οποία θα αναδεικνύει το «μονοπάτι» που ακολούθησε.</w:t>
      </w:r>
    </w:p>
    <w:p w14:paraId="14112855" w14:textId="77777777" w:rsidR="001741BB" w:rsidRDefault="0008519D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Πριν, όμως, υλοποιήσουμε τον «λύτη» του λαβυρίνθου, θα πρέπει ορίσουμε πού θα υπάρχουν τα «τοιχώματα» όπως φαίνεται στην εικόνα παραπάνω.</w:t>
      </w:r>
      <w:r w:rsidRPr="0008519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Οπότε, θα πρέπει</w:t>
      </w:r>
      <w:r w:rsidR="007527A6">
        <w:rPr>
          <w:rFonts w:ascii="Arial" w:hAnsi="Arial" w:cs="Arial"/>
          <w:sz w:val="24"/>
          <w:szCs w:val="24"/>
          <w:lang w:val="el-GR"/>
        </w:rPr>
        <w:t xml:space="preserve"> να ορίσουμε ποιοι αριθμοί ενώνονται μεταξύ τους, βάσει των κατηγορημάτων.</w:t>
      </w:r>
    </w:p>
    <w:p w14:paraId="7F0F602F" w14:textId="77777777" w:rsidR="001741BB" w:rsidRDefault="001741BB" w:rsidP="00ED2585">
      <w:pPr>
        <w:rPr>
          <w:rFonts w:ascii="Arial" w:hAnsi="Arial" w:cs="Arial"/>
          <w:sz w:val="24"/>
          <w:szCs w:val="24"/>
          <w:lang w:val="el-GR"/>
        </w:rPr>
      </w:pPr>
    </w:p>
    <w:p w14:paraId="61AC5E86" w14:textId="77777777" w:rsidR="00BF4221" w:rsidRDefault="001741BB" w:rsidP="00ED2585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ΥΛΟΠΟΙΗΣΗ:</w:t>
      </w:r>
    </w:p>
    <w:p w14:paraId="121BDFD5" w14:textId="655C42A9" w:rsidR="003F2121" w:rsidRDefault="00F41043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Με το κατηγόρημα </w:t>
      </w:r>
      <w:r>
        <w:rPr>
          <w:rFonts w:ascii="Arial" w:hAnsi="Arial" w:cs="Arial"/>
          <w:b/>
          <w:bCs/>
          <w:sz w:val="24"/>
          <w:szCs w:val="24"/>
        </w:rPr>
        <w:t>connect</w:t>
      </w:r>
      <w:r w:rsidRPr="00F41043">
        <w:rPr>
          <w:rFonts w:ascii="Arial" w:hAnsi="Arial" w:cs="Arial"/>
          <w:b/>
          <w:bCs/>
          <w:sz w:val="24"/>
          <w:szCs w:val="24"/>
          <w:lang w:val="el-GR"/>
        </w:rPr>
        <w:t>(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α, β) </w:t>
      </w:r>
      <w:r>
        <w:rPr>
          <w:rFonts w:ascii="Arial" w:hAnsi="Arial" w:cs="Arial"/>
          <w:sz w:val="24"/>
          <w:szCs w:val="24"/>
          <w:lang w:val="el-GR"/>
        </w:rPr>
        <w:t>όπου α και β δύο αριθμοί που δεν έχουν ανάμεσά τους τοίχωμα,</w:t>
      </w:r>
      <w:r w:rsidR="003F2121">
        <w:rPr>
          <w:rFonts w:ascii="Arial" w:hAnsi="Arial" w:cs="Arial"/>
          <w:sz w:val="24"/>
          <w:szCs w:val="24"/>
          <w:lang w:val="el-GR"/>
        </w:rPr>
        <w:t xml:space="preserve"> </w:t>
      </w:r>
      <w:r w:rsidR="002D0FA7">
        <w:rPr>
          <w:rFonts w:ascii="Arial" w:hAnsi="Arial" w:cs="Arial"/>
          <w:sz w:val="24"/>
          <w:szCs w:val="24"/>
          <w:lang w:val="el-GR"/>
        </w:rPr>
        <w:t xml:space="preserve">μπορούμε να </w:t>
      </w:r>
      <w:r w:rsidR="00F062B6">
        <w:rPr>
          <w:rFonts w:ascii="Arial" w:hAnsi="Arial" w:cs="Arial"/>
          <w:sz w:val="24"/>
          <w:szCs w:val="24"/>
          <w:lang w:val="el-GR"/>
        </w:rPr>
        <w:t>συνδέσουμε ένα ζευγάρι αριθμών, όπου θα έχουν πρόσβαση ο ένας στον άλλον.</w:t>
      </w:r>
      <w:r w:rsidR="00883467">
        <w:rPr>
          <w:rFonts w:ascii="Arial" w:hAnsi="Arial" w:cs="Arial"/>
          <w:sz w:val="24"/>
          <w:szCs w:val="24"/>
          <w:lang w:val="el-GR"/>
        </w:rPr>
        <w:t xml:space="preserve"> Αυτήν τη διαδικασία θα την επαναλάβουμε 38 φορές, για 36 αριθμούς συν τα σημεία </w:t>
      </w:r>
      <w:r w:rsidR="00883467">
        <w:rPr>
          <w:rFonts w:ascii="Arial" w:hAnsi="Arial" w:cs="Arial"/>
          <w:sz w:val="24"/>
          <w:szCs w:val="24"/>
        </w:rPr>
        <w:t>start</w:t>
      </w:r>
      <w:r w:rsidR="00883467" w:rsidRPr="00883467">
        <w:rPr>
          <w:rFonts w:ascii="Arial" w:hAnsi="Arial" w:cs="Arial"/>
          <w:sz w:val="24"/>
          <w:szCs w:val="24"/>
          <w:lang w:val="el-GR"/>
        </w:rPr>
        <w:t xml:space="preserve"> </w:t>
      </w:r>
      <w:r w:rsidR="00883467">
        <w:rPr>
          <w:rFonts w:ascii="Arial" w:hAnsi="Arial" w:cs="Arial"/>
          <w:sz w:val="24"/>
          <w:szCs w:val="24"/>
          <w:lang w:val="el-GR"/>
        </w:rPr>
        <w:t xml:space="preserve">και </w:t>
      </w:r>
      <w:r w:rsidR="00883467">
        <w:rPr>
          <w:rFonts w:ascii="Arial" w:hAnsi="Arial" w:cs="Arial"/>
          <w:sz w:val="24"/>
          <w:szCs w:val="24"/>
        </w:rPr>
        <w:t>finish</w:t>
      </w:r>
      <w:r w:rsidR="00883467" w:rsidRPr="00883467">
        <w:rPr>
          <w:rFonts w:ascii="Arial" w:hAnsi="Arial" w:cs="Arial"/>
          <w:sz w:val="24"/>
          <w:szCs w:val="24"/>
          <w:lang w:val="el-GR"/>
        </w:rPr>
        <w:t>.</w:t>
      </w:r>
      <w:r w:rsidR="00F97F5F" w:rsidRPr="00F97F5F">
        <w:rPr>
          <w:rFonts w:ascii="Arial" w:hAnsi="Arial" w:cs="Arial"/>
          <w:sz w:val="24"/>
          <w:szCs w:val="24"/>
          <w:lang w:val="el-GR"/>
        </w:rPr>
        <w:t xml:space="preserve"> </w:t>
      </w:r>
      <w:r w:rsidR="00F97F5F">
        <w:rPr>
          <w:rFonts w:ascii="Arial" w:hAnsi="Arial" w:cs="Arial"/>
          <w:sz w:val="24"/>
          <w:szCs w:val="24"/>
          <w:lang w:val="el-GR"/>
        </w:rPr>
        <w:t>Αυτό το έχουμε κάνει από τις γραμμές 3-148, όπως φαίνεται παρακάτω:</w:t>
      </w:r>
    </w:p>
    <w:p w14:paraId="1F7632C7" w14:textId="4F80B3E4" w:rsidR="004D0225" w:rsidRDefault="004D0225" w:rsidP="004D0225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4D0225">
        <w:rPr>
          <w:rFonts w:ascii="Arial" w:hAnsi="Arial" w:cs="Arial"/>
          <w:sz w:val="24"/>
          <w:szCs w:val="24"/>
          <w:lang w:val="el-GR"/>
        </w:rPr>
        <w:lastRenderedPageBreak/>
        <w:drawing>
          <wp:inline distT="0" distB="0" distL="0" distR="0" wp14:anchorId="45FF9DC0" wp14:editId="7B9F84A7">
            <wp:extent cx="3800475" cy="3748097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796" cy="3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A35" w14:textId="5E1693C2" w:rsidR="0075312D" w:rsidRPr="00F97F5F" w:rsidRDefault="0075312D" w:rsidP="004D0225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75312D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232F5C75" wp14:editId="1BD01A19">
            <wp:extent cx="3851753" cy="429577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753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A8FF" w14:textId="5346D060" w:rsidR="00C2011D" w:rsidRDefault="00F14538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Ύστερα, θα πρέπει να υλοποιήσουμε την συνάρτηση η οποία </w:t>
      </w:r>
      <w:r w:rsidR="00575758">
        <w:rPr>
          <w:rFonts w:ascii="Arial" w:hAnsi="Arial" w:cs="Arial"/>
          <w:sz w:val="24"/>
          <w:szCs w:val="24"/>
          <w:lang w:val="el-GR"/>
        </w:rPr>
        <w:t xml:space="preserve">θα βρίσκει το βέλτιστο δυνατό μονοπάτι ανάμεσα σε δύο σημεία. Θα έχουμε </w:t>
      </w:r>
      <w:r w:rsidR="00B420E4">
        <w:rPr>
          <w:rFonts w:ascii="Arial" w:hAnsi="Arial" w:cs="Arial"/>
          <w:sz w:val="24"/>
          <w:szCs w:val="24"/>
          <w:lang w:val="el-GR"/>
        </w:rPr>
        <w:t>τρία πράγματα, τα οποία θα επιβλέπουμε:</w:t>
      </w:r>
    </w:p>
    <w:p w14:paraId="5EB4E42A" w14:textId="22A76AE4" w:rsidR="00B420E4" w:rsidRDefault="00B420E4" w:rsidP="00B42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αρχικό σημείο</w:t>
      </w:r>
    </w:p>
    <w:p w14:paraId="0BBC6840" w14:textId="630AC316" w:rsidR="00B420E4" w:rsidRDefault="00B420E4" w:rsidP="00B42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τελικό σημείο (ο στόχος)</w:t>
      </w:r>
    </w:p>
    <w:p w14:paraId="2EEB08E5" w14:textId="2C2AC9F8" w:rsidR="00B420E4" w:rsidRDefault="00B420E4" w:rsidP="00B42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Η λίστα με τα βήματα που ακολουθήσαμε</w:t>
      </w:r>
    </w:p>
    <w:p w14:paraId="11B9D7F7" w14:textId="2BEDDF85" w:rsidR="0090728D" w:rsidRPr="0090728D" w:rsidRDefault="008A3862" w:rsidP="00B420E4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Με το εξής κατηγόρημα επιχειρούμε αυτόν το στόχο και μάλιστα ονομάζουμε την λίστα ως </w:t>
      </w:r>
      <w:r w:rsidRPr="008A3862">
        <w:rPr>
          <w:rFonts w:ascii="Arial" w:hAnsi="Arial" w:cs="Arial"/>
          <w:sz w:val="24"/>
          <w:szCs w:val="24"/>
          <w:lang w:val="el-GR"/>
        </w:rPr>
        <w:t>“</w:t>
      </w:r>
      <w:r>
        <w:rPr>
          <w:rFonts w:ascii="Arial" w:hAnsi="Arial" w:cs="Arial"/>
          <w:sz w:val="24"/>
          <w:szCs w:val="24"/>
        </w:rPr>
        <w:t>Path</w:t>
      </w:r>
      <w:r w:rsidRPr="008A3862">
        <w:rPr>
          <w:rFonts w:ascii="Arial" w:hAnsi="Arial" w:cs="Arial"/>
          <w:sz w:val="24"/>
          <w:szCs w:val="24"/>
          <w:lang w:val="el-GR"/>
        </w:rPr>
        <w:t>”.</w:t>
      </w:r>
      <w:r w:rsidR="0090728D">
        <w:rPr>
          <w:rFonts w:ascii="Arial" w:hAnsi="Arial" w:cs="Arial"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Όπως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παρατηρείται στα ορίσματα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,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πρώτα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μπαίνει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το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τελικό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σημείο</w:t>
      </w:r>
      <w:r w:rsidR="0090728D" w:rsidRPr="0090728D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0728D">
        <w:rPr>
          <w:rFonts w:ascii="Arial" w:hAnsi="Arial" w:cs="Arial"/>
          <w:b/>
          <w:bCs/>
          <w:sz w:val="24"/>
          <w:szCs w:val="24"/>
          <w:lang w:val="el-GR"/>
        </w:rPr>
        <w:t>και μετά η αρχή.</w:t>
      </w:r>
    </w:p>
    <w:p w14:paraId="1D9519F0" w14:textId="7C10C701" w:rsidR="00926B78" w:rsidRDefault="00926B78" w:rsidP="0092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find_</w:t>
      </w:r>
      <w:proofErr w:type="gram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Destination, Source, Path) :- </w:t>
      </w: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find_path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(Destination, Source, [], Path).</w:t>
      </w:r>
    </w:p>
    <w:p w14:paraId="2AAF61C2" w14:textId="77777777" w:rsidR="00926B78" w:rsidRPr="00926B78" w:rsidRDefault="00926B78" w:rsidP="0092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58ED0" w14:textId="77777777" w:rsidR="00EF2C4F" w:rsidRDefault="00EF2C4F" w:rsidP="00B420E4">
      <w:pPr>
        <w:rPr>
          <w:rFonts w:ascii="Arial" w:hAnsi="Arial" w:cs="Arial"/>
          <w:sz w:val="24"/>
          <w:szCs w:val="24"/>
          <w:lang w:val="el-GR"/>
        </w:rPr>
      </w:pPr>
    </w:p>
    <w:p w14:paraId="440B2159" w14:textId="0659F1A9" w:rsidR="00EF2C4F" w:rsidRDefault="00EF2C4F" w:rsidP="00B420E4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Πριν αρχίσουμε να βρίσκουμε το μονοπάτι, πρέπει πρώτα να ορίσουμε </w:t>
      </w:r>
      <w:r w:rsidR="00860F58">
        <w:rPr>
          <w:rFonts w:ascii="Arial" w:hAnsi="Arial" w:cs="Arial"/>
          <w:sz w:val="24"/>
          <w:szCs w:val="24"/>
          <w:lang w:val="el-GR"/>
        </w:rPr>
        <w:t>ότι υπάρχει μονοπάτι εκατέρωθεν των κόμβων</w:t>
      </w:r>
      <w:r w:rsidR="00107C23">
        <w:rPr>
          <w:rFonts w:ascii="Arial" w:hAnsi="Arial" w:cs="Arial"/>
          <w:sz w:val="24"/>
          <w:szCs w:val="24"/>
          <w:lang w:val="el-GR"/>
        </w:rPr>
        <w:t>, ανεξάρτητα από την σειρά που ορίζονται</w:t>
      </w:r>
      <w:r w:rsidR="00860F58">
        <w:rPr>
          <w:rFonts w:ascii="Arial" w:hAnsi="Arial" w:cs="Arial"/>
          <w:sz w:val="24"/>
          <w:szCs w:val="24"/>
          <w:lang w:val="el-GR"/>
        </w:rPr>
        <w:t>. Δηλαδή αν έχουμε το 2 και το 8 συνδεδεμένα, σημαίνει ότι όποια κατεύθυνση κι αν ακολουθήσουμε, υπάρχει μονοπάτι.</w:t>
      </w:r>
      <w:r w:rsidR="00114D61">
        <w:rPr>
          <w:rFonts w:ascii="Arial" w:hAnsi="Arial" w:cs="Arial"/>
          <w:sz w:val="24"/>
          <w:szCs w:val="24"/>
          <w:lang w:val="el-GR"/>
        </w:rPr>
        <w:t xml:space="preserve"> Αυτό το διασφαλίζει η παρακάτω συνάρτηση:</w:t>
      </w:r>
    </w:p>
    <w:p w14:paraId="2EF1699B" w14:textId="77777777" w:rsidR="00107C23" w:rsidRPr="00107C23" w:rsidRDefault="00107C23" w:rsidP="00107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7C23">
        <w:rPr>
          <w:rFonts w:ascii="Consolas" w:eastAsia="Times New Roman" w:hAnsi="Consolas" w:cs="Times New Roman"/>
          <w:color w:val="D4D4D4"/>
          <w:sz w:val="21"/>
          <w:szCs w:val="21"/>
        </w:rPr>
        <w:t>is_</w:t>
      </w:r>
      <w:proofErr w:type="gramStart"/>
      <w:r w:rsidRPr="00107C23">
        <w:rPr>
          <w:rFonts w:ascii="Consolas" w:eastAsia="Times New Roman" w:hAnsi="Consolas" w:cs="Times New Roman"/>
          <w:color w:val="D4D4D4"/>
          <w:sz w:val="21"/>
          <w:szCs w:val="21"/>
        </w:rPr>
        <w:t>combo</w:t>
      </w:r>
      <w:proofErr w:type="spellEnd"/>
      <w:r w:rsidRPr="00107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Y) :- </w:t>
      </w:r>
      <w:r w:rsidRPr="00107C2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07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Y); </w:t>
      </w:r>
      <w:r w:rsidRPr="00107C2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07C23">
        <w:rPr>
          <w:rFonts w:ascii="Consolas" w:eastAsia="Times New Roman" w:hAnsi="Consolas" w:cs="Times New Roman"/>
          <w:color w:val="D4D4D4"/>
          <w:sz w:val="21"/>
          <w:szCs w:val="21"/>
        </w:rPr>
        <w:t>(Y, X).</w:t>
      </w:r>
    </w:p>
    <w:p w14:paraId="74989C60" w14:textId="1DB40FE7" w:rsidR="00114D61" w:rsidRPr="00107C23" w:rsidRDefault="00114D61" w:rsidP="00B420E4">
      <w:pPr>
        <w:rPr>
          <w:rFonts w:ascii="Arial" w:hAnsi="Arial" w:cs="Arial"/>
          <w:sz w:val="24"/>
          <w:szCs w:val="24"/>
        </w:rPr>
      </w:pPr>
    </w:p>
    <w:p w14:paraId="24E14D51" w14:textId="2EC1141F" w:rsidR="0090728D" w:rsidRDefault="0090728D" w:rsidP="00B420E4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Ύστερα, χρησιμοποιώντας το ίδιο κατηγόρημα μπορούμε να ορίσουμε την διαδικασία ώστε να </w:t>
      </w:r>
      <w:r w:rsidR="00BD1100">
        <w:rPr>
          <w:rFonts w:ascii="Arial" w:hAnsi="Arial" w:cs="Arial"/>
          <w:sz w:val="24"/>
          <w:szCs w:val="24"/>
          <w:lang w:val="el-GR"/>
        </w:rPr>
        <w:t>ακολουθήσουμε το μονοπάτι.</w:t>
      </w:r>
      <w:r w:rsidR="00107C23">
        <w:rPr>
          <w:rFonts w:ascii="Arial" w:hAnsi="Arial" w:cs="Arial"/>
          <w:sz w:val="24"/>
          <w:szCs w:val="24"/>
          <w:lang w:val="el-GR"/>
        </w:rPr>
        <w:t xml:space="preserve"> Για</w:t>
      </w:r>
      <w:r w:rsidR="00107C23" w:rsidRPr="00107C23">
        <w:rPr>
          <w:rFonts w:ascii="Arial" w:hAnsi="Arial" w:cs="Arial"/>
          <w:sz w:val="24"/>
          <w:szCs w:val="24"/>
          <w:lang w:val="el-GR"/>
        </w:rPr>
        <w:t xml:space="preserve"> </w:t>
      </w:r>
      <w:r w:rsidR="00107C23">
        <w:rPr>
          <w:rFonts w:ascii="Arial" w:hAnsi="Arial" w:cs="Arial"/>
          <w:sz w:val="24"/>
          <w:szCs w:val="24"/>
          <w:lang w:val="el-GR"/>
        </w:rPr>
        <w:t>να</w:t>
      </w:r>
      <w:r w:rsidR="00107C23" w:rsidRPr="00107C23">
        <w:rPr>
          <w:rFonts w:ascii="Arial" w:hAnsi="Arial" w:cs="Arial"/>
          <w:sz w:val="24"/>
          <w:szCs w:val="24"/>
          <w:lang w:val="el-GR"/>
        </w:rPr>
        <w:t xml:space="preserve"> </w:t>
      </w:r>
      <w:r w:rsidR="00107C23">
        <w:rPr>
          <w:rFonts w:ascii="Arial" w:hAnsi="Arial" w:cs="Arial"/>
          <w:sz w:val="24"/>
          <w:szCs w:val="24"/>
          <w:lang w:val="el-GR"/>
        </w:rPr>
        <w:t>βρούμε</w:t>
      </w:r>
      <w:r w:rsidR="00107C23" w:rsidRPr="00107C23">
        <w:rPr>
          <w:rFonts w:ascii="Arial" w:hAnsi="Arial" w:cs="Arial"/>
          <w:sz w:val="24"/>
          <w:szCs w:val="24"/>
          <w:lang w:val="el-GR"/>
        </w:rPr>
        <w:t xml:space="preserve"> </w:t>
      </w:r>
      <w:r w:rsidR="00107C23">
        <w:rPr>
          <w:rFonts w:ascii="Arial" w:hAnsi="Arial" w:cs="Arial"/>
          <w:sz w:val="24"/>
          <w:szCs w:val="24"/>
          <w:lang w:val="el-GR"/>
        </w:rPr>
        <w:t>το μονοπάτι, στην ουσία, πρέπει να ισχύουν τα εξής:</w:t>
      </w:r>
    </w:p>
    <w:p w14:paraId="402DC7D2" w14:textId="14D38C39" w:rsidR="00107C23" w:rsidRDefault="00107C23" w:rsidP="00107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 θέλουμε να πάμε από έναν κόμβο στον εαυτό του, τότε υπάρχει μονοπάτι και η λίστα θα είναι άδεια.</w:t>
      </w:r>
    </w:p>
    <w:p w14:paraId="1A8B0EA9" w14:textId="77777777" w:rsidR="008C23FE" w:rsidRDefault="00B814E0" w:rsidP="00107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 θέλουμε να πάμε από έναν κόμβο α σε έναν άλλο κόμβο β, θα πρέπει να βρούμε έναν άλλο κόμβο γ, ο οποίος θα σχηματίζει μονοπάτι με το α και το β, χωρίς να υπάρχει ακόμη στη λίστα</w:t>
      </w:r>
      <w:r w:rsidR="00EE4F1B">
        <w:rPr>
          <w:rFonts w:ascii="Arial" w:hAnsi="Arial" w:cs="Arial"/>
          <w:sz w:val="24"/>
          <w:szCs w:val="24"/>
          <w:lang w:val="el-GR"/>
        </w:rPr>
        <w:t xml:space="preserve"> με τους προσπελασμένους κόμβους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12B72979" w14:textId="2AE03E85" w:rsidR="00107C23" w:rsidRPr="00107C23" w:rsidRDefault="008C23FE" w:rsidP="00107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Επαναλαμβάνουμε τη διαδικασία μέχρι</w:t>
      </w:r>
      <w:r w:rsidR="00DE19B0">
        <w:rPr>
          <w:rFonts w:ascii="Arial" w:hAnsi="Arial" w:cs="Arial"/>
          <w:sz w:val="24"/>
          <w:szCs w:val="24"/>
          <w:lang w:val="el-GR"/>
        </w:rPr>
        <w:t xml:space="preserve"> να ευρεθεί μέσω των κόμβων γ, ο κόμβος β (που είναι ο στόχος μας).</w:t>
      </w:r>
    </w:p>
    <w:p w14:paraId="64A65AE3" w14:textId="2E751FB9" w:rsidR="00926B78" w:rsidRPr="00926B78" w:rsidRDefault="00926B78" w:rsidP="0092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find_</w:t>
      </w:r>
      <w:proofErr w:type="gram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A, </w:t>
      </w:r>
      <w:r w:rsidR="008D67B0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8D67B0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14:paraId="5CF992ED" w14:textId="37323216" w:rsidR="00926B78" w:rsidRPr="00926B78" w:rsidRDefault="00926B78" w:rsidP="00926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find_</w:t>
      </w:r>
      <w:proofErr w:type="gram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B, </w:t>
      </w:r>
      <w:r w:rsidR="008D67B0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967D0B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:- </w:t>
      </w: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is_combo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C), \+ member(C, T), </w:t>
      </w: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find_path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(C, B, [</w:t>
      </w:r>
      <w:proofErr w:type="spellStart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C|</w:t>
      </w:r>
      <w:r w:rsidR="008D67B0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="00F646B0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r w:rsidRPr="00926B7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14:paraId="278F5865" w14:textId="4C569820" w:rsidR="00926B78" w:rsidRDefault="00926B78" w:rsidP="00B420E4">
      <w:pPr>
        <w:rPr>
          <w:rFonts w:ascii="Arial" w:hAnsi="Arial" w:cs="Arial"/>
          <w:sz w:val="24"/>
          <w:szCs w:val="24"/>
          <w:lang w:val="el-GR"/>
        </w:rPr>
      </w:pPr>
    </w:p>
    <w:p w14:paraId="3116E87B" w14:textId="7778D95A" w:rsidR="009C67F1" w:rsidRDefault="009C67F1" w:rsidP="00B420E4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ΣΤΗΝ ΠΡΑΞΗ:</w:t>
      </w:r>
    </w:p>
    <w:p w14:paraId="72374C33" w14:textId="4F48843E" w:rsidR="009C67F1" w:rsidRDefault="009C67F1" w:rsidP="00B420E4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μόνο που μένει σε αυτό το σημείο, είναι να καλέσουμε την </w:t>
      </w:r>
      <w:r>
        <w:rPr>
          <w:rFonts w:ascii="Arial" w:hAnsi="Arial" w:cs="Arial"/>
          <w:sz w:val="24"/>
          <w:szCs w:val="24"/>
        </w:rPr>
        <w:t>find</w:t>
      </w:r>
      <w:r w:rsidRPr="009C67F1">
        <w:rPr>
          <w:rFonts w:ascii="Arial" w:hAnsi="Arial" w:cs="Arial"/>
          <w:sz w:val="24"/>
          <w:szCs w:val="24"/>
          <w:lang w:val="el-GR"/>
        </w:rPr>
        <w:t>_</w:t>
      </w:r>
      <w:r>
        <w:rPr>
          <w:rFonts w:ascii="Arial" w:hAnsi="Arial" w:cs="Arial"/>
          <w:sz w:val="24"/>
          <w:szCs w:val="24"/>
        </w:rPr>
        <w:t>path</w:t>
      </w:r>
      <w:r w:rsidRPr="009C67F1">
        <w:rPr>
          <w:rFonts w:ascii="Arial" w:hAnsi="Arial" w:cs="Arial"/>
          <w:sz w:val="24"/>
          <w:szCs w:val="24"/>
          <w:lang w:val="el-GR"/>
        </w:rPr>
        <w:t xml:space="preserve">/4 </w:t>
      </w:r>
      <w:r>
        <w:rPr>
          <w:rFonts w:ascii="Arial" w:hAnsi="Arial" w:cs="Arial"/>
          <w:sz w:val="24"/>
          <w:szCs w:val="24"/>
          <w:lang w:val="el-GR"/>
        </w:rPr>
        <w:t>και να δούμε ότι πράγματι δουλεύει.</w:t>
      </w:r>
    </w:p>
    <w:p w14:paraId="2C062EFE" w14:textId="680CEC7B" w:rsidR="00BC1940" w:rsidRDefault="00BC1940" w:rsidP="00B420E4">
      <w:pPr>
        <w:rPr>
          <w:rFonts w:ascii="Arial" w:hAnsi="Arial" w:cs="Arial"/>
          <w:sz w:val="24"/>
          <w:szCs w:val="24"/>
          <w:lang w:val="el-GR"/>
        </w:rPr>
      </w:pPr>
      <w:r w:rsidRPr="00BC1940">
        <w:rPr>
          <w:rFonts w:ascii="Arial" w:hAnsi="Arial" w:cs="Arial"/>
          <w:sz w:val="24"/>
          <w:szCs w:val="24"/>
          <w:lang w:val="el-GR"/>
        </w:rPr>
        <w:lastRenderedPageBreak/>
        <w:drawing>
          <wp:inline distT="0" distB="0" distL="0" distR="0" wp14:anchorId="5B3AF004" wp14:editId="4641DECB">
            <wp:extent cx="5943600" cy="24098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99C" w14:textId="2F48A42F" w:rsidR="00BC1940" w:rsidRDefault="00BC1940" w:rsidP="00B420E4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Βλέπουμε παραδείγματα δύο μονοπατιών. </w:t>
      </w:r>
      <w:r w:rsidR="00EB01B9">
        <w:rPr>
          <w:rFonts w:ascii="Arial" w:hAnsi="Arial" w:cs="Arial"/>
          <w:sz w:val="24"/>
          <w:szCs w:val="24"/>
          <w:lang w:val="el-GR"/>
        </w:rPr>
        <w:t>Στο πρώτο πάμε α</w:t>
      </w:r>
      <w:r>
        <w:rPr>
          <w:rFonts w:ascii="Arial" w:hAnsi="Arial" w:cs="Arial"/>
          <w:sz w:val="24"/>
          <w:szCs w:val="24"/>
          <w:lang w:val="el-GR"/>
        </w:rPr>
        <w:t xml:space="preserve">πό το </w:t>
      </w:r>
      <w:r>
        <w:rPr>
          <w:rFonts w:ascii="Arial" w:hAnsi="Arial" w:cs="Arial"/>
          <w:sz w:val="24"/>
          <w:szCs w:val="24"/>
        </w:rPr>
        <w:t>start</w:t>
      </w:r>
      <w:r w:rsidRPr="00BC194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μέχρι το </w:t>
      </w:r>
      <w:r>
        <w:rPr>
          <w:rFonts w:ascii="Arial" w:hAnsi="Arial" w:cs="Arial"/>
          <w:sz w:val="24"/>
          <w:szCs w:val="24"/>
        </w:rPr>
        <w:t>finish</w:t>
      </w:r>
      <w:r w:rsidRPr="00BC1940">
        <w:rPr>
          <w:rFonts w:ascii="Arial" w:hAnsi="Arial" w:cs="Arial"/>
          <w:sz w:val="24"/>
          <w:szCs w:val="24"/>
          <w:lang w:val="el-GR"/>
        </w:rPr>
        <w:t xml:space="preserve"> </w:t>
      </w:r>
      <w:r w:rsidR="00EB01B9">
        <w:rPr>
          <w:rFonts w:ascii="Arial" w:hAnsi="Arial" w:cs="Arial"/>
          <w:sz w:val="24"/>
          <w:szCs w:val="24"/>
          <w:lang w:val="el-GR"/>
        </w:rPr>
        <w:t>(και μετά βλέπουμε την αντίστροφη διαδρομή).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EB01B9">
        <w:rPr>
          <w:rFonts w:ascii="Arial" w:hAnsi="Arial" w:cs="Arial"/>
          <w:sz w:val="24"/>
          <w:szCs w:val="24"/>
          <w:lang w:val="el-GR"/>
        </w:rPr>
        <w:t>Στο δεύτερο βλέπουμε πως</w:t>
      </w:r>
      <w:r>
        <w:rPr>
          <w:rFonts w:ascii="Arial" w:hAnsi="Arial" w:cs="Arial"/>
          <w:sz w:val="24"/>
          <w:szCs w:val="24"/>
          <w:lang w:val="el-GR"/>
        </w:rPr>
        <w:t xml:space="preserve"> να πάμε από το 1 μέχρι το 12 (που είναι ένα σχετικά μεγάλο μονοπάτι</w:t>
      </w:r>
      <w:r w:rsidR="009F004C">
        <w:rPr>
          <w:rFonts w:ascii="Arial" w:hAnsi="Arial" w:cs="Arial"/>
          <w:sz w:val="24"/>
          <w:szCs w:val="24"/>
          <w:lang w:val="el-GR"/>
        </w:rPr>
        <w:t>)</w:t>
      </w:r>
      <w:r>
        <w:rPr>
          <w:rFonts w:ascii="Arial" w:hAnsi="Arial" w:cs="Arial"/>
          <w:sz w:val="24"/>
          <w:szCs w:val="24"/>
          <w:lang w:val="el-GR"/>
        </w:rPr>
        <w:t>.</w:t>
      </w:r>
      <w:r w:rsidR="004B1B46">
        <w:rPr>
          <w:rFonts w:ascii="Arial" w:hAnsi="Arial" w:cs="Arial"/>
          <w:sz w:val="24"/>
          <w:szCs w:val="24"/>
          <w:lang w:val="el-GR"/>
        </w:rPr>
        <w:t xml:space="preserve"> Όπως βλέπουμε, ο κώδικας εκτελείται με ακρίβεια και εκτυπώνεται ολόκληρο το μονοπάτι (χωρίς τον τελικό κόμβο), βρίσκοντας πάντα την καλύτερη δυνατή διαδρομή για να φτάσουμε από το σημείο α στο σημείο β.</w:t>
      </w:r>
    </w:p>
    <w:p w14:paraId="10CF6EE0" w14:textId="5D39EC86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1233C040" w14:textId="66631C7B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03489499" w14:textId="12795301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5372014A" w14:textId="57A86001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7177E452" w14:textId="1F7F1574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6966B9C3" w14:textId="24F157A4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59BBF456" w14:textId="1A996534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09CC4D31" w14:textId="7DBA0758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64B8C429" w14:textId="1F4A4937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7FE7812B" w14:textId="6F5345AE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68A5162D" w14:textId="2050A0D4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4AFA2755" w14:textId="79C3B248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49973A6C" w14:textId="77777777" w:rsidR="000C6714" w:rsidRDefault="000C6714" w:rsidP="00B420E4">
      <w:pPr>
        <w:rPr>
          <w:rFonts w:ascii="Arial" w:hAnsi="Arial" w:cs="Arial"/>
          <w:sz w:val="24"/>
          <w:szCs w:val="24"/>
          <w:lang w:val="el-GR"/>
        </w:rPr>
      </w:pPr>
    </w:p>
    <w:p w14:paraId="44B9D140" w14:textId="6D5496AA" w:rsidR="000C6714" w:rsidRDefault="000C6714" w:rsidP="00B420E4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ΤΕΛΟΣ ΠΑΡΟΥΣΙΑΣΗΣ</w:t>
      </w:r>
    </w:p>
    <w:p w14:paraId="0261F674" w14:textId="49A92FE7" w:rsidR="00C472D0" w:rsidRPr="000C6714" w:rsidRDefault="000C6714" w:rsidP="00ED2585">
      <w:pPr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0C6714">
        <w:rPr>
          <w:rFonts w:ascii="Arial" w:hAnsi="Arial" w:cs="Arial"/>
          <w:b/>
          <w:bCs/>
          <w:i/>
          <w:iCs/>
          <w:sz w:val="28"/>
          <w:szCs w:val="28"/>
          <w:lang w:val="el-GR"/>
        </w:rPr>
        <w:t>~ Π19204, ΓΕΩΡΓΙΟΣ ΣΕΪΜΕΝΗΣ</w:t>
      </w:r>
    </w:p>
    <w:sectPr w:rsidR="00C472D0" w:rsidRPr="000C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469D6"/>
    <w:multiLevelType w:val="hybridMultilevel"/>
    <w:tmpl w:val="13923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05A9B"/>
    <w:multiLevelType w:val="hybridMultilevel"/>
    <w:tmpl w:val="6B60A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C2"/>
    <w:rsid w:val="0008519D"/>
    <w:rsid w:val="000B3929"/>
    <w:rsid w:val="000C6714"/>
    <w:rsid w:val="00107C23"/>
    <w:rsid w:val="00114D61"/>
    <w:rsid w:val="00116B0F"/>
    <w:rsid w:val="00155875"/>
    <w:rsid w:val="001741BB"/>
    <w:rsid w:val="001B2C0D"/>
    <w:rsid w:val="002B5FE5"/>
    <w:rsid w:val="002D0FA7"/>
    <w:rsid w:val="003C14A6"/>
    <w:rsid w:val="003F2121"/>
    <w:rsid w:val="00487F0A"/>
    <w:rsid w:val="004B1B46"/>
    <w:rsid w:val="004D0225"/>
    <w:rsid w:val="00575758"/>
    <w:rsid w:val="006D5638"/>
    <w:rsid w:val="007527A6"/>
    <w:rsid w:val="0075312D"/>
    <w:rsid w:val="007911D1"/>
    <w:rsid w:val="007D655F"/>
    <w:rsid w:val="00860F58"/>
    <w:rsid w:val="00883467"/>
    <w:rsid w:val="008A3862"/>
    <w:rsid w:val="008C23FE"/>
    <w:rsid w:val="008D67B0"/>
    <w:rsid w:val="0090728D"/>
    <w:rsid w:val="00926B78"/>
    <w:rsid w:val="00967D0B"/>
    <w:rsid w:val="009C67F1"/>
    <w:rsid w:val="009E3E81"/>
    <w:rsid w:val="009F004C"/>
    <w:rsid w:val="00A425E8"/>
    <w:rsid w:val="00A45590"/>
    <w:rsid w:val="00B420E4"/>
    <w:rsid w:val="00B814E0"/>
    <w:rsid w:val="00BC1940"/>
    <w:rsid w:val="00BC30C2"/>
    <w:rsid w:val="00BD1100"/>
    <w:rsid w:val="00BF4221"/>
    <w:rsid w:val="00C2011D"/>
    <w:rsid w:val="00C26F7B"/>
    <w:rsid w:val="00C472D0"/>
    <w:rsid w:val="00D170B2"/>
    <w:rsid w:val="00DE19B0"/>
    <w:rsid w:val="00DF204B"/>
    <w:rsid w:val="00E25FA1"/>
    <w:rsid w:val="00EB01B9"/>
    <w:rsid w:val="00ED2585"/>
    <w:rsid w:val="00EE4F1B"/>
    <w:rsid w:val="00EF2C4F"/>
    <w:rsid w:val="00F062B6"/>
    <w:rsid w:val="00F14538"/>
    <w:rsid w:val="00F16A12"/>
    <w:rsid w:val="00F41043"/>
    <w:rsid w:val="00F646B0"/>
    <w:rsid w:val="00F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EA59"/>
  <w15:chartTrackingRefBased/>
  <w15:docId w15:val="{62BC3235-85B2-4CC2-B3B1-42943FEB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46</cp:revision>
  <dcterms:created xsi:type="dcterms:W3CDTF">2022-02-01T15:22:00Z</dcterms:created>
  <dcterms:modified xsi:type="dcterms:W3CDTF">2022-02-01T18:03:00Z</dcterms:modified>
</cp:coreProperties>
</file>