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27EB7" w14:textId="723BC3DC" w:rsidR="00DC33C3" w:rsidRPr="00DC33C3" w:rsidRDefault="00DC33C3" w:rsidP="00DC33C3">
      <w:pPr>
        <w:jc w:val="center"/>
        <w:rPr>
          <w:b/>
          <w:bCs/>
          <w:u w:val="single"/>
        </w:rPr>
      </w:pPr>
      <w:r w:rsidRPr="00DC33C3">
        <w:rPr>
          <w:b/>
          <w:bCs/>
          <w:u w:val="single"/>
        </w:rPr>
        <w:t>ND II</w:t>
      </w:r>
      <w:r w:rsidR="002B2E3A">
        <w:rPr>
          <w:b/>
          <w:bCs/>
          <w:u w:val="single"/>
        </w:rPr>
        <w:t xml:space="preserve"> Design Style</w:t>
      </w:r>
    </w:p>
    <w:p w14:paraId="38B418E9" w14:textId="77777777" w:rsidR="00DC33C3" w:rsidRPr="00DC33C3" w:rsidRDefault="00DC33C3" w:rsidP="00DC33C3">
      <w:pPr>
        <w:rPr>
          <w:b/>
          <w:bCs/>
        </w:rPr>
      </w:pPr>
      <w:r w:rsidRPr="00DC33C3">
        <w:rPr>
          <w:b/>
          <w:bCs/>
        </w:rPr>
        <w:t>Design Style</w:t>
      </w:r>
    </w:p>
    <w:p w14:paraId="702C61CE" w14:textId="77777777" w:rsidR="00DC33C3" w:rsidRPr="00DC33C3" w:rsidRDefault="00DC33C3" w:rsidP="00DC33C3">
      <w:pPr>
        <w:numPr>
          <w:ilvl w:val="0"/>
          <w:numId w:val="1"/>
        </w:numPr>
      </w:pPr>
      <w:r w:rsidRPr="00DC33C3">
        <w:t xml:space="preserve">ND II’s interior reflects a </w:t>
      </w:r>
      <w:r w:rsidRPr="00DC33C3">
        <w:rPr>
          <w:b/>
          <w:bCs/>
        </w:rPr>
        <w:t>modern, minimalistic, and functional style</w:t>
      </w:r>
      <w:r w:rsidRPr="00DC33C3">
        <w:t>, prioritizing passenger comfort and a futuristic aesthetic.</w:t>
      </w:r>
    </w:p>
    <w:p w14:paraId="71B120C2" w14:textId="77777777" w:rsidR="00DC33C3" w:rsidRPr="00DC33C3" w:rsidRDefault="00DC33C3" w:rsidP="00DC33C3">
      <w:pPr>
        <w:numPr>
          <w:ilvl w:val="0"/>
          <w:numId w:val="1"/>
        </w:numPr>
      </w:pPr>
      <w:r w:rsidRPr="00DC33C3">
        <w:t>The clean lines and soft, complementary colors create a sense of spaciousness and order.</w:t>
      </w:r>
    </w:p>
    <w:p w14:paraId="3342954F" w14:textId="77777777" w:rsidR="00DC33C3" w:rsidRPr="00DC33C3" w:rsidRDefault="00DC33C3" w:rsidP="00DC33C3">
      <w:pPr>
        <w:rPr>
          <w:b/>
          <w:bCs/>
        </w:rPr>
      </w:pPr>
      <w:r w:rsidRPr="00DC33C3">
        <w:rPr>
          <w:b/>
          <w:bCs/>
        </w:rPr>
        <w:t>Seating Arrangement</w:t>
      </w:r>
    </w:p>
    <w:p w14:paraId="1C66C1A8" w14:textId="77777777" w:rsidR="00DC33C3" w:rsidRPr="00DC33C3" w:rsidRDefault="00DC33C3" w:rsidP="00DC33C3">
      <w:pPr>
        <w:numPr>
          <w:ilvl w:val="0"/>
          <w:numId w:val="2"/>
        </w:numPr>
      </w:pPr>
      <w:r w:rsidRPr="00DC33C3">
        <w:rPr>
          <w:b/>
          <w:bCs/>
        </w:rPr>
        <w:t>Layout</w:t>
      </w:r>
      <w:r w:rsidRPr="00DC33C3">
        <w:t>: Wrap-around bench seating maximizes space and fosters a communal atmosphere.</w:t>
      </w:r>
    </w:p>
    <w:p w14:paraId="2D200839" w14:textId="77777777" w:rsidR="00DC33C3" w:rsidRPr="00DC33C3" w:rsidRDefault="00DC33C3" w:rsidP="00DC33C3">
      <w:pPr>
        <w:numPr>
          <w:ilvl w:val="0"/>
          <w:numId w:val="2"/>
        </w:numPr>
      </w:pPr>
      <w:r w:rsidRPr="00DC33C3">
        <w:rPr>
          <w:b/>
          <w:bCs/>
        </w:rPr>
        <w:t>Material and Colors</w:t>
      </w:r>
      <w:r w:rsidRPr="00DC33C3">
        <w:t>:</w:t>
      </w:r>
    </w:p>
    <w:p w14:paraId="40E84368" w14:textId="77777777" w:rsidR="00DC33C3" w:rsidRPr="00DC33C3" w:rsidRDefault="00DC33C3" w:rsidP="00DC33C3">
      <w:pPr>
        <w:numPr>
          <w:ilvl w:val="1"/>
          <w:numId w:val="2"/>
        </w:numPr>
      </w:pPr>
      <w:r w:rsidRPr="00DC33C3">
        <w:t>Beige upholstery provides a calming and inviting tone.</w:t>
      </w:r>
    </w:p>
    <w:p w14:paraId="296EB850" w14:textId="77777777" w:rsidR="00DC33C3" w:rsidRPr="00DC33C3" w:rsidRDefault="00DC33C3" w:rsidP="00DC33C3">
      <w:pPr>
        <w:numPr>
          <w:ilvl w:val="1"/>
          <w:numId w:val="2"/>
        </w:numPr>
      </w:pPr>
      <w:r w:rsidRPr="00DC33C3">
        <w:t>Blue frame contrasts the seating, adding a modern touch while maintaining harmony in the color palette.</w:t>
      </w:r>
    </w:p>
    <w:p w14:paraId="17A18C23" w14:textId="77777777" w:rsidR="00DC33C3" w:rsidRPr="00DC33C3" w:rsidRDefault="00DC33C3" w:rsidP="00DC33C3">
      <w:pPr>
        <w:numPr>
          <w:ilvl w:val="1"/>
          <w:numId w:val="2"/>
        </w:numPr>
      </w:pPr>
      <w:r w:rsidRPr="00DC33C3">
        <w:t>Materials are designed for durability and easy maintenance.</w:t>
      </w:r>
    </w:p>
    <w:p w14:paraId="2B89E199" w14:textId="77777777" w:rsidR="00DC33C3" w:rsidRPr="00DC33C3" w:rsidRDefault="00DC33C3" w:rsidP="00DC33C3">
      <w:pPr>
        <w:rPr>
          <w:b/>
          <w:bCs/>
        </w:rPr>
      </w:pPr>
      <w:r w:rsidRPr="00DC33C3">
        <w:rPr>
          <w:b/>
          <w:bCs/>
        </w:rPr>
        <w:t>Color Scheme</w:t>
      </w:r>
    </w:p>
    <w:p w14:paraId="63A07DFA" w14:textId="77777777" w:rsidR="00DC33C3" w:rsidRPr="00DC33C3" w:rsidRDefault="00DC33C3" w:rsidP="00DC33C3">
      <w:pPr>
        <w:numPr>
          <w:ilvl w:val="0"/>
          <w:numId w:val="3"/>
        </w:numPr>
      </w:pPr>
      <w:r w:rsidRPr="00DC33C3">
        <w:rPr>
          <w:b/>
          <w:bCs/>
        </w:rPr>
        <w:t>Neutral Tones</w:t>
      </w:r>
      <w:r w:rsidRPr="00DC33C3">
        <w:t>: The beige and blue color scheme emphasizes light and space, creating an open and relaxing environment.</w:t>
      </w:r>
    </w:p>
    <w:p w14:paraId="1F0DC008" w14:textId="77777777" w:rsidR="00DC33C3" w:rsidRPr="00DC33C3" w:rsidRDefault="00DC33C3" w:rsidP="00DC33C3">
      <w:pPr>
        <w:numPr>
          <w:ilvl w:val="0"/>
          <w:numId w:val="3"/>
        </w:numPr>
      </w:pPr>
      <w:r w:rsidRPr="00DC33C3">
        <w:rPr>
          <w:b/>
          <w:bCs/>
        </w:rPr>
        <w:t>Aesthetic Purpose</w:t>
      </w:r>
      <w:r w:rsidRPr="00DC33C3">
        <w:t>: The combination of soft tones aligns with ND II’s modern and serene design ethos.</w:t>
      </w:r>
    </w:p>
    <w:p w14:paraId="6D8CAF12" w14:textId="77777777" w:rsidR="00DC33C3" w:rsidRPr="00DC33C3" w:rsidRDefault="00DC33C3" w:rsidP="00DC33C3">
      <w:pPr>
        <w:rPr>
          <w:b/>
          <w:bCs/>
        </w:rPr>
      </w:pPr>
      <w:r w:rsidRPr="00DC33C3">
        <w:rPr>
          <w:b/>
          <w:bCs/>
        </w:rPr>
        <w:t>Additional Features</w:t>
      </w:r>
    </w:p>
    <w:p w14:paraId="49254045" w14:textId="77777777" w:rsidR="00DC33C3" w:rsidRPr="00DC33C3" w:rsidRDefault="00DC33C3" w:rsidP="00DC33C3">
      <w:pPr>
        <w:numPr>
          <w:ilvl w:val="0"/>
          <w:numId w:val="4"/>
        </w:numPr>
      </w:pPr>
      <w:r w:rsidRPr="00DC33C3">
        <w:rPr>
          <w:b/>
          <w:bCs/>
        </w:rPr>
        <w:t>Ambient Lighting</w:t>
      </w:r>
      <w:r w:rsidRPr="00DC33C3">
        <w:t>:</w:t>
      </w:r>
    </w:p>
    <w:p w14:paraId="351F8549" w14:textId="77777777" w:rsidR="00DC33C3" w:rsidRPr="00DC33C3" w:rsidRDefault="00DC33C3" w:rsidP="00DC33C3">
      <w:pPr>
        <w:numPr>
          <w:ilvl w:val="1"/>
          <w:numId w:val="4"/>
        </w:numPr>
      </w:pPr>
      <w:r w:rsidRPr="00DC33C3">
        <w:t>Subtle ceiling lighting enhances visibility without overwhelming the cabin.</w:t>
      </w:r>
    </w:p>
    <w:p w14:paraId="154922C8" w14:textId="77777777" w:rsidR="00DC33C3" w:rsidRPr="00DC33C3" w:rsidRDefault="00DC33C3" w:rsidP="00DC33C3">
      <w:pPr>
        <w:numPr>
          <w:ilvl w:val="1"/>
          <w:numId w:val="4"/>
        </w:numPr>
      </w:pPr>
      <w:r w:rsidRPr="00DC33C3">
        <w:t>Creates a comfortable and relaxing ambiance.</w:t>
      </w:r>
    </w:p>
    <w:p w14:paraId="31C7FD4B" w14:textId="77777777" w:rsidR="00DC33C3" w:rsidRPr="00DC33C3" w:rsidRDefault="00DC33C3" w:rsidP="00DC33C3">
      <w:pPr>
        <w:numPr>
          <w:ilvl w:val="0"/>
          <w:numId w:val="4"/>
        </w:numPr>
      </w:pPr>
      <w:r w:rsidRPr="00DC33C3">
        <w:rPr>
          <w:b/>
          <w:bCs/>
        </w:rPr>
        <w:t>In-Vehicle Storage</w:t>
      </w:r>
      <w:r w:rsidRPr="00DC33C3">
        <w:t>:</w:t>
      </w:r>
    </w:p>
    <w:p w14:paraId="604CE748" w14:textId="77777777" w:rsidR="00DC33C3" w:rsidRPr="00DC33C3" w:rsidRDefault="00DC33C3" w:rsidP="00DC33C3">
      <w:pPr>
        <w:numPr>
          <w:ilvl w:val="1"/>
          <w:numId w:val="4"/>
        </w:numPr>
      </w:pPr>
      <w:r w:rsidRPr="00DC33C3">
        <w:t>Under-seat compartments and built-in wall shelves provide convenient storage options for passengers’ belongings.</w:t>
      </w:r>
    </w:p>
    <w:p w14:paraId="0151A87A" w14:textId="77777777" w:rsidR="00DC33C3" w:rsidRPr="00DC33C3" w:rsidRDefault="00DC33C3" w:rsidP="00DC33C3">
      <w:pPr>
        <w:numPr>
          <w:ilvl w:val="0"/>
          <w:numId w:val="4"/>
        </w:numPr>
      </w:pPr>
      <w:r w:rsidRPr="00DC33C3">
        <w:rPr>
          <w:b/>
          <w:bCs/>
        </w:rPr>
        <w:t>Technology Integration</w:t>
      </w:r>
      <w:r w:rsidRPr="00DC33C3">
        <w:t>:</w:t>
      </w:r>
    </w:p>
    <w:p w14:paraId="34B8F257" w14:textId="77777777" w:rsidR="00DC33C3" w:rsidRPr="00DC33C3" w:rsidRDefault="00DC33C3" w:rsidP="00DC33C3">
      <w:pPr>
        <w:numPr>
          <w:ilvl w:val="1"/>
          <w:numId w:val="4"/>
        </w:numPr>
      </w:pPr>
      <w:r w:rsidRPr="00DC33C3">
        <w:t>The AI interface offers seamless communication with passengers, enhancing the futuristic appeal.</w:t>
      </w:r>
    </w:p>
    <w:p w14:paraId="3635B8EB" w14:textId="77777777" w:rsidR="00DC33C3" w:rsidRPr="00DC33C3" w:rsidRDefault="00DC33C3" w:rsidP="00DC33C3">
      <w:pPr>
        <w:numPr>
          <w:ilvl w:val="1"/>
          <w:numId w:val="4"/>
        </w:numPr>
      </w:pPr>
      <w:r w:rsidRPr="00DC33C3">
        <w:t>Integrated sound system ensures high-quality audio for announcements, entertainment, or other purposes.</w:t>
      </w:r>
    </w:p>
    <w:p w14:paraId="4603CF06" w14:textId="77777777" w:rsidR="00DC33C3" w:rsidRPr="00DC33C3" w:rsidRDefault="00DC33C3" w:rsidP="00DC33C3">
      <w:pPr>
        <w:numPr>
          <w:ilvl w:val="0"/>
          <w:numId w:val="4"/>
        </w:numPr>
      </w:pPr>
      <w:r w:rsidRPr="00DC33C3">
        <w:rPr>
          <w:b/>
          <w:bCs/>
        </w:rPr>
        <w:t>Passenger Add-Ons</w:t>
      </w:r>
      <w:r w:rsidRPr="00DC33C3">
        <w:t>:</w:t>
      </w:r>
    </w:p>
    <w:p w14:paraId="1B29EB74" w14:textId="77777777" w:rsidR="00DC33C3" w:rsidRPr="00DC33C3" w:rsidRDefault="00DC33C3" w:rsidP="00DC33C3">
      <w:pPr>
        <w:numPr>
          <w:ilvl w:val="1"/>
          <w:numId w:val="4"/>
        </w:numPr>
      </w:pPr>
      <w:r w:rsidRPr="00DC33C3">
        <w:rPr>
          <w:b/>
          <w:bCs/>
        </w:rPr>
        <w:t>Umbrella and Tissue Paper</w:t>
      </w:r>
      <w:r w:rsidRPr="00DC33C3">
        <w:t>: Freely available to passengers, reflecting a thoughtful and service-oriented approach.</w:t>
      </w:r>
    </w:p>
    <w:p w14:paraId="323A858D" w14:textId="77777777" w:rsidR="00DC33C3" w:rsidRPr="00DC33C3" w:rsidRDefault="00DC33C3" w:rsidP="00DC33C3">
      <w:pPr>
        <w:numPr>
          <w:ilvl w:val="1"/>
          <w:numId w:val="4"/>
        </w:numPr>
      </w:pPr>
      <w:r w:rsidRPr="00DC33C3">
        <w:rPr>
          <w:b/>
          <w:bCs/>
        </w:rPr>
        <w:lastRenderedPageBreak/>
        <w:t>Soft Drinks</w:t>
      </w:r>
      <w:r w:rsidRPr="00DC33C3">
        <w:t xml:space="preserve">: A mini-fridge stocked with drinks is available for purchase using a </w:t>
      </w:r>
      <w:r w:rsidRPr="00DC33C3">
        <w:rPr>
          <w:b/>
          <w:bCs/>
        </w:rPr>
        <w:t>QR code system</w:t>
      </w:r>
      <w:r w:rsidRPr="00DC33C3">
        <w:t>, blending convenience with modern technology.</w:t>
      </w:r>
    </w:p>
    <w:p w14:paraId="0A2245D9" w14:textId="77777777" w:rsidR="00DC33C3" w:rsidRPr="00DC33C3" w:rsidRDefault="00DC33C3" w:rsidP="00DC33C3">
      <w:pPr>
        <w:rPr>
          <w:b/>
          <w:bCs/>
        </w:rPr>
      </w:pPr>
      <w:r w:rsidRPr="00DC33C3">
        <w:rPr>
          <w:b/>
          <w:bCs/>
        </w:rPr>
        <w:t>Passenger Experience</w:t>
      </w:r>
    </w:p>
    <w:p w14:paraId="5FDE3E37" w14:textId="77777777" w:rsidR="00DC33C3" w:rsidRPr="00DC33C3" w:rsidRDefault="00DC33C3" w:rsidP="00DC33C3">
      <w:pPr>
        <w:numPr>
          <w:ilvl w:val="0"/>
          <w:numId w:val="5"/>
        </w:numPr>
      </w:pPr>
      <w:r w:rsidRPr="00DC33C3">
        <w:rPr>
          <w:b/>
          <w:bCs/>
        </w:rPr>
        <w:t>Comfort</w:t>
      </w:r>
      <w:r w:rsidRPr="00DC33C3">
        <w:t>:</w:t>
      </w:r>
    </w:p>
    <w:p w14:paraId="6C05C082" w14:textId="77777777" w:rsidR="00DC33C3" w:rsidRPr="00DC33C3" w:rsidRDefault="00DC33C3" w:rsidP="00DC33C3">
      <w:pPr>
        <w:numPr>
          <w:ilvl w:val="1"/>
          <w:numId w:val="5"/>
        </w:numPr>
      </w:pPr>
      <w:r w:rsidRPr="00DC33C3">
        <w:t>Spacious seating, calming colors, and climate control enhance the overall journey.</w:t>
      </w:r>
    </w:p>
    <w:p w14:paraId="33B73716" w14:textId="77777777" w:rsidR="00DC33C3" w:rsidRPr="00DC33C3" w:rsidRDefault="00DC33C3" w:rsidP="00DC33C3">
      <w:pPr>
        <w:numPr>
          <w:ilvl w:val="1"/>
          <w:numId w:val="5"/>
        </w:numPr>
      </w:pPr>
      <w:r w:rsidRPr="00DC33C3">
        <w:t>Freely available amenities, such as umbrellas and tissue paper, ensure passenger convenience.</w:t>
      </w:r>
    </w:p>
    <w:p w14:paraId="16C90436" w14:textId="77777777" w:rsidR="00DC33C3" w:rsidRPr="00DC33C3" w:rsidRDefault="00DC33C3" w:rsidP="00DC33C3">
      <w:pPr>
        <w:numPr>
          <w:ilvl w:val="0"/>
          <w:numId w:val="5"/>
        </w:numPr>
      </w:pPr>
      <w:r w:rsidRPr="00DC33C3">
        <w:rPr>
          <w:b/>
          <w:bCs/>
        </w:rPr>
        <w:t>Usability</w:t>
      </w:r>
      <w:r w:rsidRPr="00DC33C3">
        <w:t>:</w:t>
      </w:r>
    </w:p>
    <w:p w14:paraId="38B34E74" w14:textId="77777777" w:rsidR="00DC33C3" w:rsidRPr="00DC33C3" w:rsidRDefault="00DC33C3" w:rsidP="00DC33C3">
      <w:pPr>
        <w:numPr>
          <w:ilvl w:val="1"/>
          <w:numId w:val="5"/>
        </w:numPr>
      </w:pPr>
      <w:r w:rsidRPr="00DC33C3">
        <w:t>Practical features like the mini-fridge and storage options address passenger needs effectively.</w:t>
      </w:r>
    </w:p>
    <w:p w14:paraId="51D592E1" w14:textId="77777777" w:rsidR="00DC33C3" w:rsidRPr="00DC33C3" w:rsidRDefault="00DC33C3" w:rsidP="00DC33C3">
      <w:pPr>
        <w:numPr>
          <w:ilvl w:val="1"/>
          <w:numId w:val="5"/>
        </w:numPr>
      </w:pPr>
      <w:r w:rsidRPr="00DC33C3">
        <w:t>Thoughtful details, such as ambient lighting and organized storage, contribute to a stress-free environment.</w:t>
      </w:r>
    </w:p>
    <w:p w14:paraId="09709A4F" w14:textId="77777777" w:rsidR="00DC33C3" w:rsidRPr="00DC33C3" w:rsidRDefault="00DC33C3" w:rsidP="00DC33C3">
      <w:pPr>
        <w:numPr>
          <w:ilvl w:val="0"/>
          <w:numId w:val="5"/>
        </w:numPr>
      </w:pPr>
      <w:r w:rsidRPr="00DC33C3">
        <w:rPr>
          <w:b/>
          <w:bCs/>
        </w:rPr>
        <w:t>Futuristic Appeal</w:t>
      </w:r>
      <w:r w:rsidRPr="00DC33C3">
        <w:t>:</w:t>
      </w:r>
    </w:p>
    <w:p w14:paraId="3FDC70A3" w14:textId="77777777" w:rsidR="00DC33C3" w:rsidRPr="00DC33C3" w:rsidRDefault="00DC33C3" w:rsidP="00DC33C3">
      <w:pPr>
        <w:numPr>
          <w:ilvl w:val="1"/>
          <w:numId w:val="5"/>
        </w:numPr>
      </w:pPr>
      <w:r w:rsidRPr="00DC33C3">
        <w:t>Advanced AI integration and features like the QR code purchasing system reflect innovation and modernity, enhancing the passenger’s overall perception of ND II’s service.</w:t>
      </w:r>
    </w:p>
    <w:p w14:paraId="2AA3878A" w14:textId="4A1DDCF5" w:rsidR="000E493A" w:rsidRPr="00DC33C3" w:rsidRDefault="000E493A" w:rsidP="00DC33C3"/>
    <w:sectPr w:rsidR="000E493A" w:rsidRPr="00DC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16DD5"/>
    <w:multiLevelType w:val="multilevel"/>
    <w:tmpl w:val="B1F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53D5"/>
    <w:multiLevelType w:val="multilevel"/>
    <w:tmpl w:val="D6B0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9239C"/>
    <w:multiLevelType w:val="multilevel"/>
    <w:tmpl w:val="C63C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E5DF7"/>
    <w:multiLevelType w:val="multilevel"/>
    <w:tmpl w:val="3B5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F10A7"/>
    <w:multiLevelType w:val="multilevel"/>
    <w:tmpl w:val="016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178835">
    <w:abstractNumId w:val="0"/>
  </w:num>
  <w:num w:numId="2" w16cid:durableId="521672229">
    <w:abstractNumId w:val="3"/>
  </w:num>
  <w:num w:numId="3" w16cid:durableId="1547451982">
    <w:abstractNumId w:val="2"/>
  </w:num>
  <w:num w:numId="4" w16cid:durableId="1301576916">
    <w:abstractNumId w:val="4"/>
  </w:num>
  <w:num w:numId="5" w16cid:durableId="207474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C3"/>
    <w:rsid w:val="000E493A"/>
    <w:rsid w:val="002B2E3A"/>
    <w:rsid w:val="00666671"/>
    <w:rsid w:val="00834115"/>
    <w:rsid w:val="00B16E16"/>
    <w:rsid w:val="00DC33C3"/>
    <w:rsid w:val="00E7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F5D99"/>
  <w15:chartTrackingRefBased/>
  <w15:docId w15:val="{A12E0D6C-1E8B-4112-982C-D4221068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4" ma:contentTypeDescription="Create a new document." ma:contentTypeScope="" ma:versionID="0ee0de3bca5a141787578e5af1e818a2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e1c5d6f1b37f120d66bcbbc535f6e776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C1297-C0B6-4A66-90AF-5D1A20A5E461}"/>
</file>

<file path=customXml/itemProps2.xml><?xml version="1.0" encoding="utf-8"?>
<ds:datastoreItem xmlns:ds="http://schemas.openxmlformats.org/officeDocument/2006/customXml" ds:itemID="{C7C62F15-B5F0-4DD2-9BBC-AFC50F9BAE5A}"/>
</file>

<file path=customXml/itemProps3.xml><?xml version="1.0" encoding="utf-8"?>
<ds:datastoreItem xmlns:ds="http://schemas.openxmlformats.org/officeDocument/2006/customXml" ds:itemID="{DCDA1F7E-2360-4B4C-8697-3B77EF4028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 Rui, Dexter</dc:creator>
  <cp:keywords/>
  <dc:description/>
  <cp:lastModifiedBy>Zong Rui, Dexter</cp:lastModifiedBy>
  <cp:revision>2</cp:revision>
  <dcterms:created xsi:type="dcterms:W3CDTF">2025-01-23T03:13:00Z</dcterms:created>
  <dcterms:modified xsi:type="dcterms:W3CDTF">2025-01-23T03:16:00Z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