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USE</w:t>
      </w:r>
      <w:r w:rsidDel="00000000" w:rsidR="00000000" w:rsidRPr="00000000">
        <w:rPr>
          <w:rtl w:val="0"/>
        </w:rPr>
        <w:t xml:space="preserve"> ChessScoutDB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TABLE </w:t>
      </w:r>
      <w:r w:rsidDel="00000000" w:rsidR="00000000" w:rsidRPr="00000000">
        <w:rPr>
          <w:rtl w:val="0"/>
        </w:rPr>
        <w:t xml:space="preserve">ChessGame (Gid int NOT NULL ,Uid int NOT NULL, WhitePlayer varchar(1000) NOT NULL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BlackPlayer varchar(1000) NOT NULL ,Result varchar(20) NOT NULL, JsonGame text NOT NULL 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TABLE </w:t>
      </w:r>
      <w:r w:rsidDel="00000000" w:rsidR="00000000" w:rsidRPr="00000000">
        <w:rPr>
          <w:rtl w:val="0"/>
        </w:rPr>
        <w:t xml:space="preserve">FriendRelations (uid2 int NOT NULL ,uid2 int NOT NULL 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TABLE </w:t>
      </w:r>
      <w:r w:rsidDel="00000000" w:rsidR="00000000" w:rsidRPr="00000000">
        <w:rPr>
          <w:rtl w:val="0"/>
        </w:rPr>
        <w:t xml:space="preserve">FriendRequests (Sender int NOT NULL ,Receiver int NOT NULL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TABLE </w:t>
      </w:r>
      <w:r w:rsidDel="00000000" w:rsidR="00000000" w:rsidRPr="00000000">
        <w:rPr>
          <w:rtl w:val="0"/>
        </w:rPr>
        <w:t xml:space="preserve">Message (uidSender int NOT NULL ,uidReceiver int NOT NULL , MessageText  varchar(20) NOT NULL, seen int NOT NULL ,Date datetime NOT NULL 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TABLE </w:t>
      </w:r>
      <w:r w:rsidDel="00000000" w:rsidR="00000000" w:rsidRPr="00000000">
        <w:rPr>
          <w:rtl w:val="0"/>
        </w:rPr>
        <w:t xml:space="preserve">ScoutProfiles (Pid int NOT NULL ,Uid int NOT NULL , PlayerName varchar(1000) NOT NULL, Elo int NOT NULL ,JsonGames text NOT NULL, JsonOpeningPreferted text NOT NULL, JsonOpeningTree text NOT NULL 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TABLE </w:t>
      </w:r>
      <w:r w:rsidDel="00000000" w:rsidR="00000000" w:rsidRPr="00000000">
        <w:rPr>
          <w:rtl w:val="0"/>
        </w:rPr>
        <w:t xml:space="preserve">Users(uid int NOT NULL ,username varchar(255) NOT NULL , pass varchar(255) NOT NULL, email varchar(255) NOT NULL , country varchar(255) NOT NULL , birthday date NOT NULL)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