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Reporte de Resumen de Inspección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 de la Sesión:</w:t>
      </w:r>
      <w:r w:rsidDel="00000000" w:rsidR="00000000" w:rsidRPr="00000000">
        <w:rPr>
          <w:sz w:val="24"/>
          <w:szCs w:val="24"/>
          <w:rtl w:val="0"/>
        </w:rPr>
        <w:t xml:space="preserve"> 19/07/2016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proyecto:</w:t>
      </w:r>
      <w:r w:rsidDel="00000000" w:rsidR="00000000" w:rsidRPr="00000000">
        <w:rPr>
          <w:sz w:val="24"/>
          <w:szCs w:val="24"/>
          <w:rtl w:val="0"/>
        </w:rPr>
        <w:t xml:space="preserve"> Commapp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Documento Inspeccionado:</w:t>
      </w:r>
      <w:r w:rsidDel="00000000" w:rsidR="00000000" w:rsidRPr="00000000">
        <w:rPr>
          <w:sz w:val="24"/>
          <w:szCs w:val="24"/>
          <w:rtl w:val="0"/>
        </w:rPr>
        <w:t xml:space="preserve"> Quality Plan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Versión:</w:t>
      </w:r>
      <w:r w:rsidDel="00000000" w:rsidR="00000000" w:rsidRPr="00000000">
        <w:rPr>
          <w:sz w:val="24"/>
          <w:szCs w:val="24"/>
          <w:rtl w:val="0"/>
        </w:rPr>
        <w:t xml:space="preserve"> 2.0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Secciones inspeccionadas del documento:</w:t>
      </w:r>
      <w:r w:rsidDel="00000000" w:rsidR="00000000" w:rsidRPr="00000000">
        <w:rPr>
          <w:sz w:val="24"/>
          <w:szCs w:val="24"/>
          <w:rtl w:val="0"/>
        </w:rPr>
        <w:t xml:space="preserve"> Test Plan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Total de páginas ó kilo-líneas de texto (A):</w:t>
      </w:r>
      <w:r w:rsidDel="00000000" w:rsidR="00000000" w:rsidRPr="00000000">
        <w:rPr>
          <w:sz w:val="24"/>
          <w:szCs w:val="24"/>
          <w:rtl w:val="0"/>
        </w:rPr>
        <w:t xml:space="preserve"> 4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Equipo de inspección:</w:t>
      </w:r>
      <w:r w:rsidDel="00000000" w:rsidR="00000000" w:rsidRPr="00000000">
        <w:rPr>
          <w:sz w:val="24"/>
          <w:szCs w:val="24"/>
          <w:rtl w:val="0"/>
        </w:rPr>
        <w:t xml:space="preserve"> William joseph Herman Guerrero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Recursos Invertidos (Horas trabajadas)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180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1110"/>
        <w:gridCol w:w="1140"/>
        <w:gridCol w:w="1395"/>
        <w:gridCol w:w="1275"/>
        <w:gridCol w:w="1470"/>
        <w:gridCol w:w="2205"/>
        <w:tblGridChange w:id="0">
          <w:tblGrid>
            <w:gridCol w:w="585"/>
            <w:gridCol w:w="1110"/>
            <w:gridCol w:w="1140"/>
            <w:gridCol w:w="1395"/>
            <w:gridCol w:w="1275"/>
            <w:gridCol w:w="1470"/>
            <w:gridCol w:w="22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Miembro del Equipo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Reunión de Overview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Preparación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Sesión de Inspección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Comentarios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William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10mins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7mins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38mins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55mins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solicitó reinspección.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0.91hrs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(B)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Resumen de Errores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60"/>
        <w:gridCol w:w="580"/>
        <w:gridCol w:w="620"/>
        <w:gridCol w:w="640"/>
        <w:gridCol w:w="1080"/>
        <w:gridCol w:w="1200"/>
        <w:gridCol w:w="1720"/>
        <w:gridCol w:w="2360"/>
        <w:tblGridChange w:id="0">
          <w:tblGrid>
            <w:gridCol w:w="1160"/>
            <w:gridCol w:w="580"/>
            <w:gridCol w:w="620"/>
            <w:gridCol w:w="640"/>
            <w:gridCol w:w="1080"/>
            <w:gridCol w:w="1200"/>
            <w:gridCol w:w="1720"/>
            <w:gridCol w:w="2360"/>
          </w:tblGrid>
        </w:tblGridChange>
      </w:tblGrid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Gravedad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Naturaleza*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       M        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de Errores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Factor de Gravedad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de Errores (Estandarizado)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Comentarios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5-crítico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1-menor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8(C)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26(D)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*W = Wrong M = Missing E = Extra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Métricas de Detección de Errores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8805"/>
        <w:tblGridChange w:id="0">
          <w:tblGrid>
            <w:gridCol w:w="555"/>
            <w:gridCol w:w="88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Promedio de Errores por página: C/A =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Promedio de Errores por página (Estandarizado): D/A =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6.5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(3)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Eficiencia de Detección de Errores (horas por defecto): B/C =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11%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(4)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Eficiencia de Detección de Errores Estandarizado (horas por defecto Estandarizado):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B/D =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3.5%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Preparado por:</w:t>
      </w:r>
      <w:r w:rsidDel="00000000" w:rsidR="00000000" w:rsidRPr="00000000">
        <w:rPr>
          <w:sz w:val="24"/>
          <w:szCs w:val="24"/>
          <w:rtl w:val="0"/>
        </w:rPr>
        <w:t xml:space="preserve"> William Joseph Herman Guerrero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Fecha:</w:t>
      </w:r>
      <w:r w:rsidDel="00000000" w:rsidR="00000000" w:rsidRPr="00000000">
        <w:rPr>
          <w:sz w:val="24"/>
          <w:szCs w:val="24"/>
          <w:rtl w:val="0"/>
        </w:rPr>
        <w:t xml:space="preserve"> 19/07/2016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