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721C" w14:textId="40625628" w:rsidR="00E07257" w:rsidRDefault="00527F22">
      <w:pPr>
        <w:pStyle w:val="Title"/>
        <w:rPr>
          <w:lang w:val="el-GR"/>
        </w:rPr>
      </w:pPr>
      <w:r>
        <w:rPr>
          <w:lang w:val="el-GR"/>
        </w:rPr>
        <w:t xml:space="preserve">Οδηγίες Εγκατάστασης </w:t>
      </w:r>
      <w:r w:rsidR="00594CA0">
        <w:rPr>
          <w:lang w:val="el-GR"/>
        </w:rPr>
        <w:t xml:space="preserve">και </w:t>
      </w:r>
      <w:r>
        <w:rPr>
          <w:lang w:val="el-GR"/>
        </w:rPr>
        <w:t>Χ</w:t>
      </w:r>
      <w:r w:rsidR="00594CA0">
        <w:rPr>
          <w:lang w:val="el-GR"/>
        </w:rPr>
        <w:t xml:space="preserve">ρήσης </w:t>
      </w:r>
      <w:r>
        <w:rPr>
          <w:lang w:val="el-GR"/>
        </w:rPr>
        <w:t xml:space="preserve">του </w:t>
      </w:r>
      <w:r>
        <w:t>Phone</w:t>
      </w:r>
      <w:r>
        <w:rPr>
          <w:lang w:val="el-GR"/>
        </w:rPr>
        <w:t xml:space="preserve"> </w:t>
      </w:r>
      <w:r>
        <w:t>Sectors</w:t>
      </w:r>
    </w:p>
    <w:p w14:paraId="797484FE" w14:textId="77777777" w:rsidR="00E07257" w:rsidRDefault="00E07257">
      <w:pPr>
        <w:rPr>
          <w:lang w:val="el-GR"/>
        </w:rPr>
      </w:pPr>
    </w:p>
    <w:p w14:paraId="061F08E6" w14:textId="77777777" w:rsidR="00E07257" w:rsidRDefault="00E07257">
      <w:pPr>
        <w:rPr>
          <w:lang w:val="el-GR"/>
        </w:rPr>
      </w:pPr>
    </w:p>
    <w:p w14:paraId="6FA52682" w14:textId="5B9C9BC8" w:rsidR="00E07257" w:rsidRPr="00170041" w:rsidRDefault="00527F22">
      <w:pPr>
        <w:rPr>
          <w:lang w:val="el-GR"/>
        </w:rPr>
      </w:pPr>
      <w:r>
        <w:rPr>
          <w:lang w:val="el-GR"/>
        </w:rPr>
        <w:t xml:space="preserve">Για να χρησιμοποιήσω το εργαλείο </w:t>
      </w:r>
      <w:r>
        <w:t>Phone</w:t>
      </w:r>
      <w:r>
        <w:rPr>
          <w:lang w:val="el-GR"/>
        </w:rPr>
        <w:t xml:space="preserve"> </w:t>
      </w:r>
      <w:r>
        <w:t>Sectors</w:t>
      </w:r>
      <w:r>
        <w:rPr>
          <w:lang w:val="el-GR"/>
        </w:rPr>
        <w:t xml:space="preserve"> χρειάζεται να έχω εγκατεστημένη τη γλώσσα </w:t>
      </w:r>
      <w:r>
        <w:t>Python</w:t>
      </w:r>
      <w:r>
        <w:rPr>
          <w:lang w:val="el-GR"/>
        </w:rPr>
        <w:t xml:space="preserve">. Η διαδικασία εγκατάστασης της </w:t>
      </w:r>
      <w:r>
        <w:t>Python</w:t>
      </w:r>
      <w:r w:rsidRPr="00C34BB5">
        <w:rPr>
          <w:lang w:val="el-GR"/>
        </w:rPr>
        <w:t xml:space="preserve"> </w:t>
      </w:r>
      <w:r>
        <w:rPr>
          <w:lang w:val="el-GR"/>
        </w:rPr>
        <w:t xml:space="preserve">γίνεται μία φορά, και μόνο στην περίπτωση που δεν υπάρχει ήδη διαθέσιμη στον </w:t>
      </w:r>
      <w:r>
        <w:rPr>
          <w:lang w:val="el-GR"/>
        </w:rPr>
        <w:t>υπολογιστή μου.</w:t>
      </w:r>
      <w:r w:rsidR="00170041">
        <w:rPr>
          <w:lang w:val="el-GR"/>
        </w:rPr>
        <w:t xml:space="preserve"> </w:t>
      </w:r>
      <w:hyperlink w:anchor="Python" w:history="1">
        <w:r w:rsidR="00170041" w:rsidRPr="00170041">
          <w:rPr>
            <w:rStyle w:val="Hyperlink"/>
            <w:lang w:val="el-GR"/>
          </w:rPr>
          <w:t>Δες τις οδηγίες</w:t>
        </w:r>
        <w:r w:rsidR="00170041" w:rsidRPr="00170041">
          <w:rPr>
            <w:rStyle w:val="Hyperlink"/>
          </w:rPr>
          <w:t xml:space="preserve"> </w:t>
        </w:r>
        <w:r w:rsidR="00170041" w:rsidRPr="00170041">
          <w:rPr>
            <w:rStyle w:val="Hyperlink"/>
            <w:lang w:val="el-GR"/>
          </w:rPr>
          <w:t>εδώ.</w:t>
        </w:r>
      </w:hyperlink>
    </w:p>
    <w:p w14:paraId="702295B8" w14:textId="0B7457F8" w:rsidR="00C34BB5" w:rsidRDefault="00C34BB5">
      <w:pPr>
        <w:spacing w:after="0" w:line="240" w:lineRule="auto"/>
        <w:rPr>
          <w:lang w:val="el-GR"/>
        </w:rPr>
      </w:pPr>
    </w:p>
    <w:p w14:paraId="095F8A8E" w14:textId="571FE351" w:rsidR="00C34BB5" w:rsidRPr="00170041" w:rsidRDefault="00C34BB5">
      <w:pPr>
        <w:spacing w:after="0" w:line="240" w:lineRule="auto"/>
        <w:rPr>
          <w:lang w:val="el-GR"/>
        </w:rPr>
      </w:pPr>
      <w:r>
        <w:rPr>
          <w:lang w:val="el-GR"/>
        </w:rPr>
        <w:t xml:space="preserve">Εφόσον ο υπολογιστής μου διαθέτει τον διερμηνευτή </w:t>
      </w:r>
      <w:r>
        <w:t>Python</w:t>
      </w:r>
      <w:r>
        <w:rPr>
          <w:lang w:val="el-GR"/>
        </w:rPr>
        <w:t>, χρειάζεται επιπλέον να κάνω εγκατάσταση του εργαλε</w:t>
      </w:r>
      <w:r w:rsidR="00170041">
        <w:rPr>
          <w:lang w:val="el-GR"/>
        </w:rPr>
        <w:t xml:space="preserve">ίου </w:t>
      </w:r>
      <w:r w:rsidR="00170041">
        <w:t>Phone</w:t>
      </w:r>
      <w:r w:rsidR="00170041" w:rsidRPr="00170041">
        <w:rPr>
          <w:lang w:val="el-GR"/>
        </w:rPr>
        <w:t xml:space="preserve"> </w:t>
      </w:r>
      <w:r w:rsidR="00170041">
        <w:t>Sectors</w:t>
      </w:r>
      <w:r w:rsidR="00170041" w:rsidRPr="00170041">
        <w:rPr>
          <w:lang w:val="el-GR"/>
        </w:rPr>
        <w:t>.</w:t>
      </w:r>
      <w:r w:rsidR="00170041">
        <w:rPr>
          <w:lang w:val="el-GR"/>
        </w:rPr>
        <w:t xml:space="preserve"> Αυτό χρειάζεται να γίνει μία φορά, και μόνο σε περίπτωση που δεν έχει γίνει ήδη. </w:t>
      </w:r>
      <w:hyperlink w:anchor="PhoneSectors" w:history="1">
        <w:r w:rsidR="00170041" w:rsidRPr="00572535">
          <w:rPr>
            <w:rStyle w:val="Hyperlink"/>
            <w:lang w:val="el-GR"/>
          </w:rPr>
          <w:t>Δες τις οδηγί</w:t>
        </w:r>
        <w:r w:rsidR="00170041" w:rsidRPr="00572535">
          <w:rPr>
            <w:rStyle w:val="Hyperlink"/>
            <w:lang w:val="el-GR"/>
          </w:rPr>
          <w:t>ε</w:t>
        </w:r>
        <w:r w:rsidR="00170041" w:rsidRPr="00572535">
          <w:rPr>
            <w:rStyle w:val="Hyperlink"/>
            <w:lang w:val="el-GR"/>
          </w:rPr>
          <w:t>ς εδώ.</w:t>
        </w:r>
      </w:hyperlink>
    </w:p>
    <w:p w14:paraId="68959B1A" w14:textId="77777777" w:rsidR="00170041" w:rsidRDefault="00170041">
      <w:pPr>
        <w:spacing w:after="0" w:line="240" w:lineRule="auto"/>
        <w:rPr>
          <w:lang w:val="el-GR"/>
        </w:rPr>
      </w:pPr>
    </w:p>
    <w:p w14:paraId="6F045890" w14:textId="4E4C41BF" w:rsidR="00170041" w:rsidRDefault="00170041">
      <w:pPr>
        <w:spacing w:after="0" w:line="240" w:lineRule="auto"/>
        <w:rPr>
          <w:lang w:val="el-GR"/>
        </w:rPr>
      </w:pPr>
      <w:r>
        <w:rPr>
          <w:lang w:val="el-GR"/>
        </w:rPr>
        <w:t xml:space="preserve">Για να χρησιμοποιήσω το εργαλείο </w:t>
      </w:r>
      <w:r>
        <w:t>Phone</w:t>
      </w:r>
      <w:r w:rsidRPr="00170041">
        <w:rPr>
          <w:lang w:val="el-GR"/>
        </w:rPr>
        <w:t xml:space="preserve"> </w:t>
      </w:r>
      <w:r>
        <w:t>Sectors</w:t>
      </w:r>
      <w:r w:rsidRPr="00170041">
        <w:rPr>
          <w:lang w:val="el-GR"/>
        </w:rPr>
        <w:t xml:space="preserve">, </w:t>
      </w:r>
      <w:r>
        <w:rPr>
          <w:lang w:val="el-GR"/>
        </w:rPr>
        <w:t xml:space="preserve">είναι απαραίτητο να μη τροποποιήσω τον φάκελο </w:t>
      </w:r>
      <w:r w:rsidRPr="00170041">
        <w:rPr>
          <w:lang w:val="el-GR"/>
        </w:rPr>
        <w:t>“</w:t>
      </w:r>
      <w:r>
        <w:t>Phone</w:t>
      </w:r>
      <w:r w:rsidRPr="00170041">
        <w:rPr>
          <w:lang w:val="el-GR"/>
        </w:rPr>
        <w:t xml:space="preserve"> </w:t>
      </w:r>
      <w:r>
        <w:t>Sectors</w:t>
      </w:r>
      <w:r w:rsidRPr="00170041">
        <w:rPr>
          <w:lang w:val="el-GR"/>
        </w:rPr>
        <w:t>”</w:t>
      </w:r>
      <w:r>
        <w:rPr>
          <w:lang w:val="el-GR"/>
        </w:rPr>
        <w:t>, δηλαδή να μην αλλάξω όνομα, να διαγράψω ή να μετακινήσω κάποιο αρχείο σε άλλη θέση. Μπορώ, όμως, να κάνω τα εξής:</w:t>
      </w:r>
    </w:p>
    <w:p w14:paraId="5E831CD1" w14:textId="06F75E92" w:rsidR="00170041" w:rsidRDefault="00170041" w:rsidP="00170041">
      <w:pPr>
        <w:pStyle w:val="ListParagraph"/>
        <w:numPr>
          <w:ilvl w:val="0"/>
          <w:numId w:val="5"/>
        </w:numPr>
        <w:spacing w:after="0" w:line="240" w:lineRule="auto"/>
        <w:rPr>
          <w:lang w:val="el-GR"/>
        </w:rPr>
      </w:pPr>
      <w:r>
        <w:rPr>
          <w:lang w:val="el-GR"/>
        </w:rPr>
        <w:t xml:space="preserve">Να τροποποιήσω τα αρχεία </w:t>
      </w:r>
      <w:r>
        <w:t>Excel</w:t>
      </w:r>
      <w:r>
        <w:rPr>
          <w:lang w:val="el-GR"/>
        </w:rPr>
        <w:t xml:space="preserve"> που παράγονται (διαγραφή, μετακίνηση, μετονομασία)</w:t>
      </w:r>
    </w:p>
    <w:p w14:paraId="5AF3B9EA" w14:textId="4923DD14" w:rsidR="00170041" w:rsidRDefault="00170041" w:rsidP="00170041">
      <w:pPr>
        <w:pStyle w:val="ListParagraph"/>
        <w:numPr>
          <w:ilvl w:val="0"/>
          <w:numId w:val="5"/>
        </w:numPr>
        <w:spacing w:after="0" w:line="240" w:lineRule="auto"/>
        <w:rPr>
          <w:lang w:val="el-GR"/>
        </w:rPr>
      </w:pPr>
      <w:r>
        <w:rPr>
          <w:lang w:val="el-GR"/>
        </w:rPr>
        <w:t xml:space="preserve">Να τροποποιήσω ολόκληρο τον φάκελο </w:t>
      </w:r>
      <w:r w:rsidRPr="00170041">
        <w:rPr>
          <w:lang w:val="el-GR"/>
        </w:rPr>
        <w:t>“</w:t>
      </w:r>
      <w:r>
        <w:t>Phone</w:t>
      </w:r>
      <w:r w:rsidRPr="00170041">
        <w:rPr>
          <w:lang w:val="el-GR"/>
        </w:rPr>
        <w:t xml:space="preserve"> </w:t>
      </w:r>
      <w:r>
        <w:t>Sectors</w:t>
      </w:r>
      <w:r w:rsidRPr="00170041">
        <w:rPr>
          <w:lang w:val="el-GR"/>
        </w:rPr>
        <w:t>” (</w:t>
      </w:r>
      <w:r>
        <w:rPr>
          <w:lang w:val="el-GR"/>
        </w:rPr>
        <w:t>διαγραφή, μετακίνηση, μετονομασία)</w:t>
      </w:r>
    </w:p>
    <w:p w14:paraId="7FE52818" w14:textId="77777777" w:rsidR="001B587A" w:rsidRDefault="001B587A" w:rsidP="001B587A">
      <w:pPr>
        <w:pStyle w:val="ListParagraph"/>
        <w:spacing w:after="0" w:line="240" w:lineRule="auto"/>
        <w:rPr>
          <w:lang w:val="el-GR"/>
        </w:rPr>
      </w:pPr>
    </w:p>
    <w:p w14:paraId="018559A9" w14:textId="438AB0E6" w:rsidR="00170041" w:rsidRPr="00170041" w:rsidRDefault="00170041" w:rsidP="00170041">
      <w:pPr>
        <w:spacing w:after="0" w:line="240" w:lineRule="auto"/>
        <w:rPr>
          <w:lang w:val="el-GR"/>
        </w:rPr>
      </w:pPr>
      <w:r>
        <w:rPr>
          <w:lang w:val="el-GR"/>
        </w:rPr>
        <w:t xml:space="preserve">Φυσικά, αν θέλω να απεγκαταστήσω το εργαλείο </w:t>
      </w:r>
      <w:r>
        <w:t>Phone</w:t>
      </w:r>
      <w:r w:rsidRPr="00170041">
        <w:rPr>
          <w:lang w:val="el-GR"/>
        </w:rPr>
        <w:t xml:space="preserve"> </w:t>
      </w:r>
      <w:r>
        <w:t>Sectors</w:t>
      </w:r>
      <w:r w:rsidRPr="00170041">
        <w:rPr>
          <w:lang w:val="el-GR"/>
        </w:rPr>
        <w:t xml:space="preserve">, </w:t>
      </w:r>
      <w:r w:rsidR="001B587A">
        <w:rPr>
          <w:lang w:val="el-GR"/>
        </w:rPr>
        <w:t>μπορώ</w:t>
      </w:r>
      <w:r>
        <w:rPr>
          <w:lang w:val="el-GR"/>
        </w:rPr>
        <w:t xml:space="preserve"> να διαγράψω τον αντίστοιχο φάκελο. Για περισσότερες λεπτομέρειες για τη χρήση του εργαλείου </w:t>
      </w:r>
      <w:r>
        <w:t>Phone</w:t>
      </w:r>
      <w:r w:rsidRPr="00170041">
        <w:rPr>
          <w:lang w:val="el-GR"/>
        </w:rPr>
        <w:t xml:space="preserve"> </w:t>
      </w:r>
      <w:r>
        <w:t>Sectors</w:t>
      </w:r>
      <w:r w:rsidR="00572535">
        <w:rPr>
          <w:lang w:val="el-GR"/>
        </w:rPr>
        <w:t>,</w:t>
      </w:r>
      <w:r w:rsidRPr="00170041">
        <w:rPr>
          <w:lang w:val="el-GR"/>
        </w:rPr>
        <w:t xml:space="preserve"> </w:t>
      </w:r>
      <w:hyperlink w:anchor="PhoneSectors_usage" w:history="1">
        <w:r w:rsidRPr="001B587A">
          <w:rPr>
            <w:rStyle w:val="Hyperlink"/>
            <w:lang w:val="el-GR"/>
          </w:rPr>
          <w:t>δε</w:t>
        </w:r>
        <w:r w:rsidR="001B587A" w:rsidRPr="001B587A">
          <w:rPr>
            <w:rStyle w:val="Hyperlink"/>
            <w:lang w:val="el-GR"/>
          </w:rPr>
          <w:t>ς τις οδ</w:t>
        </w:r>
        <w:r w:rsidR="001B587A" w:rsidRPr="001B587A">
          <w:rPr>
            <w:rStyle w:val="Hyperlink"/>
            <w:lang w:val="el-GR"/>
          </w:rPr>
          <w:t>η</w:t>
        </w:r>
        <w:r w:rsidR="001B587A" w:rsidRPr="001B587A">
          <w:rPr>
            <w:rStyle w:val="Hyperlink"/>
            <w:lang w:val="el-GR"/>
          </w:rPr>
          <w:t>γίες εδώ</w:t>
        </w:r>
      </w:hyperlink>
      <w:r w:rsidR="001B587A">
        <w:rPr>
          <w:lang w:val="el-GR"/>
        </w:rPr>
        <w:t>.</w:t>
      </w:r>
    </w:p>
    <w:p w14:paraId="674E4EAF" w14:textId="0F65A2D1" w:rsidR="00170041" w:rsidRPr="001B587A" w:rsidRDefault="00C34BB5" w:rsidP="001B587A">
      <w:pPr>
        <w:spacing w:after="0" w:line="240" w:lineRule="auto"/>
        <w:ind w:left="2880"/>
        <w:rPr>
          <w:lang w:val="el-GR"/>
        </w:rPr>
      </w:pPr>
      <w:r w:rsidRPr="00170041">
        <w:rPr>
          <w:lang w:val="el-GR"/>
        </w:rPr>
        <w:br w:type="page"/>
      </w:r>
    </w:p>
    <w:p w14:paraId="3A5D4E14" w14:textId="31532BAD" w:rsidR="00E07257" w:rsidRPr="00C34BB5" w:rsidRDefault="00C34BB5" w:rsidP="00C34BB5">
      <w:pPr>
        <w:pStyle w:val="Heading"/>
        <w:rPr>
          <w:lang w:val="el-GR"/>
        </w:rPr>
      </w:pPr>
      <w:bookmarkStart w:id="0" w:name="Python"/>
      <w:r>
        <w:rPr>
          <w:lang w:val="el-GR"/>
        </w:rPr>
        <w:lastRenderedPageBreak/>
        <w:t xml:space="preserve">Οδηγίες εγκατάστασης του διερμηνευτή </w:t>
      </w:r>
      <w:r>
        <w:t>Python</w:t>
      </w:r>
    </w:p>
    <w:bookmarkEnd w:id="0"/>
    <w:p w14:paraId="745B1A0E" w14:textId="15EB32E1" w:rsidR="00C34BB5" w:rsidRDefault="00C34BB5" w:rsidP="00C34BB5">
      <w:pPr>
        <w:spacing w:after="0" w:line="240" w:lineRule="auto"/>
        <w:rPr>
          <w:lang w:val="el-GR"/>
        </w:rPr>
      </w:pPr>
    </w:p>
    <w:p w14:paraId="7B0B8F2E" w14:textId="0580CB11" w:rsidR="00C34BB5" w:rsidRDefault="00C34BB5" w:rsidP="00C34BB5">
      <w:pPr>
        <w:spacing w:after="0" w:line="240" w:lineRule="auto"/>
        <w:rPr>
          <w:lang w:val="el-GR"/>
        </w:rPr>
      </w:pPr>
    </w:p>
    <w:p w14:paraId="38FB03E6" w14:textId="77777777" w:rsidR="00C34BB5" w:rsidRPr="00C34BB5" w:rsidRDefault="00C34BB5" w:rsidP="00C34BB5">
      <w:pPr>
        <w:spacing w:after="0" w:line="240" w:lineRule="auto"/>
        <w:rPr>
          <w:lang w:val="el-GR"/>
        </w:rPr>
      </w:pPr>
    </w:p>
    <w:p w14:paraId="64640F37" w14:textId="10D1554A" w:rsidR="00E07257" w:rsidRDefault="00527F22" w:rsidP="00C34BB5">
      <w:pPr>
        <w:pStyle w:val="ListParagraph"/>
        <w:numPr>
          <w:ilvl w:val="0"/>
          <w:numId w:val="1"/>
        </w:numPr>
        <w:rPr>
          <w:lang w:val="el-GR"/>
        </w:rPr>
      </w:pPr>
      <w:r>
        <w:rPr>
          <w:lang w:val="el-GR"/>
        </w:rPr>
        <w:t xml:space="preserve">Πηγαίνω στο </w:t>
      </w:r>
      <w:hyperlink r:id="rId6">
        <w:r>
          <w:rPr>
            <w:rStyle w:val="InternetLink"/>
          </w:rPr>
          <w:t>site</w:t>
        </w:r>
      </w:hyperlink>
      <w:r>
        <w:rPr>
          <w:lang w:val="el-GR"/>
        </w:rPr>
        <w:t xml:space="preserve"> της </w:t>
      </w:r>
      <w:r>
        <w:t>Python</w:t>
      </w:r>
      <w:r>
        <w:rPr>
          <w:lang w:val="el-GR"/>
        </w:rPr>
        <w:t xml:space="preserve"> και κατεβάζω την πιο πρόσφατη έκδοση.</w:t>
      </w:r>
    </w:p>
    <w:p w14:paraId="49C1BD57" w14:textId="77777777" w:rsidR="00C34BB5" w:rsidRPr="00C34BB5" w:rsidRDefault="00C34BB5" w:rsidP="00C34BB5">
      <w:pPr>
        <w:pStyle w:val="ListParagraph"/>
        <w:rPr>
          <w:lang w:val="el-GR"/>
        </w:rPr>
      </w:pPr>
    </w:p>
    <w:p w14:paraId="6DA89FF2" w14:textId="3C14A80F" w:rsidR="00E07257" w:rsidRDefault="00527F22">
      <w:pPr>
        <w:ind w:left="360"/>
        <w:rPr>
          <w:lang w:val="el-GR"/>
        </w:rPr>
      </w:pPr>
      <w:r>
        <w:rPr>
          <w:noProof/>
        </w:rPr>
        <w:drawing>
          <wp:inline distT="0" distB="0" distL="0" distR="0" wp14:anchorId="76CAAA8D" wp14:editId="0E17A4A9">
            <wp:extent cx="5943421" cy="3639185"/>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421" cy="3639185"/>
                    </a:xfrm>
                    <a:prstGeom prst="rect">
                      <a:avLst/>
                    </a:prstGeom>
                  </pic:spPr>
                </pic:pic>
              </a:graphicData>
            </a:graphic>
          </wp:inline>
        </w:drawing>
      </w:r>
    </w:p>
    <w:p w14:paraId="59FB4167" w14:textId="77777777" w:rsidR="00C34BB5" w:rsidRDefault="00C34BB5" w:rsidP="00C34BB5">
      <w:pPr>
        <w:pStyle w:val="ListParagraph"/>
        <w:rPr>
          <w:lang w:val="el-GR"/>
        </w:rPr>
      </w:pPr>
    </w:p>
    <w:p w14:paraId="290C496D" w14:textId="77777777" w:rsidR="00C34BB5" w:rsidRDefault="00C34BB5" w:rsidP="00C34BB5">
      <w:pPr>
        <w:pStyle w:val="ListParagraph"/>
        <w:rPr>
          <w:lang w:val="el-GR"/>
        </w:rPr>
      </w:pPr>
    </w:p>
    <w:p w14:paraId="0D5B9CF1" w14:textId="77777777" w:rsidR="00C34BB5" w:rsidRDefault="00C34BB5" w:rsidP="00C34BB5">
      <w:pPr>
        <w:pStyle w:val="ListParagraph"/>
        <w:rPr>
          <w:lang w:val="el-GR"/>
        </w:rPr>
      </w:pPr>
    </w:p>
    <w:p w14:paraId="0839519C" w14:textId="5769B543" w:rsidR="00C34BB5" w:rsidRDefault="00527F22" w:rsidP="00C34BB5">
      <w:pPr>
        <w:pStyle w:val="ListParagraph"/>
        <w:numPr>
          <w:ilvl w:val="0"/>
          <w:numId w:val="1"/>
        </w:numPr>
        <w:rPr>
          <w:lang w:val="el-GR"/>
        </w:rPr>
      </w:pPr>
      <w:r>
        <w:rPr>
          <w:lang w:val="el-GR"/>
        </w:rPr>
        <w:t>Β</w:t>
      </w:r>
      <w:r>
        <w:rPr>
          <w:lang w:val="el-GR"/>
        </w:rPr>
        <w:t>ρίσκω το αρχείο που κατέβηκε και το τρέχω με διπλό κλικ. Στα μενού που εμφανίζονται κάνω τις επιλογές που φαίνοντ</w:t>
      </w:r>
      <w:r>
        <w:rPr>
          <w:lang w:val="el-GR"/>
        </w:rPr>
        <w:t>αι στις επόμενες εικόνες.</w:t>
      </w:r>
    </w:p>
    <w:p w14:paraId="4D0B916A" w14:textId="77777777" w:rsidR="00C34BB5" w:rsidRDefault="00C34BB5" w:rsidP="00C34BB5">
      <w:pPr>
        <w:pStyle w:val="ListParagraph"/>
        <w:rPr>
          <w:lang w:val="el-GR"/>
        </w:rPr>
      </w:pPr>
    </w:p>
    <w:p w14:paraId="2B7152C6" w14:textId="1708F0D3" w:rsidR="00C34BB5" w:rsidRDefault="00C34BB5" w:rsidP="00C34BB5">
      <w:pPr>
        <w:pStyle w:val="ListParagraph"/>
        <w:rPr>
          <w:lang w:val="el-GR"/>
        </w:rPr>
      </w:pPr>
      <w:r>
        <w:rPr>
          <w:noProof/>
          <w:lang w:val="el-GR"/>
        </w:rPr>
        <w:lastRenderedPageBreak/>
        <w:drawing>
          <wp:inline distT="0" distB="0" distL="0" distR="0" wp14:anchorId="4B5776E6" wp14:editId="038951CE">
            <wp:extent cx="4229317" cy="2603634"/>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29317" cy="2603634"/>
                    </a:xfrm>
                    <a:prstGeom prst="rect">
                      <a:avLst/>
                    </a:prstGeom>
                  </pic:spPr>
                </pic:pic>
              </a:graphicData>
            </a:graphic>
          </wp:inline>
        </w:drawing>
      </w:r>
    </w:p>
    <w:p w14:paraId="37384012" w14:textId="10242EAA" w:rsidR="00E07257" w:rsidRDefault="00E07257">
      <w:pPr>
        <w:pStyle w:val="ListParagraph"/>
        <w:rPr>
          <w:lang w:val="el-GR"/>
        </w:rPr>
      </w:pPr>
    </w:p>
    <w:p w14:paraId="571EDA64" w14:textId="6C2773E2" w:rsidR="00C34BB5" w:rsidRDefault="00C34BB5">
      <w:pPr>
        <w:pStyle w:val="ListParagraph"/>
        <w:rPr>
          <w:lang w:val="el-GR"/>
        </w:rPr>
      </w:pPr>
      <w:r>
        <w:rPr>
          <w:noProof/>
          <w:lang w:val="el-GR"/>
        </w:rPr>
        <w:drawing>
          <wp:inline distT="0" distB="0" distL="0" distR="0" wp14:anchorId="409593D9" wp14:editId="5E7E0FC0">
            <wp:extent cx="4229317" cy="2603634"/>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9317" cy="2603634"/>
                    </a:xfrm>
                    <a:prstGeom prst="rect">
                      <a:avLst/>
                    </a:prstGeom>
                  </pic:spPr>
                </pic:pic>
              </a:graphicData>
            </a:graphic>
          </wp:inline>
        </w:drawing>
      </w:r>
    </w:p>
    <w:p w14:paraId="03FECEEE" w14:textId="77777777" w:rsidR="00E07257" w:rsidRDefault="00E07257">
      <w:pPr>
        <w:pStyle w:val="ListParagraph"/>
        <w:rPr>
          <w:lang w:val="el-GR"/>
        </w:rPr>
      </w:pPr>
    </w:p>
    <w:p w14:paraId="61553283" w14:textId="1E1EEC08" w:rsidR="00E07257" w:rsidRDefault="00C34BB5">
      <w:pPr>
        <w:pStyle w:val="ListParagraph"/>
        <w:rPr>
          <w:lang w:val="el-GR"/>
        </w:rPr>
      </w:pPr>
      <w:r>
        <w:rPr>
          <w:noProof/>
        </w:rPr>
        <w:drawing>
          <wp:inline distT="0" distB="0" distL="0" distR="0" wp14:anchorId="2351BD6F" wp14:editId="5BFF9AF4">
            <wp:extent cx="4229317" cy="2603634"/>
            <wp:effectExtent l="0" t="0" r="0" b="63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9317" cy="2603634"/>
                    </a:xfrm>
                    <a:prstGeom prst="rect">
                      <a:avLst/>
                    </a:prstGeom>
                  </pic:spPr>
                </pic:pic>
              </a:graphicData>
            </a:graphic>
          </wp:inline>
        </w:drawing>
      </w:r>
      <w:r w:rsidR="00527F22">
        <w:rPr>
          <w:noProof/>
        </w:rPr>
        <mc:AlternateContent>
          <mc:Choice Requires="wps">
            <w:drawing>
              <wp:anchor distT="0" distB="0" distL="0" distR="0" simplePos="0" relativeHeight="9" behindDoc="0" locked="0" layoutInCell="1" allowOverlap="1" wp14:anchorId="3E206A59" wp14:editId="7C3184F3">
                <wp:simplePos x="0" y="0"/>
                <wp:positionH relativeFrom="column">
                  <wp:posOffset>3206750</wp:posOffset>
                </wp:positionH>
                <wp:positionV relativeFrom="page">
                  <wp:posOffset>6019800</wp:posOffset>
                </wp:positionV>
                <wp:extent cx="222885" cy="260985"/>
                <wp:effectExtent l="0" t="0" r="0" b="6350"/>
                <wp:wrapNone/>
                <wp:docPr id="14" name="Text Box 2"/>
                <wp:cNvGraphicFramePr/>
                <a:graphic xmlns:a="http://schemas.openxmlformats.org/drawingml/2006/main">
                  <a:graphicData uri="http://schemas.microsoft.com/office/word/2010/wordprocessingShape">
                    <wps:wsp>
                      <wps:cNvSpPr/>
                      <wps:spPr>
                        <a:xfrm>
                          <a:off x="0" y="0"/>
                          <a:ext cx="222120" cy="260280"/>
                        </a:xfrm>
                        <a:prstGeom prst="rect">
                          <a:avLst/>
                        </a:prstGeom>
                        <a:noFill/>
                        <a:ln w="9360">
                          <a:noFill/>
                        </a:ln>
                      </wps:spPr>
                      <wps:style>
                        <a:lnRef idx="0">
                          <a:scrgbClr r="0" g="0" b="0"/>
                        </a:lnRef>
                        <a:fillRef idx="0">
                          <a:scrgbClr r="0" g="0" b="0"/>
                        </a:fillRef>
                        <a:effectRef idx="0">
                          <a:scrgbClr r="0" g="0" b="0"/>
                        </a:effectRef>
                        <a:fontRef idx="minor"/>
                      </wps:style>
                      <wps:txbx>
                        <w:txbxContent>
                          <w:p w14:paraId="41573078" w14:textId="65891662" w:rsidR="00E07257" w:rsidRDefault="00E07257">
                            <w:pPr>
                              <w:pStyle w:val="FrameContents"/>
                            </w:pPr>
                          </w:p>
                        </w:txbxContent>
                      </wps:txbx>
                      <wps:bodyPr>
                        <a:noAutofit/>
                      </wps:bodyPr>
                    </wps:wsp>
                  </a:graphicData>
                </a:graphic>
              </wp:anchor>
            </w:drawing>
          </mc:Choice>
          <mc:Fallback>
            <w:pict>
              <v:rect w14:anchorId="3E206A59" id="Text Box 2" o:spid="_x0000_s1026" style="position:absolute;left:0;text-align:left;margin-left:252.5pt;margin-top:474pt;width:17.55pt;height:20.55pt;z-index:9;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" filled="f" stroked="f" strokeweight=".26mm">
                <v:textbox>
                  <w:txbxContent>
                    <w:p w14:paraId="41573078" w14:textId="65891662" w:rsidR="00E07257" w:rsidRDefault="00E07257">
                      <w:pPr>
                        <w:pStyle w:val="FrameContents"/>
                      </w:pPr>
                    </w:p>
                  </w:txbxContent>
                </v:textbox>
                <w10:wrap anchory="page"/>
              </v:rect>
            </w:pict>
          </mc:Fallback>
        </mc:AlternateContent>
      </w:r>
    </w:p>
    <w:p w14:paraId="69E8A863" w14:textId="79829DEC" w:rsidR="00E07257" w:rsidRDefault="00527F22" w:rsidP="00C34BB5">
      <w:pPr>
        <w:pStyle w:val="Heading"/>
      </w:pPr>
      <w:bookmarkStart w:id="1" w:name="PhoneSectors"/>
      <w:r>
        <w:rPr>
          <w:noProof/>
        </w:rPr>
        <w:lastRenderedPageBreak/>
        <mc:AlternateContent>
          <mc:Choice Requires="wps">
            <w:drawing>
              <wp:anchor distT="0" distB="0" distL="0" distR="0" simplePos="0" relativeHeight="11" behindDoc="0" locked="0" layoutInCell="1" allowOverlap="1" wp14:anchorId="41C31246" wp14:editId="14AA54EF">
                <wp:simplePos x="0" y="0"/>
                <wp:positionH relativeFrom="column">
                  <wp:posOffset>1327150</wp:posOffset>
                </wp:positionH>
                <wp:positionV relativeFrom="page">
                  <wp:posOffset>7499350</wp:posOffset>
                </wp:positionV>
                <wp:extent cx="216535" cy="273685"/>
                <wp:effectExtent l="0" t="0" r="0" b="0"/>
                <wp:wrapNone/>
                <wp:docPr id="18" name="Text Box 2"/>
                <wp:cNvGraphicFramePr/>
                <a:graphic xmlns:a="http://schemas.openxmlformats.org/drawingml/2006/main">
                  <a:graphicData uri="http://schemas.microsoft.com/office/word/2010/wordprocessingShape">
                    <wps:wsp>
                      <wps:cNvSpPr/>
                      <wps:spPr>
                        <a:xfrm>
                          <a:off x="0" y="0"/>
                          <a:ext cx="216000" cy="272880"/>
                        </a:xfrm>
                        <a:prstGeom prst="rect">
                          <a:avLst/>
                        </a:prstGeom>
                        <a:noFill/>
                        <a:ln w="9360">
                          <a:noFill/>
                        </a:ln>
                      </wps:spPr>
                      <wps:style>
                        <a:lnRef idx="0">
                          <a:scrgbClr r="0" g="0" b="0"/>
                        </a:lnRef>
                        <a:fillRef idx="0">
                          <a:scrgbClr r="0" g="0" b="0"/>
                        </a:fillRef>
                        <a:effectRef idx="0">
                          <a:scrgbClr r="0" g="0" b="0"/>
                        </a:effectRef>
                        <a:fontRef idx="minor"/>
                      </wps:style>
                      <wps:txbx>
                        <w:txbxContent>
                          <w:p w14:paraId="030799B1" w14:textId="28470009" w:rsidR="00E07257" w:rsidRDefault="00E07257">
                            <w:pPr>
                              <w:pStyle w:val="FrameContents"/>
                            </w:pPr>
                          </w:p>
                        </w:txbxContent>
                      </wps:txbx>
                      <wps:bodyPr>
                        <a:noAutofit/>
                      </wps:bodyPr>
                    </wps:wsp>
                  </a:graphicData>
                </a:graphic>
              </wp:anchor>
            </w:drawing>
          </mc:Choice>
          <mc:Fallback>
            <w:pict>
              <v:rect w14:anchorId="41C31246" id="_x0000_s1027" style="position:absolute;margin-left:104.5pt;margin-top:590.5pt;width:17.05pt;height:21.55pt;z-index:11;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" filled="f" stroked="f" strokeweight=".26mm">
                <v:textbox>
                  <w:txbxContent>
                    <w:p w14:paraId="030799B1" w14:textId="28470009" w:rsidR="00E07257" w:rsidRDefault="00E07257">
                      <w:pPr>
                        <w:pStyle w:val="FrameContents"/>
                      </w:pPr>
                    </w:p>
                  </w:txbxContent>
                </v:textbox>
                <w10:wrap anchory="page"/>
              </v:rect>
            </w:pict>
          </mc:Fallback>
        </mc:AlternateContent>
      </w:r>
      <w:r w:rsidR="00C34BB5">
        <w:rPr>
          <w:lang w:val="el-GR"/>
        </w:rPr>
        <w:t xml:space="preserve">Οδηγίες εγκατάστασης του εργαλείου </w:t>
      </w:r>
      <w:r w:rsidR="00C34BB5">
        <w:t>Phone</w:t>
      </w:r>
      <w:r w:rsidR="00C34BB5" w:rsidRPr="00C34BB5">
        <w:rPr>
          <w:lang w:val="el-GR"/>
        </w:rPr>
        <w:t xml:space="preserve"> </w:t>
      </w:r>
      <w:r w:rsidR="00C34BB5">
        <w:t>Sectors</w:t>
      </w:r>
    </w:p>
    <w:bookmarkEnd w:id="1"/>
    <w:p w14:paraId="22F15BA0" w14:textId="77777777" w:rsidR="00C34BB5" w:rsidRPr="00C34BB5" w:rsidRDefault="00C34BB5" w:rsidP="00C34BB5">
      <w:pPr>
        <w:rPr>
          <w:lang w:val="el-GR"/>
        </w:rPr>
      </w:pPr>
    </w:p>
    <w:p w14:paraId="56D949A0" w14:textId="7B49FEC2" w:rsidR="00E07257" w:rsidRDefault="00527F22" w:rsidP="00C34BB5">
      <w:pPr>
        <w:pStyle w:val="ListParagraph"/>
        <w:numPr>
          <w:ilvl w:val="0"/>
          <w:numId w:val="3"/>
        </w:numPr>
        <w:rPr>
          <w:lang w:val="el-GR"/>
        </w:rPr>
      </w:pPr>
      <w:r w:rsidRPr="00C34BB5">
        <w:rPr>
          <w:lang w:val="el-GR"/>
        </w:rPr>
        <w:t xml:space="preserve">Για την εγκατάσταση του εργαλείου </w:t>
      </w:r>
      <w:r>
        <w:t>Phone</w:t>
      </w:r>
      <w:r w:rsidRPr="00C34BB5">
        <w:rPr>
          <w:lang w:val="el-GR"/>
        </w:rPr>
        <w:t xml:space="preserve"> </w:t>
      </w:r>
      <w:r>
        <w:t>Sectors</w:t>
      </w:r>
      <w:r w:rsidRPr="00C34BB5">
        <w:rPr>
          <w:lang w:val="el-GR"/>
        </w:rPr>
        <w:t xml:space="preserve">, </w:t>
      </w:r>
      <w:r w:rsidR="00C34BB5" w:rsidRPr="00C34BB5">
        <w:rPr>
          <w:lang w:val="el-GR"/>
        </w:rPr>
        <w:t xml:space="preserve">χρειάζεται να πάω </w:t>
      </w:r>
      <w:r w:rsidRPr="00C34BB5">
        <w:rPr>
          <w:lang w:val="el-GR"/>
        </w:rPr>
        <w:t>στον φάκελο “</w:t>
      </w:r>
      <w:r>
        <w:t>Phone</w:t>
      </w:r>
      <w:r w:rsidRPr="00C34BB5">
        <w:rPr>
          <w:lang w:val="el-GR"/>
        </w:rPr>
        <w:t xml:space="preserve"> </w:t>
      </w:r>
      <w:r>
        <w:t>Sectors</w:t>
      </w:r>
      <w:r w:rsidRPr="00C34BB5">
        <w:rPr>
          <w:lang w:val="el-GR"/>
        </w:rPr>
        <w:t xml:space="preserve">”, και </w:t>
      </w:r>
      <w:r w:rsidR="00C34BB5" w:rsidRPr="00C34BB5">
        <w:rPr>
          <w:lang w:val="el-GR"/>
        </w:rPr>
        <w:t xml:space="preserve">από εκεί, </w:t>
      </w:r>
      <w:r w:rsidRPr="00C34BB5">
        <w:rPr>
          <w:lang w:val="el-GR"/>
        </w:rPr>
        <w:t>στον φάκελο “</w:t>
      </w:r>
      <w:r>
        <w:t>Installer</w:t>
      </w:r>
      <w:r w:rsidRPr="00C34BB5">
        <w:rPr>
          <w:lang w:val="el-GR"/>
        </w:rPr>
        <w:t xml:space="preserve">”. Κάνω δεξί κλικ στο </w:t>
      </w:r>
      <w:r w:rsidRPr="00C34BB5">
        <w:rPr>
          <w:lang w:val="el-GR"/>
        </w:rPr>
        <w:t>αρχείο “</w:t>
      </w:r>
      <w:r>
        <w:t>Install</w:t>
      </w:r>
      <w:r w:rsidRPr="00C34BB5">
        <w:rPr>
          <w:lang w:val="el-GR"/>
        </w:rPr>
        <w:t>.</w:t>
      </w:r>
      <w:r>
        <w:t>cmd</w:t>
      </w:r>
      <w:r w:rsidRPr="00C34BB5">
        <w:rPr>
          <w:lang w:val="el-GR"/>
        </w:rPr>
        <w:t>” και επιλέγω το «Εκτέλεση ως Διαχειριστής».</w:t>
      </w:r>
    </w:p>
    <w:p w14:paraId="60BF426C" w14:textId="77777777" w:rsidR="00C34BB5" w:rsidRDefault="00C34BB5" w:rsidP="00C34BB5">
      <w:pPr>
        <w:pStyle w:val="ListParagraph"/>
        <w:rPr>
          <w:lang w:val="el-GR"/>
        </w:rPr>
      </w:pPr>
    </w:p>
    <w:p w14:paraId="0293E606" w14:textId="41F429A6" w:rsidR="00C34BB5" w:rsidRPr="00C34BB5" w:rsidRDefault="00C34BB5" w:rsidP="00C34BB5">
      <w:pPr>
        <w:pStyle w:val="ListParagraph"/>
        <w:rPr>
          <w:lang w:val="el-GR"/>
        </w:rPr>
      </w:pPr>
      <w:r>
        <w:rPr>
          <w:noProof/>
          <w:lang w:val="el-GR"/>
        </w:rPr>
        <w:drawing>
          <wp:inline distT="0" distB="0" distL="0" distR="0" wp14:anchorId="4EEEA3CA" wp14:editId="1D4047C9">
            <wp:extent cx="1924149" cy="933498"/>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24149" cy="933498"/>
                    </a:xfrm>
                    <a:prstGeom prst="rect">
                      <a:avLst/>
                    </a:prstGeom>
                  </pic:spPr>
                </pic:pic>
              </a:graphicData>
            </a:graphic>
          </wp:inline>
        </w:drawing>
      </w:r>
    </w:p>
    <w:p w14:paraId="67F41610" w14:textId="77777777" w:rsidR="00C34BB5" w:rsidRDefault="00C34BB5" w:rsidP="00C34BB5">
      <w:pPr>
        <w:rPr>
          <w:lang w:val="el-GR"/>
        </w:rPr>
      </w:pPr>
    </w:p>
    <w:p w14:paraId="35F2F7DA" w14:textId="77777777" w:rsidR="00170041" w:rsidRDefault="00170041">
      <w:pPr>
        <w:spacing w:after="0" w:line="240" w:lineRule="auto"/>
        <w:rPr>
          <w:lang w:val="el-GR"/>
        </w:rPr>
      </w:pPr>
      <w:r>
        <w:rPr>
          <w:lang w:val="el-GR"/>
        </w:rPr>
        <w:br w:type="page"/>
      </w:r>
    </w:p>
    <w:p w14:paraId="007DD7C1" w14:textId="3D532353" w:rsidR="00E07257" w:rsidRDefault="00170041" w:rsidP="00170041">
      <w:pPr>
        <w:pStyle w:val="Heading"/>
      </w:pPr>
      <w:bookmarkStart w:id="2" w:name="PhoneSectors_usage"/>
      <w:r>
        <w:rPr>
          <w:lang w:val="el-GR"/>
        </w:rPr>
        <w:lastRenderedPageBreak/>
        <w:t xml:space="preserve">Οδηγίες χρήσης του εργαλείου </w:t>
      </w:r>
      <w:r>
        <w:t>Phone</w:t>
      </w:r>
      <w:r w:rsidRPr="00170041">
        <w:rPr>
          <w:lang w:val="el-GR"/>
        </w:rPr>
        <w:t xml:space="preserve"> </w:t>
      </w:r>
      <w:r>
        <w:t>Sectors</w:t>
      </w:r>
      <w:bookmarkEnd w:id="2"/>
    </w:p>
    <w:p w14:paraId="397EF4B4" w14:textId="567E7727" w:rsidR="001B587A" w:rsidRDefault="001B587A" w:rsidP="001B587A">
      <w:pPr>
        <w:pStyle w:val="BodyText"/>
      </w:pPr>
    </w:p>
    <w:p w14:paraId="5DF5279B" w14:textId="77777777" w:rsidR="001B587A" w:rsidRDefault="001B587A" w:rsidP="001B587A">
      <w:pPr>
        <w:pStyle w:val="BodyText"/>
        <w:rPr>
          <w:lang w:val="el-GR"/>
        </w:rPr>
      </w:pPr>
      <w:r>
        <w:rPr>
          <w:lang w:val="el-GR"/>
        </w:rPr>
        <w:t xml:space="preserve">Το εργαλείο </w:t>
      </w:r>
      <w:r>
        <w:t>Phone</w:t>
      </w:r>
      <w:r w:rsidRPr="001B587A">
        <w:rPr>
          <w:lang w:val="el-GR"/>
        </w:rPr>
        <w:t xml:space="preserve"> </w:t>
      </w:r>
      <w:r>
        <w:t>Sectors</w:t>
      </w:r>
      <w:r>
        <w:rPr>
          <w:lang w:val="el-GR"/>
        </w:rPr>
        <w:t xml:space="preserve"> μπορεί να χρησιμοποιηθεί για να επιταχυνθεί η διαδικασία συλλογής δεδομένων από το 11888.</w:t>
      </w:r>
      <w:r>
        <w:t>gr</w:t>
      </w:r>
      <w:r w:rsidRPr="001B587A">
        <w:rPr>
          <w:lang w:val="el-GR"/>
        </w:rPr>
        <w:t>.</w:t>
      </w:r>
    </w:p>
    <w:p w14:paraId="541E6433" w14:textId="2CB31AF3" w:rsidR="001B587A" w:rsidRDefault="001B587A" w:rsidP="001B587A">
      <w:pPr>
        <w:pStyle w:val="BodyText"/>
        <w:rPr>
          <w:lang w:val="el-GR"/>
        </w:rPr>
      </w:pPr>
      <w:r>
        <w:rPr>
          <w:lang w:val="el-GR"/>
        </w:rPr>
        <w:t xml:space="preserve">Ο χρήστης μπορεί να εκκινήσει την εφαρμογή κάνοντας διπλό κλικ στο αρχείο </w:t>
      </w:r>
      <w:r w:rsidRPr="001B587A">
        <w:rPr>
          <w:lang w:val="el-GR"/>
        </w:rPr>
        <w:t>“</w:t>
      </w:r>
      <w:r>
        <w:t>PhoneSectors</w:t>
      </w:r>
      <w:r w:rsidRPr="001B587A">
        <w:rPr>
          <w:lang w:val="el-GR"/>
        </w:rPr>
        <w:t>.</w:t>
      </w:r>
      <w:r>
        <w:t>pyw</w:t>
      </w:r>
      <w:r w:rsidRPr="001B587A">
        <w:rPr>
          <w:lang w:val="el-GR"/>
        </w:rPr>
        <w:t xml:space="preserve">” </w:t>
      </w:r>
      <w:r>
        <w:rPr>
          <w:lang w:val="el-GR"/>
        </w:rPr>
        <w:t xml:space="preserve">που βρίσκεται στον φάκελο </w:t>
      </w:r>
      <w:r w:rsidRPr="001B587A">
        <w:rPr>
          <w:lang w:val="el-GR"/>
        </w:rPr>
        <w:t>“</w:t>
      </w:r>
      <w:r>
        <w:t>Phone</w:t>
      </w:r>
      <w:r w:rsidRPr="001B587A">
        <w:rPr>
          <w:lang w:val="el-GR"/>
        </w:rPr>
        <w:t xml:space="preserve"> </w:t>
      </w:r>
      <w:r>
        <w:t>Sectors</w:t>
      </w:r>
      <w:r w:rsidRPr="001B587A">
        <w:rPr>
          <w:lang w:val="el-GR"/>
        </w:rPr>
        <w:t>”.</w:t>
      </w:r>
      <w:r>
        <w:rPr>
          <w:lang w:val="el-GR"/>
        </w:rPr>
        <w:t xml:space="preserve"> Κατόπιν, καλείται να συμπληρώσει τα πεδία </w:t>
      </w:r>
      <w:r w:rsidRPr="001B587A">
        <w:rPr>
          <w:lang w:val="el-GR"/>
        </w:rPr>
        <w:t>“</w:t>
      </w:r>
      <w:r>
        <w:t>Name</w:t>
      </w:r>
      <w:r w:rsidRPr="001B587A">
        <w:rPr>
          <w:lang w:val="el-GR"/>
        </w:rPr>
        <w:t xml:space="preserve">” </w:t>
      </w:r>
      <w:r>
        <w:rPr>
          <w:lang w:val="el-GR"/>
        </w:rPr>
        <w:t xml:space="preserve">και </w:t>
      </w:r>
      <w:r w:rsidRPr="001B587A">
        <w:rPr>
          <w:lang w:val="el-GR"/>
        </w:rPr>
        <w:t>“</w:t>
      </w:r>
      <w:r>
        <w:t>Location</w:t>
      </w:r>
      <w:r w:rsidRPr="001B587A">
        <w:rPr>
          <w:lang w:val="el-GR"/>
        </w:rPr>
        <w:t xml:space="preserve">”, </w:t>
      </w:r>
      <w:r>
        <w:rPr>
          <w:lang w:val="el-GR"/>
        </w:rPr>
        <w:t>για να καθορίσει το όνομα και την περιοχή των ατόμων που αναζητεί αντίστοιχα. Προαιρετικά, μπορεί να συμπληρώσει και κάποια συγκεκριμένη οδό (λόγου χάρη «Τσιμισκή») ώστε να περιορίσει τα αποτελέσματα της αναζήτησης.</w:t>
      </w:r>
    </w:p>
    <w:p w14:paraId="04A18E6A" w14:textId="198F8584" w:rsidR="001B587A" w:rsidRDefault="001B587A" w:rsidP="001B587A">
      <w:pPr>
        <w:pStyle w:val="BodyText"/>
        <w:rPr>
          <w:lang w:val="el-GR"/>
        </w:rPr>
      </w:pPr>
      <w:r>
        <w:rPr>
          <w:lang w:val="el-GR"/>
        </w:rPr>
        <w:t xml:space="preserve">Αφού ο χρήστης συμπληρώσει τα πεδία, πατάει το κουμπί </w:t>
      </w:r>
      <w:r w:rsidRPr="001B587A">
        <w:rPr>
          <w:lang w:val="el-GR"/>
        </w:rPr>
        <w:t>“</w:t>
      </w:r>
      <w:r>
        <w:t>Go</w:t>
      </w:r>
      <w:r>
        <w:rPr>
          <w:lang w:val="el-GR"/>
        </w:rPr>
        <w:t>!</w:t>
      </w:r>
      <w:r w:rsidRPr="001B587A">
        <w:rPr>
          <w:lang w:val="el-GR"/>
        </w:rPr>
        <w:t>”</w:t>
      </w:r>
      <w:r>
        <w:rPr>
          <w:lang w:val="el-GR"/>
        </w:rPr>
        <w:t xml:space="preserve"> για να αρχίσει την αναζήτηση. Όταν η αναζήτηση ολοκληρωθεί</w:t>
      </w:r>
      <w:r w:rsidR="00C72CC4">
        <w:rPr>
          <w:lang w:val="el-GR"/>
        </w:rPr>
        <w:t xml:space="preserve">, ενημερώνεται για την επιτυχία της αναζήτησης από το παράθυρο </w:t>
      </w:r>
      <w:r w:rsidR="00C72CC4" w:rsidRPr="00C72CC4">
        <w:rPr>
          <w:lang w:val="el-GR"/>
        </w:rPr>
        <w:t>“</w:t>
      </w:r>
      <w:r w:rsidR="00C72CC4">
        <w:t>Log</w:t>
      </w:r>
      <w:r w:rsidR="00C72CC4" w:rsidRPr="00C72CC4">
        <w:rPr>
          <w:lang w:val="el-GR"/>
        </w:rPr>
        <w:t xml:space="preserve">”. </w:t>
      </w:r>
      <w:r w:rsidR="00C72CC4">
        <w:rPr>
          <w:lang w:val="el-GR"/>
        </w:rPr>
        <w:t>Εάν η αναζήτηση ήταν επιτυχής, ο χρήστης μπορεί να βρει το αρχείο</w:t>
      </w:r>
      <w:r w:rsidR="00C72CC4" w:rsidRPr="00C72CC4">
        <w:rPr>
          <w:lang w:val="el-GR"/>
        </w:rPr>
        <w:t xml:space="preserve"> </w:t>
      </w:r>
      <w:r w:rsidR="00C72CC4">
        <w:t>Excel</w:t>
      </w:r>
      <w:r w:rsidR="00C72CC4" w:rsidRPr="00C72CC4">
        <w:rPr>
          <w:lang w:val="el-GR"/>
        </w:rPr>
        <w:t xml:space="preserve"> </w:t>
      </w:r>
      <w:r w:rsidR="00C72CC4">
        <w:rPr>
          <w:lang w:val="el-GR"/>
        </w:rPr>
        <w:t xml:space="preserve">με τα δεδομένα στον φάκελο </w:t>
      </w:r>
      <w:r w:rsidR="00C72CC4" w:rsidRPr="00C72CC4">
        <w:rPr>
          <w:lang w:val="el-GR"/>
        </w:rPr>
        <w:t>“</w:t>
      </w:r>
      <w:r w:rsidR="00C72CC4">
        <w:t>Phone</w:t>
      </w:r>
      <w:r w:rsidR="00C72CC4" w:rsidRPr="00C72CC4">
        <w:rPr>
          <w:lang w:val="el-GR"/>
        </w:rPr>
        <w:t xml:space="preserve"> </w:t>
      </w:r>
      <w:r w:rsidR="00C72CC4">
        <w:t>Sectors</w:t>
      </w:r>
      <w:r w:rsidR="00C72CC4" w:rsidRPr="00C72CC4">
        <w:rPr>
          <w:lang w:val="el-GR"/>
        </w:rPr>
        <w:t>”.</w:t>
      </w:r>
    </w:p>
    <w:p w14:paraId="3201D57F" w14:textId="0B6839FD" w:rsidR="00C72CC4" w:rsidRDefault="00C72CC4" w:rsidP="001B587A">
      <w:pPr>
        <w:pStyle w:val="BodyText"/>
        <w:rPr>
          <w:lang w:val="el-GR"/>
        </w:rPr>
      </w:pPr>
    </w:p>
    <w:p w14:paraId="38855203" w14:textId="14BB1EFE" w:rsidR="00C72CC4" w:rsidRPr="00C72CC4" w:rsidRDefault="00C72CC4" w:rsidP="00C72CC4">
      <w:pPr>
        <w:pStyle w:val="Caption"/>
        <w:rPr>
          <w:lang w:val="el-GR"/>
        </w:rPr>
      </w:pPr>
      <w:r>
        <w:rPr>
          <w:lang w:val="el-GR"/>
        </w:rPr>
        <w:t>Παρατηρήσεις:</w:t>
      </w:r>
    </w:p>
    <w:p w14:paraId="614DBD46" w14:textId="4CBBFC01" w:rsidR="001B587A" w:rsidRDefault="001B587A" w:rsidP="00C72CC4">
      <w:pPr>
        <w:pStyle w:val="BodyText"/>
        <w:numPr>
          <w:ilvl w:val="0"/>
          <w:numId w:val="6"/>
        </w:numPr>
        <w:rPr>
          <w:lang w:val="el-GR"/>
        </w:rPr>
      </w:pPr>
      <w:r>
        <w:rPr>
          <w:lang w:val="el-GR"/>
        </w:rPr>
        <w:t>Στην περίπτωση που ο χρήστης χρησιμο</w:t>
      </w:r>
      <w:r w:rsidR="00C72CC4">
        <w:rPr>
          <w:lang w:val="el-GR"/>
        </w:rPr>
        <w:t xml:space="preserve">ποίησε το πεδίο </w:t>
      </w:r>
      <w:r w:rsidR="00C72CC4" w:rsidRPr="00C72CC4">
        <w:rPr>
          <w:lang w:val="el-GR"/>
        </w:rPr>
        <w:t>“</w:t>
      </w:r>
      <w:r w:rsidR="00C72CC4">
        <w:t>Address</w:t>
      </w:r>
      <w:r w:rsidR="00C72CC4" w:rsidRPr="00C72CC4">
        <w:rPr>
          <w:lang w:val="el-GR"/>
        </w:rPr>
        <w:t>”</w:t>
      </w:r>
      <w:r w:rsidR="00C72CC4">
        <w:rPr>
          <w:lang w:val="el-GR"/>
        </w:rPr>
        <w:t>, αναμένεται ότι τα αποτελέσματα θα είναι αισθητά λιγότερα – ιδίως για σπάνια ονόματα σε μικρές οδούς.</w:t>
      </w:r>
    </w:p>
    <w:p w14:paraId="604EB9D6" w14:textId="7157AA41" w:rsidR="00C72CC4" w:rsidRDefault="00C72CC4" w:rsidP="00C72CC4">
      <w:pPr>
        <w:pStyle w:val="BodyText"/>
        <w:numPr>
          <w:ilvl w:val="0"/>
          <w:numId w:val="6"/>
        </w:numPr>
        <w:rPr>
          <w:lang w:val="el-GR"/>
        </w:rPr>
      </w:pPr>
      <w:r>
        <w:rPr>
          <w:lang w:val="el-GR"/>
        </w:rPr>
        <w:t xml:space="preserve">Εάν το όνομα είναι συνηθισμένο και η περιοχή αναζήτησης μεγάλη, αναμένεται ότι το πρόγραμμα θα καθυστερήσει, ενδεχομένως χωρίς κάποια πληροφόρηση. Σε κάθε περίπτωση, ο χρήστης μπορεί να περιμένει τα ενημερωτικά μηνύματα στο παράθυρο </w:t>
      </w:r>
      <w:r w:rsidRPr="00C72CC4">
        <w:rPr>
          <w:lang w:val="el-GR"/>
        </w:rPr>
        <w:t>“</w:t>
      </w:r>
      <w:r>
        <w:t>Log</w:t>
      </w:r>
      <w:r w:rsidRPr="00C72CC4">
        <w:rPr>
          <w:lang w:val="el-GR"/>
        </w:rPr>
        <w:t>”.</w:t>
      </w:r>
    </w:p>
    <w:p w14:paraId="4B2B6C7C" w14:textId="4A069C36" w:rsidR="00A62F23" w:rsidRDefault="00A62F23" w:rsidP="00C72CC4">
      <w:pPr>
        <w:pStyle w:val="BodyText"/>
        <w:numPr>
          <w:ilvl w:val="0"/>
          <w:numId w:val="6"/>
        </w:numPr>
        <w:rPr>
          <w:lang w:val="el-GR"/>
        </w:rPr>
      </w:pPr>
      <w:r>
        <w:rPr>
          <w:lang w:val="el-GR"/>
        </w:rPr>
        <w:t xml:space="preserve">Η πρώτη στήλη του παραγόμενου αρχείου </w:t>
      </w:r>
      <w:r>
        <w:t>Excel</w:t>
      </w:r>
      <w:r w:rsidRPr="00A62F23">
        <w:rPr>
          <w:lang w:val="el-GR"/>
        </w:rPr>
        <w:t xml:space="preserve">, </w:t>
      </w:r>
      <w:r>
        <w:rPr>
          <w:lang w:val="el-GR"/>
        </w:rPr>
        <w:t>δείχνει τον αριθμό εγγραφής στο 11888.</w:t>
      </w:r>
      <w:r>
        <w:t>gr</w:t>
      </w:r>
      <w:r w:rsidRPr="00A62F23">
        <w:rPr>
          <w:lang w:val="el-GR"/>
        </w:rPr>
        <w:t xml:space="preserve"> </w:t>
      </w:r>
      <w:r>
        <w:rPr>
          <w:lang w:val="el-GR"/>
        </w:rPr>
        <w:t>για αναζήτηση στον ονομαστικό κατάλογ</w:t>
      </w:r>
      <w:r w:rsidR="007C57D8">
        <w:rPr>
          <w:lang w:val="el-GR"/>
        </w:rPr>
        <w:t>ο του 11888.</w:t>
      </w:r>
      <w:r w:rsidR="007C57D8">
        <w:t>gr</w:t>
      </w:r>
      <w:r w:rsidR="007C57D8">
        <w:rPr>
          <w:lang w:val="el-GR"/>
        </w:rPr>
        <w:t xml:space="preserve"> με το αντίστοιχο όνομα και στην αντίστοιχη περιοχή. Μπορεί να χρησιμοποιηθεί για επαλήθευση ή περαιτέρω αναζήτηση της εγγραφής.</w:t>
      </w:r>
    </w:p>
    <w:p w14:paraId="4937A516" w14:textId="76C50BE3" w:rsidR="00A62F23" w:rsidRDefault="00A62F23" w:rsidP="00A62F23">
      <w:pPr>
        <w:pStyle w:val="BodyText"/>
        <w:rPr>
          <w:lang w:val="el-GR"/>
        </w:rPr>
      </w:pPr>
    </w:p>
    <w:p w14:paraId="00660DF0" w14:textId="0DE65829" w:rsidR="00A62F23" w:rsidRPr="00C72CC4" w:rsidRDefault="00A62F23" w:rsidP="00A62F23">
      <w:pPr>
        <w:pStyle w:val="BodyText"/>
        <w:rPr>
          <w:lang w:val="el-GR"/>
        </w:rPr>
      </w:pPr>
      <w:r>
        <w:rPr>
          <w:noProof/>
          <w:lang w:val="el-GR"/>
        </w:rPr>
        <w:drawing>
          <wp:inline distT="0" distB="0" distL="0" distR="0" wp14:anchorId="58D0E01B" wp14:editId="13279A50">
            <wp:extent cx="5943600" cy="211709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sectPr w:rsidR="00A62F23" w:rsidRPr="00C72CC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F78CB"/>
    <w:multiLevelType w:val="hybridMultilevel"/>
    <w:tmpl w:val="B41E8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9FF7510"/>
    <w:multiLevelType w:val="hybridMultilevel"/>
    <w:tmpl w:val="7F88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C1C"/>
    <w:multiLevelType w:val="multilevel"/>
    <w:tmpl w:val="61046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F1772"/>
    <w:multiLevelType w:val="multilevel"/>
    <w:tmpl w:val="2D36E0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6F471A3"/>
    <w:multiLevelType w:val="hybridMultilevel"/>
    <w:tmpl w:val="8846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F5229"/>
    <w:multiLevelType w:val="hybridMultilevel"/>
    <w:tmpl w:val="6E20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57"/>
    <w:rsid w:val="00170041"/>
    <w:rsid w:val="001B587A"/>
    <w:rsid w:val="00527F22"/>
    <w:rsid w:val="00572535"/>
    <w:rsid w:val="00594CA0"/>
    <w:rsid w:val="007C57D8"/>
    <w:rsid w:val="00A62F23"/>
    <w:rsid w:val="00C34BB5"/>
    <w:rsid w:val="00C72CC4"/>
    <w:rsid w:val="00E072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EEB7"/>
  <w15:docId w15:val="{0DFE20CC-1DC2-4E8F-A5A1-D150DBC9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C00A8"/>
    <w:rPr>
      <w:color w:val="0563C1" w:themeColor="hyperlink"/>
      <w:u w:val="single"/>
    </w:rPr>
  </w:style>
  <w:style w:type="character" w:styleId="UnresolvedMention">
    <w:name w:val="Unresolved Mention"/>
    <w:basedOn w:val="DefaultParagraphFont"/>
    <w:uiPriority w:val="99"/>
    <w:semiHidden/>
    <w:unhideWhenUsed/>
    <w:qFormat/>
    <w:rsid w:val="001C00A8"/>
    <w:rPr>
      <w:color w:val="605E5C"/>
      <w:shd w:val="clear" w:color="auto" w:fill="E1DFDD"/>
    </w:rPr>
  </w:style>
  <w:style w:type="character" w:styleId="CommentReference">
    <w:name w:val="annotation reference"/>
    <w:basedOn w:val="DefaultParagraphFont"/>
    <w:uiPriority w:val="99"/>
    <w:semiHidden/>
    <w:unhideWhenUsed/>
    <w:qFormat/>
    <w:rsid w:val="005052D2"/>
    <w:rPr>
      <w:sz w:val="16"/>
      <w:szCs w:val="16"/>
    </w:rPr>
  </w:style>
  <w:style w:type="character" w:customStyle="1" w:styleId="CommentTextChar">
    <w:name w:val="Comment Text Char"/>
    <w:basedOn w:val="DefaultParagraphFont"/>
    <w:link w:val="CommentText"/>
    <w:uiPriority w:val="99"/>
    <w:semiHidden/>
    <w:qFormat/>
    <w:rsid w:val="005052D2"/>
    <w:rPr>
      <w:sz w:val="20"/>
      <w:szCs w:val="20"/>
    </w:rPr>
  </w:style>
  <w:style w:type="character" w:customStyle="1" w:styleId="CommentSubjectChar">
    <w:name w:val="Comment Subject Char"/>
    <w:basedOn w:val="CommentTextChar"/>
    <w:link w:val="CommentSubject"/>
    <w:uiPriority w:val="99"/>
    <w:semiHidden/>
    <w:qFormat/>
    <w:rsid w:val="005052D2"/>
    <w:rPr>
      <w:b/>
      <w:bCs/>
      <w:sz w:val="20"/>
      <w:szCs w:val="20"/>
    </w:rPr>
  </w:style>
  <w:style w:type="character" w:customStyle="1" w:styleId="TitleChar">
    <w:name w:val="Title Char"/>
    <w:basedOn w:val="DefaultParagraphFont"/>
    <w:link w:val="Title"/>
    <w:uiPriority w:val="10"/>
    <w:qFormat/>
    <w:rsid w:val="00017189"/>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C00A8"/>
    <w:pPr>
      <w:ind w:left="720"/>
      <w:contextualSpacing/>
    </w:pPr>
  </w:style>
  <w:style w:type="paragraph" w:styleId="CommentText">
    <w:name w:val="annotation text"/>
    <w:basedOn w:val="Normal"/>
    <w:link w:val="CommentTextChar"/>
    <w:uiPriority w:val="99"/>
    <w:semiHidden/>
    <w:unhideWhenUsed/>
    <w:qFormat/>
    <w:rsid w:val="005052D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052D2"/>
    <w:rPr>
      <w:b/>
      <w:bCs/>
    </w:rPr>
  </w:style>
  <w:style w:type="paragraph" w:styleId="Title">
    <w:name w:val="Title"/>
    <w:basedOn w:val="Normal"/>
    <w:next w:val="Normal"/>
    <w:link w:val="TitleChar"/>
    <w:uiPriority w:val="10"/>
    <w:qFormat/>
    <w:rsid w:val="00017189"/>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FrameContents">
    <w:name w:val="Frame Contents"/>
    <w:basedOn w:val="Normal"/>
    <w:qFormat/>
  </w:style>
  <w:style w:type="character" w:styleId="Hyperlink">
    <w:name w:val="Hyperlink"/>
    <w:basedOn w:val="DefaultParagraphFont"/>
    <w:uiPriority w:val="99"/>
    <w:unhideWhenUsed/>
    <w:rsid w:val="00170041"/>
    <w:rPr>
      <w:color w:val="0563C1" w:themeColor="hyperlink"/>
      <w:u w:val="single"/>
    </w:rPr>
  </w:style>
  <w:style w:type="character" w:styleId="FollowedHyperlink">
    <w:name w:val="FollowedHyperlink"/>
    <w:basedOn w:val="DefaultParagraphFont"/>
    <w:uiPriority w:val="99"/>
    <w:semiHidden/>
    <w:unhideWhenUsed/>
    <w:rsid w:val="0057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91A1-A2C6-4AEA-8532-0E3194C57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Vasileiadis</dc:creator>
  <dc:description/>
  <cp:lastModifiedBy>Giorgos Vasileiadis</cp:lastModifiedBy>
  <cp:revision>12</cp:revision>
  <cp:lastPrinted>2021-03-01T22:10:00Z</cp:lastPrinted>
  <dcterms:created xsi:type="dcterms:W3CDTF">2021-03-01T13:59:00Z</dcterms:created>
  <dcterms:modified xsi:type="dcterms:W3CDTF">2021-03-01T22:11:00Z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